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25517" w14:textId="304FE8B3" w:rsidR="00B136D9" w:rsidRPr="00090A01" w:rsidRDefault="00166940" w:rsidP="7C800148">
      <w:pPr>
        <w:jc w:val="center"/>
        <w:rPr>
          <w:rFonts w:ascii="Times New Roman" w:hAnsi="Times New Roman"/>
          <w:b/>
          <w:bCs/>
          <w:sz w:val="32"/>
          <w:szCs w:val="32"/>
        </w:rPr>
      </w:pPr>
      <w:bookmarkStart w:id="0" w:name="OLE_LINK1"/>
      <w:r>
        <w:rPr>
          <w:noProof/>
          <w:color w:val="2B579A"/>
          <w:shd w:val="clear" w:color="auto" w:fill="E6E6E6"/>
        </w:rPr>
        <w:drawing>
          <wp:inline distT="0" distB="0" distL="0" distR="0" wp14:anchorId="4D17069A" wp14:editId="44928BF5">
            <wp:extent cx="168402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84020" cy="1600200"/>
                    </a:xfrm>
                    <a:prstGeom prst="rect">
                      <a:avLst/>
                    </a:prstGeom>
                  </pic:spPr>
                </pic:pic>
              </a:graphicData>
            </a:graphic>
          </wp:inline>
        </w:drawing>
      </w:r>
    </w:p>
    <w:p w14:paraId="4FDBBDAE" w14:textId="77777777" w:rsidR="00166940" w:rsidRPr="006302C5" w:rsidRDefault="00166940" w:rsidP="006733D7">
      <w:pPr>
        <w:jc w:val="center"/>
        <w:rPr>
          <w:rFonts w:ascii="Times New Roman" w:hAnsi="Times New Roman"/>
          <w:b/>
          <w:sz w:val="32"/>
          <w:szCs w:val="32"/>
        </w:rPr>
      </w:pPr>
    </w:p>
    <w:p w14:paraId="7A571DE8" w14:textId="3FAD791B" w:rsidR="00B136D9" w:rsidRPr="006B1296" w:rsidRDefault="00B136D9" w:rsidP="653C0FEE">
      <w:pPr>
        <w:jc w:val="center"/>
        <w:rPr>
          <w:rFonts w:asciiTheme="minorHAnsi" w:hAnsiTheme="minorHAnsi" w:cstheme="minorBidi"/>
          <w:b/>
          <w:bCs/>
          <w:sz w:val="48"/>
          <w:szCs w:val="48"/>
        </w:rPr>
      </w:pPr>
      <w:r w:rsidRPr="653C0FEE">
        <w:rPr>
          <w:rFonts w:asciiTheme="minorHAnsi" w:hAnsiTheme="minorHAnsi" w:cstheme="minorBidi"/>
          <w:b/>
          <w:bCs/>
          <w:sz w:val="48"/>
          <w:szCs w:val="48"/>
        </w:rPr>
        <w:t>STATE OF INDIANA</w:t>
      </w:r>
    </w:p>
    <w:p w14:paraId="12D69197" w14:textId="77777777" w:rsidR="00B136D9" w:rsidRPr="006B1296" w:rsidRDefault="00B136D9" w:rsidP="006733D7">
      <w:pPr>
        <w:jc w:val="center"/>
        <w:rPr>
          <w:rFonts w:asciiTheme="minorHAnsi" w:hAnsiTheme="minorHAnsi" w:cstheme="minorHAnsi"/>
          <w:b/>
          <w:sz w:val="32"/>
          <w:szCs w:val="32"/>
        </w:rPr>
      </w:pPr>
    </w:p>
    <w:p w14:paraId="156C69FB" w14:textId="10CB3A2F" w:rsidR="00B136D9" w:rsidRPr="006B1296" w:rsidRDefault="00B136D9" w:rsidP="4B4871B7">
      <w:pPr>
        <w:jc w:val="center"/>
        <w:rPr>
          <w:rFonts w:ascii="Calibri" w:eastAsia="Calibri" w:hAnsi="Calibri" w:cs="Calibri"/>
          <w:b/>
          <w:bCs/>
          <w:color w:val="FF0000"/>
          <w:sz w:val="40"/>
          <w:szCs w:val="40"/>
        </w:rPr>
      </w:pPr>
      <w:r w:rsidRPr="4B4871B7">
        <w:rPr>
          <w:rFonts w:asciiTheme="minorHAnsi" w:hAnsiTheme="minorHAnsi" w:cstheme="minorBidi"/>
          <w:b/>
          <w:bCs/>
          <w:sz w:val="40"/>
          <w:szCs w:val="40"/>
        </w:rPr>
        <w:t xml:space="preserve">Request for Proposal </w:t>
      </w:r>
      <w:r w:rsidR="00192CBF" w:rsidRPr="0028720B">
        <w:rPr>
          <w:rFonts w:ascii="Calibri" w:eastAsia="Calibri" w:hAnsi="Calibri" w:cs="Calibri"/>
          <w:b/>
          <w:bCs/>
          <w:sz w:val="40"/>
          <w:szCs w:val="40"/>
        </w:rPr>
        <w:t>25-80064</w:t>
      </w:r>
    </w:p>
    <w:p w14:paraId="4C9C0407" w14:textId="1BAAEB69" w:rsidR="00B136D9" w:rsidRPr="006B1296" w:rsidRDefault="00B136D9" w:rsidP="4B4871B7">
      <w:pPr>
        <w:jc w:val="center"/>
        <w:rPr>
          <w:rFonts w:asciiTheme="minorHAnsi" w:hAnsiTheme="minorHAnsi" w:cstheme="minorBidi"/>
          <w:b/>
          <w:bCs/>
          <w:sz w:val="40"/>
          <w:szCs w:val="40"/>
        </w:rPr>
      </w:pPr>
    </w:p>
    <w:p w14:paraId="420DF18F" w14:textId="5698B7C2" w:rsidR="00B136D9" w:rsidRPr="006B1296" w:rsidRDefault="00B136D9" w:rsidP="4B4871B7">
      <w:pPr>
        <w:jc w:val="center"/>
        <w:rPr>
          <w:rFonts w:asciiTheme="minorHAnsi" w:hAnsiTheme="minorHAnsi" w:cstheme="minorBidi"/>
          <w:b/>
          <w:bCs/>
          <w:sz w:val="32"/>
          <w:szCs w:val="32"/>
        </w:rPr>
      </w:pPr>
      <w:r w:rsidRPr="4B4871B7">
        <w:rPr>
          <w:rFonts w:asciiTheme="minorHAnsi" w:hAnsiTheme="minorHAnsi" w:cstheme="minorBidi"/>
          <w:b/>
          <w:bCs/>
          <w:sz w:val="32"/>
          <w:szCs w:val="32"/>
        </w:rPr>
        <w:t>INDIANA DEPARTMENT OF ADMINISTRATION</w:t>
      </w:r>
    </w:p>
    <w:p w14:paraId="2BF8E161" w14:textId="77777777" w:rsidR="00B136D9" w:rsidRPr="006B1296" w:rsidRDefault="00B136D9" w:rsidP="006733D7">
      <w:pPr>
        <w:jc w:val="center"/>
        <w:rPr>
          <w:rFonts w:asciiTheme="minorHAnsi" w:hAnsiTheme="minorHAnsi" w:cstheme="minorHAnsi"/>
          <w:b/>
          <w:sz w:val="32"/>
          <w:szCs w:val="32"/>
        </w:rPr>
      </w:pPr>
    </w:p>
    <w:p w14:paraId="05EB0555" w14:textId="77777777" w:rsidR="00B136D9" w:rsidRPr="006B1296" w:rsidRDefault="00B136D9" w:rsidP="006733D7">
      <w:pPr>
        <w:jc w:val="center"/>
        <w:rPr>
          <w:rFonts w:asciiTheme="minorHAnsi" w:hAnsiTheme="minorHAnsi" w:cstheme="minorHAnsi"/>
          <w:b/>
          <w:sz w:val="32"/>
          <w:szCs w:val="32"/>
        </w:rPr>
      </w:pPr>
      <w:r w:rsidRPr="006B1296">
        <w:rPr>
          <w:rFonts w:asciiTheme="minorHAnsi" w:hAnsiTheme="minorHAnsi" w:cstheme="minorHAnsi"/>
          <w:b/>
          <w:sz w:val="32"/>
          <w:szCs w:val="32"/>
        </w:rPr>
        <w:t>On Behalf Of</w:t>
      </w:r>
    </w:p>
    <w:p w14:paraId="708C0022" w14:textId="74E5DBAA" w:rsidR="00B136D9" w:rsidRPr="006B1296" w:rsidRDefault="55AB1D17" w:rsidP="4B4871B7">
      <w:pPr>
        <w:jc w:val="center"/>
        <w:rPr>
          <w:rFonts w:ascii="Calibri" w:eastAsia="Calibri" w:hAnsi="Calibri" w:cs="Calibri"/>
          <w:b/>
          <w:bCs/>
          <w:color w:val="FF0000"/>
          <w:sz w:val="32"/>
          <w:szCs w:val="32"/>
        </w:rPr>
      </w:pPr>
      <w:r w:rsidRPr="45EA3FF3">
        <w:rPr>
          <w:rFonts w:ascii="Calibri" w:eastAsia="Calibri" w:hAnsi="Calibri" w:cs="Calibri"/>
          <w:b/>
          <w:bCs/>
          <w:color w:val="FF0000"/>
          <w:sz w:val="32"/>
          <w:szCs w:val="32"/>
        </w:rPr>
        <w:t xml:space="preserve"> </w:t>
      </w:r>
      <w:r w:rsidR="073F537B" w:rsidRPr="0028720B">
        <w:rPr>
          <w:rFonts w:ascii="Calibri" w:eastAsia="Calibri" w:hAnsi="Calibri" w:cs="Calibri"/>
          <w:b/>
          <w:bCs/>
          <w:sz w:val="32"/>
          <w:szCs w:val="32"/>
        </w:rPr>
        <w:t>Indiana Professional Licensing Agency</w:t>
      </w:r>
    </w:p>
    <w:p w14:paraId="6BE4A39A" w14:textId="084080E9" w:rsidR="00B136D9" w:rsidRPr="006B1296" w:rsidRDefault="00B136D9" w:rsidP="4B4871B7">
      <w:pPr>
        <w:jc w:val="center"/>
        <w:rPr>
          <w:rFonts w:asciiTheme="minorHAnsi" w:hAnsiTheme="minorHAnsi" w:cstheme="minorBidi"/>
          <w:b/>
          <w:bCs/>
          <w:color w:val="FF0000"/>
          <w:sz w:val="32"/>
          <w:szCs w:val="32"/>
        </w:rPr>
      </w:pPr>
    </w:p>
    <w:p w14:paraId="3D65344C" w14:textId="77777777" w:rsidR="00B136D9" w:rsidRPr="006B1296" w:rsidRDefault="00B136D9" w:rsidP="006733D7">
      <w:pPr>
        <w:jc w:val="center"/>
        <w:rPr>
          <w:rFonts w:asciiTheme="minorHAnsi" w:hAnsiTheme="minorHAnsi" w:cstheme="minorHAnsi"/>
          <w:b/>
          <w:sz w:val="32"/>
          <w:szCs w:val="32"/>
        </w:rPr>
      </w:pPr>
      <w:r w:rsidRPr="006B1296">
        <w:rPr>
          <w:rFonts w:asciiTheme="minorHAnsi" w:hAnsiTheme="minorHAnsi" w:cstheme="minorHAnsi"/>
          <w:b/>
          <w:sz w:val="32"/>
          <w:szCs w:val="32"/>
        </w:rPr>
        <w:t>Solicitation For:</w:t>
      </w:r>
    </w:p>
    <w:p w14:paraId="4F79CB20" w14:textId="781C3BF3" w:rsidR="34FD8FB0" w:rsidRPr="0028720B" w:rsidRDefault="6871CAE6" w:rsidP="00C8410E">
      <w:pPr>
        <w:spacing w:line="259" w:lineRule="auto"/>
        <w:jc w:val="center"/>
        <w:rPr>
          <w:rFonts w:ascii="Calibri" w:eastAsia="Calibri" w:hAnsi="Calibri" w:cs="Calibri"/>
          <w:b/>
          <w:bCs/>
          <w:sz w:val="36"/>
          <w:szCs w:val="36"/>
        </w:rPr>
      </w:pPr>
      <w:r w:rsidRPr="0028720B">
        <w:rPr>
          <w:rFonts w:ascii="Calibri" w:eastAsia="Calibri" w:hAnsi="Calibri" w:cs="Calibri"/>
          <w:b/>
          <w:bCs/>
          <w:sz w:val="36"/>
          <w:szCs w:val="36"/>
        </w:rPr>
        <w:t>Cosmetology and Barber</w:t>
      </w:r>
      <w:r w:rsidR="004909FA">
        <w:rPr>
          <w:rFonts w:ascii="Calibri" w:eastAsia="Calibri" w:hAnsi="Calibri" w:cs="Calibri"/>
          <w:b/>
          <w:bCs/>
          <w:sz w:val="36"/>
          <w:szCs w:val="36"/>
        </w:rPr>
        <w:t xml:space="preserve"> Examination Services</w:t>
      </w:r>
    </w:p>
    <w:p w14:paraId="52D0A96E" w14:textId="208E170C" w:rsidR="00B136D9" w:rsidRDefault="00B136D9" w:rsidP="006733D7">
      <w:pPr>
        <w:jc w:val="center"/>
        <w:rPr>
          <w:rFonts w:asciiTheme="minorHAnsi" w:hAnsiTheme="minorHAnsi" w:cstheme="minorHAnsi"/>
          <w:b/>
          <w:sz w:val="32"/>
          <w:szCs w:val="32"/>
        </w:rPr>
      </w:pPr>
    </w:p>
    <w:p w14:paraId="0616E0E8" w14:textId="77777777" w:rsidR="00B20A7B" w:rsidRPr="006B1296" w:rsidRDefault="00B20A7B" w:rsidP="006733D7">
      <w:pPr>
        <w:jc w:val="center"/>
        <w:rPr>
          <w:rFonts w:asciiTheme="minorHAnsi" w:hAnsiTheme="minorHAnsi" w:cstheme="minorHAnsi"/>
          <w:b/>
          <w:sz w:val="32"/>
          <w:szCs w:val="32"/>
        </w:rPr>
      </w:pPr>
    </w:p>
    <w:p w14:paraId="53E916AC" w14:textId="41A43EB4" w:rsidR="003E3719" w:rsidRDefault="00B20A7B" w:rsidP="7D1C4028">
      <w:pPr>
        <w:jc w:val="center"/>
        <w:rPr>
          <w:rFonts w:asciiTheme="minorHAnsi" w:hAnsiTheme="minorHAnsi" w:cstheme="minorBidi"/>
          <w:b/>
          <w:bCs/>
          <w:sz w:val="32"/>
          <w:szCs w:val="32"/>
        </w:rPr>
      </w:pPr>
      <w:r w:rsidRPr="7D1C4028">
        <w:rPr>
          <w:rFonts w:asciiTheme="minorHAnsi" w:hAnsiTheme="minorHAnsi" w:cstheme="minorBidi"/>
          <w:b/>
          <w:bCs/>
          <w:sz w:val="32"/>
          <w:szCs w:val="32"/>
        </w:rPr>
        <w:t>Submission</w:t>
      </w:r>
      <w:r w:rsidR="45DD14AF" w:rsidRPr="7D1C4028">
        <w:rPr>
          <w:rFonts w:asciiTheme="minorHAnsi" w:hAnsiTheme="minorHAnsi" w:cstheme="minorBidi"/>
          <w:b/>
          <w:bCs/>
          <w:sz w:val="32"/>
          <w:szCs w:val="32"/>
        </w:rPr>
        <w:t xml:space="preserve"> </w:t>
      </w:r>
      <w:r w:rsidR="00B136D9" w:rsidRPr="7D1C4028">
        <w:rPr>
          <w:rFonts w:asciiTheme="minorHAnsi" w:hAnsiTheme="minorHAnsi" w:cstheme="minorBidi"/>
          <w:b/>
          <w:bCs/>
          <w:sz w:val="32"/>
          <w:szCs w:val="32"/>
        </w:rPr>
        <w:t>Due Date</w:t>
      </w:r>
      <w:r w:rsidR="003E3719" w:rsidRPr="7D1C4028">
        <w:rPr>
          <w:rFonts w:asciiTheme="minorHAnsi" w:hAnsiTheme="minorHAnsi" w:cstheme="minorBidi"/>
          <w:b/>
          <w:bCs/>
          <w:sz w:val="32"/>
          <w:szCs w:val="32"/>
        </w:rPr>
        <w:t xml:space="preserve"> and Time</w:t>
      </w:r>
      <w:r w:rsidR="00B136D9" w:rsidRPr="7D1C4028">
        <w:rPr>
          <w:rFonts w:asciiTheme="minorHAnsi" w:hAnsiTheme="minorHAnsi" w:cstheme="minorBidi"/>
          <w:b/>
          <w:bCs/>
          <w:sz w:val="32"/>
          <w:szCs w:val="32"/>
        </w:rPr>
        <w:t xml:space="preserve">:  </w:t>
      </w:r>
    </w:p>
    <w:p w14:paraId="791F3B3C" w14:textId="4F27653A" w:rsidR="00B136D9" w:rsidRPr="00186F6E" w:rsidRDefault="00A33B3A" w:rsidP="006733D7">
      <w:pPr>
        <w:jc w:val="center"/>
        <w:rPr>
          <w:rFonts w:ascii="Times New Roman" w:hAnsi="Times New Roman"/>
          <w:b/>
          <w:sz w:val="32"/>
          <w:szCs w:val="32"/>
        </w:rPr>
      </w:pPr>
      <w:r w:rsidRPr="00186F6E">
        <w:rPr>
          <w:rFonts w:asciiTheme="minorHAnsi" w:hAnsiTheme="minorHAnsi" w:cstheme="minorHAnsi"/>
          <w:b/>
          <w:sz w:val="32"/>
          <w:szCs w:val="32"/>
        </w:rPr>
        <w:t xml:space="preserve">November 12, </w:t>
      </w:r>
      <w:r w:rsidR="00186F6E" w:rsidRPr="00186F6E">
        <w:rPr>
          <w:rFonts w:asciiTheme="minorHAnsi" w:hAnsiTheme="minorHAnsi" w:cstheme="minorHAnsi"/>
          <w:b/>
          <w:sz w:val="32"/>
          <w:szCs w:val="32"/>
        </w:rPr>
        <w:t>2024,</w:t>
      </w:r>
      <w:r w:rsidRPr="00186F6E">
        <w:rPr>
          <w:rFonts w:asciiTheme="minorHAnsi" w:hAnsiTheme="minorHAnsi" w:cstheme="minorHAnsi"/>
          <w:b/>
          <w:sz w:val="32"/>
          <w:szCs w:val="32"/>
        </w:rPr>
        <w:t xml:space="preserve"> </w:t>
      </w:r>
      <w:r w:rsidR="00186F6E" w:rsidRPr="00186F6E">
        <w:rPr>
          <w:rFonts w:asciiTheme="minorHAnsi" w:hAnsiTheme="minorHAnsi" w:cstheme="minorHAnsi"/>
          <w:b/>
          <w:sz w:val="32"/>
          <w:szCs w:val="32"/>
        </w:rPr>
        <w:t>3:00 EST</w:t>
      </w:r>
    </w:p>
    <w:p w14:paraId="6A4A3EDF" w14:textId="249FE0FF" w:rsidR="00A35EC4" w:rsidRDefault="00A35EC4" w:rsidP="724AF2DF">
      <w:pPr>
        <w:jc w:val="center"/>
        <w:rPr>
          <w:rFonts w:asciiTheme="minorHAnsi" w:hAnsiTheme="minorHAnsi" w:cstheme="minorBidi"/>
          <w:b/>
          <w:sz w:val="28"/>
          <w:szCs w:val="28"/>
        </w:rPr>
      </w:pPr>
    </w:p>
    <w:p w14:paraId="6B6EF235" w14:textId="77777777" w:rsidR="00FA1D1A" w:rsidRPr="006B1296" w:rsidRDefault="00FA1D1A" w:rsidP="00830BC6">
      <w:pPr>
        <w:rPr>
          <w:rFonts w:asciiTheme="minorHAnsi" w:hAnsiTheme="minorHAnsi" w:cstheme="minorHAnsi"/>
          <w:b/>
          <w:sz w:val="32"/>
          <w:szCs w:val="32"/>
        </w:rPr>
      </w:pPr>
    </w:p>
    <w:p w14:paraId="773D4BD6" w14:textId="77777777" w:rsidR="00186F6E" w:rsidRDefault="00186F6E" w:rsidP="00FA1D1A">
      <w:pPr>
        <w:jc w:val="right"/>
        <w:rPr>
          <w:rFonts w:asciiTheme="minorHAnsi" w:hAnsiTheme="minorHAnsi" w:cstheme="minorHAnsi"/>
          <w:color w:val="FF0000"/>
          <w:szCs w:val="24"/>
        </w:rPr>
      </w:pPr>
    </w:p>
    <w:p w14:paraId="48594522" w14:textId="07B4D83B" w:rsidR="00B136D9" w:rsidRPr="0028720B" w:rsidRDefault="00507E00" w:rsidP="00FA1D1A">
      <w:pPr>
        <w:jc w:val="right"/>
        <w:rPr>
          <w:rFonts w:asciiTheme="minorHAnsi" w:hAnsiTheme="minorHAnsi" w:cstheme="minorHAnsi"/>
          <w:szCs w:val="24"/>
        </w:rPr>
      </w:pPr>
      <w:r w:rsidRPr="006B1296">
        <w:rPr>
          <w:rFonts w:asciiTheme="minorHAnsi" w:hAnsiTheme="minorHAnsi" w:cstheme="minorHAnsi"/>
          <w:color w:val="FF0000"/>
          <w:szCs w:val="24"/>
        </w:rPr>
        <w:t xml:space="preserve"> </w:t>
      </w:r>
      <w:r w:rsidR="00D200F6" w:rsidRPr="0028720B">
        <w:rPr>
          <w:rFonts w:asciiTheme="minorHAnsi" w:hAnsiTheme="minorHAnsi" w:cstheme="minorHAnsi"/>
          <w:szCs w:val="24"/>
        </w:rPr>
        <w:t>Lindsey Osborne</w:t>
      </w:r>
      <w:r w:rsidR="00B136D9" w:rsidRPr="0028720B">
        <w:rPr>
          <w:rFonts w:asciiTheme="minorHAnsi" w:hAnsiTheme="minorHAnsi" w:cstheme="minorHAnsi"/>
          <w:szCs w:val="24"/>
        </w:rPr>
        <w:t xml:space="preserve">, </w:t>
      </w:r>
      <w:r w:rsidR="00417234" w:rsidRPr="0028720B">
        <w:rPr>
          <w:rFonts w:asciiTheme="minorHAnsi" w:hAnsiTheme="minorHAnsi" w:cstheme="minorHAnsi"/>
          <w:szCs w:val="24"/>
        </w:rPr>
        <w:t xml:space="preserve">Strategic Sourcing </w:t>
      </w:r>
      <w:r w:rsidR="003C3A78" w:rsidRPr="0028720B">
        <w:rPr>
          <w:rFonts w:asciiTheme="minorHAnsi" w:hAnsiTheme="minorHAnsi" w:cstheme="minorHAnsi"/>
          <w:szCs w:val="24"/>
        </w:rPr>
        <w:t>Specialist</w:t>
      </w:r>
    </w:p>
    <w:p w14:paraId="73CBB246" w14:textId="2B3BF0F1" w:rsidR="00A8259F" w:rsidRPr="0028720B" w:rsidRDefault="009C0440" w:rsidP="006733D7">
      <w:pPr>
        <w:jc w:val="right"/>
        <w:rPr>
          <w:rFonts w:asciiTheme="minorHAnsi" w:hAnsiTheme="minorHAnsi" w:cstheme="minorHAnsi"/>
          <w:szCs w:val="24"/>
        </w:rPr>
      </w:pPr>
      <w:hyperlink r:id="rId12" w:history="1">
        <w:r w:rsidR="00D200F6" w:rsidRPr="00D6341B">
          <w:rPr>
            <w:rStyle w:val="Hyperlink"/>
            <w:rFonts w:asciiTheme="minorHAnsi" w:hAnsiTheme="minorHAnsi" w:cstheme="minorHAnsi"/>
            <w:szCs w:val="24"/>
          </w:rPr>
          <w:t>Liosborne@idoa.in.gov</w:t>
        </w:r>
      </w:hyperlink>
    </w:p>
    <w:p w14:paraId="23BE1759"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Indiana Department of Administration</w:t>
      </w:r>
    </w:p>
    <w:p w14:paraId="4E927DAF"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Procurement Division</w:t>
      </w:r>
    </w:p>
    <w:p w14:paraId="64EC7FEF"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 xml:space="preserve">402 W. Washington St., Room </w:t>
      </w:r>
      <w:r w:rsidR="000806C8" w:rsidRPr="006B1296">
        <w:rPr>
          <w:rFonts w:asciiTheme="minorHAnsi" w:hAnsiTheme="minorHAnsi" w:cstheme="minorHAnsi"/>
          <w:szCs w:val="24"/>
        </w:rPr>
        <w:t>W468</w:t>
      </w:r>
    </w:p>
    <w:p w14:paraId="06822E13" w14:textId="5F46A5D0" w:rsidR="00372FE1" w:rsidRDefault="00B136D9" w:rsidP="00830BC6">
      <w:pPr>
        <w:jc w:val="right"/>
        <w:rPr>
          <w:rFonts w:asciiTheme="minorHAnsi" w:hAnsiTheme="minorHAnsi" w:cstheme="minorHAnsi"/>
          <w:szCs w:val="24"/>
        </w:rPr>
      </w:pPr>
      <w:r w:rsidRPr="4B4871B7">
        <w:rPr>
          <w:rFonts w:asciiTheme="minorHAnsi" w:hAnsiTheme="minorHAnsi" w:cstheme="minorBidi"/>
        </w:rPr>
        <w:t xml:space="preserve">Indianapolis, </w:t>
      </w:r>
      <w:r w:rsidR="00DC6450" w:rsidRPr="4B4871B7">
        <w:rPr>
          <w:rFonts w:asciiTheme="minorHAnsi" w:hAnsiTheme="minorHAnsi" w:cstheme="minorBidi"/>
        </w:rPr>
        <w:t>Indiana 46204</w:t>
      </w:r>
    </w:p>
    <w:p w14:paraId="23DC4F62" w14:textId="77777777" w:rsidR="00A33B3A" w:rsidRDefault="00A33B3A" w:rsidP="00830BC6">
      <w:pPr>
        <w:jc w:val="right"/>
        <w:rPr>
          <w:rFonts w:asciiTheme="minorHAnsi" w:hAnsiTheme="minorHAnsi" w:cstheme="minorHAnsi"/>
          <w:szCs w:val="24"/>
        </w:rPr>
      </w:pPr>
    </w:p>
    <w:sdt>
      <w:sdtPr>
        <w:rPr>
          <w:rFonts w:asciiTheme="minorHAnsi" w:eastAsia="Times New Roman" w:hAnsiTheme="minorHAnsi" w:cs="Times New Roman"/>
          <w:color w:val="auto"/>
          <w:sz w:val="24"/>
          <w:szCs w:val="24"/>
          <w:shd w:val="clear" w:color="auto" w:fill="E6E6E6"/>
        </w:rPr>
        <w:id w:val="111212365"/>
        <w:docPartObj>
          <w:docPartGallery w:val="Table of Contents"/>
          <w:docPartUnique/>
        </w:docPartObj>
      </w:sdtPr>
      <w:sdtEndPr/>
      <w:sdtContent>
        <w:p w14:paraId="4B2E4779" w14:textId="0D7007E3" w:rsidR="00372FE1" w:rsidRPr="005E193C" w:rsidRDefault="00372FE1" w:rsidP="6BD1AACA">
          <w:pPr>
            <w:pStyle w:val="TOCHeading"/>
            <w:rPr>
              <w:rFonts w:asciiTheme="minorHAnsi" w:hAnsiTheme="minorHAnsi" w:cstheme="minorBidi"/>
              <w:sz w:val="24"/>
              <w:szCs w:val="24"/>
            </w:rPr>
          </w:pPr>
          <w:r w:rsidRPr="6BD1AACA">
            <w:rPr>
              <w:rFonts w:asciiTheme="minorHAnsi" w:hAnsiTheme="minorHAnsi" w:cstheme="minorBidi"/>
              <w:sz w:val="24"/>
              <w:szCs w:val="24"/>
            </w:rPr>
            <w:t>Contents</w:t>
          </w:r>
        </w:p>
        <w:p w14:paraId="3DA23E16" w14:textId="5EF2E828" w:rsidR="004A2667" w:rsidRDefault="008D2FD7">
          <w:pPr>
            <w:pStyle w:val="TOC1"/>
            <w:rPr>
              <w:rFonts w:cstheme="minorBidi"/>
              <w:b w:val="0"/>
              <w:bCs w:val="0"/>
              <w:kern w:val="2"/>
              <w:sz w:val="24"/>
              <w:szCs w:val="24"/>
              <w14:ligatures w14:val="standardContextual"/>
            </w:rPr>
          </w:pPr>
          <w:r>
            <w:rPr>
              <w:color w:val="2B579A"/>
              <w:shd w:val="clear" w:color="auto" w:fill="E6E6E6"/>
            </w:rPr>
            <w:fldChar w:fldCharType="begin"/>
          </w:r>
          <w:r w:rsidR="009B2A99">
            <w:instrText>TOC \o "1-3" \h \z \u</w:instrText>
          </w:r>
          <w:r>
            <w:rPr>
              <w:color w:val="2B579A"/>
              <w:shd w:val="clear" w:color="auto" w:fill="E6E6E6"/>
            </w:rPr>
            <w:fldChar w:fldCharType="separate"/>
          </w:r>
          <w:hyperlink w:anchor="_Toc165542985" w:history="1">
            <w:r w:rsidR="004A2667" w:rsidRPr="00B66798">
              <w:rPr>
                <w:rStyle w:val="Hyperlink"/>
              </w:rPr>
              <w:t>Section One General Information and Requested Products/Services</w:t>
            </w:r>
            <w:r w:rsidR="004A2667">
              <w:rPr>
                <w:webHidden/>
              </w:rPr>
              <w:tab/>
            </w:r>
            <w:r w:rsidR="004A2667">
              <w:rPr>
                <w:webHidden/>
                <w:color w:val="2B579A"/>
                <w:shd w:val="clear" w:color="auto" w:fill="E6E6E6"/>
              </w:rPr>
              <w:fldChar w:fldCharType="begin"/>
            </w:r>
            <w:r w:rsidR="004A2667">
              <w:rPr>
                <w:webHidden/>
              </w:rPr>
              <w:instrText xml:space="preserve"> PAGEREF _Toc165542985 \h </w:instrText>
            </w:r>
            <w:r w:rsidR="004A2667">
              <w:rPr>
                <w:webHidden/>
                <w:color w:val="2B579A"/>
                <w:shd w:val="clear" w:color="auto" w:fill="E6E6E6"/>
              </w:rPr>
            </w:r>
            <w:r w:rsidR="004A2667">
              <w:rPr>
                <w:webHidden/>
                <w:color w:val="2B579A"/>
                <w:shd w:val="clear" w:color="auto" w:fill="E6E6E6"/>
              </w:rPr>
              <w:fldChar w:fldCharType="separate"/>
            </w:r>
            <w:r w:rsidR="009C0440">
              <w:rPr>
                <w:webHidden/>
              </w:rPr>
              <w:t>4</w:t>
            </w:r>
            <w:r w:rsidR="004A2667">
              <w:rPr>
                <w:webHidden/>
                <w:color w:val="2B579A"/>
                <w:shd w:val="clear" w:color="auto" w:fill="E6E6E6"/>
              </w:rPr>
              <w:fldChar w:fldCharType="end"/>
            </w:r>
          </w:hyperlink>
        </w:p>
        <w:p w14:paraId="1434ADA2" w14:textId="3773C924"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2986" w:history="1">
            <w:r w:rsidR="004A2667" w:rsidRPr="00B66798">
              <w:rPr>
                <w:rStyle w:val="Hyperlink"/>
                <w:noProof/>
              </w:rPr>
              <w:t>1.1</w:t>
            </w:r>
            <w:r w:rsidR="004A2667">
              <w:rPr>
                <w:rFonts w:eastAsiaTheme="minorEastAsia" w:cstheme="minorBidi"/>
                <w:noProof/>
                <w:kern w:val="2"/>
                <w:szCs w:val="24"/>
                <w14:ligatures w14:val="standardContextual"/>
              </w:rPr>
              <w:tab/>
            </w:r>
            <w:r w:rsidR="004A2667" w:rsidRPr="00B66798">
              <w:rPr>
                <w:rStyle w:val="Hyperlink"/>
                <w:b/>
                <w:bCs/>
                <w:noProof/>
              </w:rPr>
              <w:t>Introduction</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_Toc165542986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4</w:t>
            </w:r>
            <w:r w:rsidR="004A2667">
              <w:rPr>
                <w:noProof/>
                <w:webHidden/>
                <w:color w:val="2B579A"/>
                <w:shd w:val="clear" w:color="auto" w:fill="E6E6E6"/>
              </w:rPr>
              <w:fldChar w:fldCharType="end"/>
            </w:r>
          </w:hyperlink>
        </w:p>
        <w:p w14:paraId="43F5D8F2" w14:textId="212A4D5E"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2987" w:history="1">
            <w:r w:rsidR="004A2667" w:rsidRPr="00B66798">
              <w:rPr>
                <w:rStyle w:val="Hyperlink"/>
                <w:noProof/>
              </w:rPr>
              <w:t>1.2</w:t>
            </w:r>
            <w:r w:rsidR="004A2667">
              <w:rPr>
                <w:rFonts w:eastAsiaTheme="minorEastAsia" w:cstheme="minorBidi"/>
                <w:noProof/>
                <w:kern w:val="2"/>
                <w:szCs w:val="24"/>
                <w14:ligatures w14:val="standardContextual"/>
              </w:rPr>
              <w:tab/>
            </w:r>
            <w:r w:rsidR="004A2667" w:rsidRPr="00B66798">
              <w:rPr>
                <w:rStyle w:val="Hyperlink"/>
                <w:b/>
                <w:bCs/>
                <w:noProof/>
              </w:rPr>
              <w:t>Definitions and Abbreviations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_Toc165542987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4</w:t>
            </w:r>
            <w:r w:rsidR="004A2667">
              <w:rPr>
                <w:noProof/>
                <w:webHidden/>
                <w:color w:val="2B579A"/>
                <w:shd w:val="clear" w:color="auto" w:fill="E6E6E6"/>
              </w:rPr>
              <w:fldChar w:fldCharType="end"/>
            </w:r>
          </w:hyperlink>
        </w:p>
        <w:p w14:paraId="4990A57D" w14:textId="2615C22D"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2988" w:history="1">
            <w:r w:rsidR="004A2667" w:rsidRPr="00B66798">
              <w:rPr>
                <w:rStyle w:val="Hyperlink"/>
                <w:noProof/>
              </w:rPr>
              <w:t>1.3</w:t>
            </w:r>
            <w:r w:rsidR="004A2667">
              <w:rPr>
                <w:rFonts w:eastAsiaTheme="minorEastAsia" w:cstheme="minorBidi"/>
                <w:noProof/>
                <w:kern w:val="2"/>
                <w:szCs w:val="24"/>
                <w14:ligatures w14:val="standardContextual"/>
              </w:rPr>
              <w:tab/>
            </w:r>
            <w:r w:rsidR="004A2667" w:rsidRPr="00B66798">
              <w:rPr>
                <w:rStyle w:val="Hyperlink"/>
                <w:b/>
                <w:bCs/>
                <w:noProof/>
              </w:rPr>
              <w:t>Purpose of the Solicitation</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_Toc165542988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6</w:t>
            </w:r>
            <w:r w:rsidR="004A2667">
              <w:rPr>
                <w:noProof/>
                <w:webHidden/>
                <w:color w:val="2B579A"/>
                <w:shd w:val="clear" w:color="auto" w:fill="E6E6E6"/>
              </w:rPr>
              <w:fldChar w:fldCharType="end"/>
            </w:r>
          </w:hyperlink>
        </w:p>
        <w:p w14:paraId="4D2983A0" w14:textId="0EFA8E26"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2989" w:history="1">
            <w:r w:rsidR="004A2667" w:rsidRPr="00B66798">
              <w:rPr>
                <w:rStyle w:val="Hyperlink"/>
                <w:noProof/>
                <w:lang w:val="fr-FR"/>
              </w:rPr>
              <w:t>1.4</w:t>
            </w:r>
            <w:r w:rsidR="004A2667">
              <w:rPr>
                <w:rFonts w:eastAsiaTheme="minorEastAsia" w:cstheme="minorBidi"/>
                <w:noProof/>
                <w:kern w:val="2"/>
                <w:szCs w:val="24"/>
                <w14:ligatures w14:val="standardContextual"/>
              </w:rPr>
              <w:tab/>
            </w:r>
            <w:r w:rsidR="004A2667" w:rsidRPr="00B66798">
              <w:rPr>
                <w:rStyle w:val="Hyperlink"/>
                <w:b/>
                <w:bCs/>
                <w:noProof/>
              </w:rPr>
              <w:t>Summary Scope of Work</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_Toc165542989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6</w:t>
            </w:r>
            <w:r w:rsidR="004A2667">
              <w:rPr>
                <w:noProof/>
                <w:webHidden/>
                <w:color w:val="2B579A"/>
                <w:shd w:val="clear" w:color="auto" w:fill="E6E6E6"/>
              </w:rPr>
              <w:fldChar w:fldCharType="end"/>
            </w:r>
          </w:hyperlink>
        </w:p>
        <w:p w14:paraId="4CAB7B73" w14:textId="5A7394EA"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2990" w:history="1">
            <w:r w:rsidR="004A2667" w:rsidRPr="00B66798">
              <w:rPr>
                <w:rStyle w:val="Hyperlink"/>
                <w:noProof/>
              </w:rPr>
              <w:t>1.5</w:t>
            </w:r>
            <w:r w:rsidR="004A2667">
              <w:rPr>
                <w:rFonts w:eastAsiaTheme="minorEastAsia" w:cstheme="minorBidi"/>
                <w:noProof/>
                <w:kern w:val="2"/>
                <w:szCs w:val="24"/>
                <w14:ligatures w14:val="standardContextual"/>
              </w:rPr>
              <w:tab/>
            </w:r>
            <w:r w:rsidR="004A2667" w:rsidRPr="00B66798">
              <w:rPr>
                <w:rStyle w:val="Hyperlink"/>
                <w:b/>
                <w:bCs/>
                <w:noProof/>
              </w:rPr>
              <w:t>Solicitation Outline</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_Toc165542990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14</w:t>
            </w:r>
            <w:r w:rsidR="004A2667">
              <w:rPr>
                <w:noProof/>
                <w:webHidden/>
                <w:color w:val="2B579A"/>
                <w:shd w:val="clear" w:color="auto" w:fill="E6E6E6"/>
              </w:rPr>
              <w:fldChar w:fldCharType="end"/>
            </w:r>
          </w:hyperlink>
        </w:p>
        <w:p w14:paraId="69ABBAF3" w14:textId="5F70F430"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2991" w:history="1">
            <w:r w:rsidR="004A2667" w:rsidRPr="00B66798">
              <w:rPr>
                <w:rStyle w:val="Hyperlink"/>
                <w:noProof/>
              </w:rPr>
              <w:t>1.6</w:t>
            </w:r>
            <w:r w:rsidR="004A2667">
              <w:rPr>
                <w:rFonts w:eastAsiaTheme="minorEastAsia" w:cstheme="minorBidi"/>
                <w:noProof/>
                <w:kern w:val="2"/>
                <w:szCs w:val="24"/>
                <w14:ligatures w14:val="standardContextual"/>
              </w:rPr>
              <w:tab/>
            </w:r>
            <w:r w:rsidR="004A2667" w:rsidRPr="00B66798">
              <w:rPr>
                <w:rStyle w:val="Hyperlink"/>
                <w:b/>
                <w:bCs/>
                <w:noProof/>
              </w:rPr>
              <w:t>Pre-Proposal Conference</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_Toc165542991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15</w:t>
            </w:r>
            <w:r w:rsidR="004A2667">
              <w:rPr>
                <w:noProof/>
                <w:webHidden/>
                <w:color w:val="2B579A"/>
                <w:shd w:val="clear" w:color="auto" w:fill="E6E6E6"/>
              </w:rPr>
              <w:fldChar w:fldCharType="end"/>
            </w:r>
          </w:hyperlink>
        </w:p>
        <w:p w14:paraId="7C2FE3C0" w14:textId="4F6413F5"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2992" w:history="1">
            <w:r w:rsidR="004A2667" w:rsidRPr="00B66798">
              <w:rPr>
                <w:rStyle w:val="Hyperlink"/>
                <w:noProof/>
              </w:rPr>
              <w:t>1.7</w:t>
            </w:r>
            <w:r w:rsidR="004A2667">
              <w:rPr>
                <w:rFonts w:eastAsiaTheme="minorEastAsia" w:cstheme="minorBidi"/>
                <w:noProof/>
                <w:kern w:val="2"/>
                <w:szCs w:val="24"/>
                <w14:ligatures w14:val="standardContextual"/>
              </w:rPr>
              <w:tab/>
            </w:r>
            <w:r w:rsidR="004A2667" w:rsidRPr="00B66798">
              <w:rPr>
                <w:rStyle w:val="Hyperlink"/>
                <w:b/>
                <w:bCs/>
                <w:noProof/>
              </w:rPr>
              <w:t>Question/Inquiry Process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_Toc165542992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15</w:t>
            </w:r>
            <w:r w:rsidR="004A2667">
              <w:rPr>
                <w:noProof/>
                <w:webHidden/>
                <w:color w:val="2B579A"/>
                <w:shd w:val="clear" w:color="auto" w:fill="E6E6E6"/>
              </w:rPr>
              <w:fldChar w:fldCharType="end"/>
            </w:r>
          </w:hyperlink>
        </w:p>
        <w:p w14:paraId="54413708" w14:textId="3E50524F"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2993" w:history="1">
            <w:r w:rsidR="004A2667" w:rsidRPr="00B66798">
              <w:rPr>
                <w:rStyle w:val="Hyperlink"/>
                <w:noProof/>
              </w:rPr>
              <w:t>1.8</w:t>
            </w:r>
            <w:r w:rsidR="004A2667">
              <w:rPr>
                <w:rFonts w:eastAsiaTheme="minorEastAsia" w:cstheme="minorBidi"/>
                <w:noProof/>
                <w:kern w:val="2"/>
                <w:szCs w:val="24"/>
                <w14:ligatures w14:val="standardContextual"/>
              </w:rPr>
              <w:tab/>
            </w:r>
            <w:r w:rsidR="004A2667" w:rsidRPr="00B66798">
              <w:rPr>
                <w:rStyle w:val="Hyperlink"/>
                <w:b/>
                <w:bCs/>
                <w:noProof/>
              </w:rPr>
              <w:t>Due Date for Proposals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_Toc165542993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16</w:t>
            </w:r>
            <w:r w:rsidR="004A2667">
              <w:rPr>
                <w:noProof/>
                <w:webHidden/>
                <w:color w:val="2B579A"/>
                <w:shd w:val="clear" w:color="auto" w:fill="E6E6E6"/>
              </w:rPr>
              <w:fldChar w:fldCharType="end"/>
            </w:r>
          </w:hyperlink>
        </w:p>
        <w:p w14:paraId="64E91887" w14:textId="06EA79C1"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2994" w:history="1">
            <w:r w:rsidR="004A2667" w:rsidRPr="00B66798">
              <w:rPr>
                <w:rStyle w:val="Hyperlink"/>
                <w:noProof/>
              </w:rPr>
              <w:t>1.9</w:t>
            </w:r>
            <w:r w:rsidR="004A2667">
              <w:rPr>
                <w:rFonts w:eastAsiaTheme="minorEastAsia" w:cstheme="minorBidi"/>
                <w:noProof/>
                <w:kern w:val="2"/>
                <w:szCs w:val="24"/>
                <w14:ligatures w14:val="standardContextual"/>
              </w:rPr>
              <w:tab/>
            </w:r>
            <w:r w:rsidR="004A2667" w:rsidRPr="00B66798">
              <w:rPr>
                <w:rStyle w:val="Hyperlink"/>
                <w:b/>
                <w:bCs/>
                <w:noProof/>
              </w:rPr>
              <w:t>Modification or Withdrawal of Offers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_Toc165542994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17</w:t>
            </w:r>
            <w:r w:rsidR="004A2667">
              <w:rPr>
                <w:noProof/>
                <w:webHidden/>
                <w:color w:val="2B579A"/>
                <w:shd w:val="clear" w:color="auto" w:fill="E6E6E6"/>
              </w:rPr>
              <w:fldChar w:fldCharType="end"/>
            </w:r>
          </w:hyperlink>
        </w:p>
        <w:p w14:paraId="5D5EDF17" w14:textId="7755B602"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2995" w:history="1">
            <w:r w:rsidR="004A2667" w:rsidRPr="00B66798">
              <w:rPr>
                <w:rStyle w:val="Hyperlink"/>
                <w:noProof/>
              </w:rPr>
              <w:t>1.10</w:t>
            </w:r>
            <w:r w:rsidR="004A2667">
              <w:rPr>
                <w:rFonts w:eastAsiaTheme="minorEastAsia" w:cstheme="minorBidi"/>
                <w:noProof/>
                <w:kern w:val="2"/>
                <w:szCs w:val="24"/>
                <w14:ligatures w14:val="standardContextual"/>
              </w:rPr>
              <w:tab/>
            </w:r>
            <w:r w:rsidR="004A2667" w:rsidRPr="00B66798">
              <w:rPr>
                <w:rStyle w:val="Hyperlink"/>
                <w:b/>
                <w:bCs/>
                <w:noProof/>
              </w:rPr>
              <w:t>Pricing</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_Toc165542995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17</w:t>
            </w:r>
            <w:r w:rsidR="004A2667">
              <w:rPr>
                <w:noProof/>
                <w:webHidden/>
                <w:color w:val="2B579A"/>
                <w:shd w:val="clear" w:color="auto" w:fill="E6E6E6"/>
              </w:rPr>
              <w:fldChar w:fldCharType="end"/>
            </w:r>
          </w:hyperlink>
        </w:p>
        <w:p w14:paraId="1BA14C5A" w14:textId="29731B2E"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2996" w:history="1">
            <w:r w:rsidR="004A2667" w:rsidRPr="00B66798">
              <w:rPr>
                <w:rStyle w:val="Hyperlink"/>
                <w:noProof/>
              </w:rPr>
              <w:t>1.11</w:t>
            </w:r>
            <w:r w:rsidR="004A2667">
              <w:rPr>
                <w:rFonts w:eastAsiaTheme="minorEastAsia" w:cstheme="minorBidi"/>
                <w:noProof/>
                <w:kern w:val="2"/>
                <w:szCs w:val="24"/>
                <w14:ligatures w14:val="standardContextual"/>
              </w:rPr>
              <w:tab/>
            </w:r>
            <w:r w:rsidR="004A2667" w:rsidRPr="00B66798">
              <w:rPr>
                <w:rStyle w:val="Hyperlink"/>
                <w:b/>
                <w:bCs/>
                <w:noProof/>
              </w:rPr>
              <w:t>Proposal Clarifications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_Toc165542996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17</w:t>
            </w:r>
            <w:r w:rsidR="004A2667">
              <w:rPr>
                <w:noProof/>
                <w:webHidden/>
                <w:color w:val="2B579A"/>
                <w:shd w:val="clear" w:color="auto" w:fill="E6E6E6"/>
              </w:rPr>
              <w:fldChar w:fldCharType="end"/>
            </w:r>
          </w:hyperlink>
        </w:p>
        <w:p w14:paraId="15FAC7C1" w14:textId="06677EB9"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2997" w:history="1">
            <w:r w:rsidR="004A2667" w:rsidRPr="00B66798">
              <w:rPr>
                <w:rStyle w:val="Hyperlink"/>
                <w:noProof/>
              </w:rPr>
              <w:t>1.12</w:t>
            </w:r>
            <w:r w:rsidR="004A2667">
              <w:rPr>
                <w:rFonts w:eastAsiaTheme="minorEastAsia" w:cstheme="minorBidi"/>
                <w:noProof/>
                <w:kern w:val="2"/>
                <w:szCs w:val="24"/>
                <w14:ligatures w14:val="standardContextual"/>
              </w:rPr>
              <w:tab/>
            </w:r>
            <w:r w:rsidR="004A2667" w:rsidRPr="00B66798">
              <w:rPr>
                <w:rStyle w:val="Hyperlink"/>
                <w:b/>
                <w:bCs/>
                <w:noProof/>
              </w:rPr>
              <w:t>Best and Final Offer (BAFO)</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_Toc165542997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18</w:t>
            </w:r>
            <w:r w:rsidR="004A2667">
              <w:rPr>
                <w:noProof/>
                <w:webHidden/>
                <w:color w:val="2B579A"/>
                <w:shd w:val="clear" w:color="auto" w:fill="E6E6E6"/>
              </w:rPr>
              <w:fldChar w:fldCharType="end"/>
            </w:r>
          </w:hyperlink>
        </w:p>
        <w:p w14:paraId="50CDED49" w14:textId="6B5407AA"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2998" w:history="1">
            <w:r w:rsidR="004A2667" w:rsidRPr="00B66798">
              <w:rPr>
                <w:rStyle w:val="Hyperlink"/>
                <w:noProof/>
              </w:rPr>
              <w:t>1.13</w:t>
            </w:r>
            <w:r w:rsidR="004A2667">
              <w:rPr>
                <w:rFonts w:eastAsiaTheme="minorEastAsia" w:cstheme="minorBidi"/>
                <w:noProof/>
                <w:kern w:val="2"/>
                <w:szCs w:val="24"/>
                <w14:ligatures w14:val="standardContextual"/>
              </w:rPr>
              <w:tab/>
            </w:r>
            <w:r w:rsidR="004A2667" w:rsidRPr="00B66798">
              <w:rPr>
                <w:rStyle w:val="Hyperlink"/>
                <w:b/>
                <w:bCs/>
                <w:noProof/>
              </w:rPr>
              <w:t>Reference Site Visits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_Toc165542998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18</w:t>
            </w:r>
            <w:r w:rsidR="004A2667">
              <w:rPr>
                <w:noProof/>
                <w:webHidden/>
                <w:color w:val="2B579A"/>
                <w:shd w:val="clear" w:color="auto" w:fill="E6E6E6"/>
              </w:rPr>
              <w:fldChar w:fldCharType="end"/>
            </w:r>
          </w:hyperlink>
        </w:p>
        <w:p w14:paraId="0714EFE0" w14:textId="3399D676"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2999" w:history="1">
            <w:r w:rsidR="004A2667" w:rsidRPr="00B66798">
              <w:rPr>
                <w:rStyle w:val="Hyperlink"/>
                <w:noProof/>
              </w:rPr>
              <w:t>1.14</w:t>
            </w:r>
            <w:r w:rsidR="004A2667">
              <w:rPr>
                <w:rFonts w:eastAsiaTheme="minorEastAsia" w:cstheme="minorBidi"/>
                <w:noProof/>
                <w:kern w:val="2"/>
                <w:szCs w:val="24"/>
                <w14:ligatures w14:val="standardContextual"/>
              </w:rPr>
              <w:tab/>
            </w:r>
            <w:r w:rsidR="004A2667" w:rsidRPr="00B66798">
              <w:rPr>
                <w:rStyle w:val="Hyperlink"/>
                <w:b/>
                <w:bCs/>
                <w:noProof/>
              </w:rPr>
              <w:t>Type and Term of Contract</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_Toc165542999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18</w:t>
            </w:r>
            <w:r w:rsidR="004A2667">
              <w:rPr>
                <w:noProof/>
                <w:webHidden/>
                <w:color w:val="2B579A"/>
                <w:shd w:val="clear" w:color="auto" w:fill="E6E6E6"/>
              </w:rPr>
              <w:fldChar w:fldCharType="end"/>
            </w:r>
          </w:hyperlink>
        </w:p>
        <w:p w14:paraId="49431C7F" w14:textId="3A84A9FA"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00" w:history="1">
            <w:r w:rsidR="004A2667" w:rsidRPr="00B66798">
              <w:rPr>
                <w:rStyle w:val="Hyperlink"/>
                <w:noProof/>
              </w:rPr>
              <w:t>1.15</w:t>
            </w:r>
            <w:r w:rsidR="004A2667">
              <w:rPr>
                <w:rFonts w:eastAsiaTheme="minorEastAsia" w:cstheme="minorBidi"/>
                <w:noProof/>
                <w:kern w:val="2"/>
                <w:szCs w:val="24"/>
                <w14:ligatures w14:val="standardContextual"/>
              </w:rPr>
              <w:tab/>
            </w:r>
            <w:r w:rsidR="004A2667" w:rsidRPr="00B66798">
              <w:rPr>
                <w:rStyle w:val="Hyperlink"/>
                <w:b/>
                <w:bCs/>
                <w:noProof/>
              </w:rPr>
              <w:t>Confidential Information</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_Toc165543000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18</w:t>
            </w:r>
            <w:r w:rsidR="004A2667">
              <w:rPr>
                <w:noProof/>
                <w:webHidden/>
                <w:color w:val="2B579A"/>
                <w:shd w:val="clear" w:color="auto" w:fill="E6E6E6"/>
              </w:rPr>
              <w:fldChar w:fldCharType="end"/>
            </w:r>
          </w:hyperlink>
        </w:p>
        <w:p w14:paraId="2EA90FDA" w14:textId="6A60F26C"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01" w:history="1">
            <w:r w:rsidR="004A2667" w:rsidRPr="00B66798">
              <w:rPr>
                <w:rStyle w:val="Hyperlink"/>
                <w:noProof/>
              </w:rPr>
              <w:t>1.16</w:t>
            </w:r>
            <w:r w:rsidR="004A2667">
              <w:rPr>
                <w:rFonts w:eastAsiaTheme="minorEastAsia" w:cstheme="minorBidi"/>
                <w:noProof/>
                <w:kern w:val="2"/>
                <w:szCs w:val="24"/>
                <w14:ligatures w14:val="standardContextual"/>
              </w:rPr>
              <w:tab/>
            </w:r>
            <w:r w:rsidR="004A2667" w:rsidRPr="00B66798">
              <w:rPr>
                <w:rStyle w:val="Hyperlink"/>
                <w:b/>
                <w:bCs/>
                <w:noProof/>
              </w:rPr>
              <w:t>Taxes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_Toc165543001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19</w:t>
            </w:r>
            <w:r w:rsidR="004A2667">
              <w:rPr>
                <w:noProof/>
                <w:webHidden/>
                <w:color w:val="2B579A"/>
                <w:shd w:val="clear" w:color="auto" w:fill="E6E6E6"/>
              </w:rPr>
              <w:fldChar w:fldCharType="end"/>
            </w:r>
          </w:hyperlink>
        </w:p>
        <w:p w14:paraId="26D1DE43" w14:textId="6F855A59"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02" w:history="1">
            <w:r w:rsidR="004A2667" w:rsidRPr="00B66798">
              <w:rPr>
                <w:rStyle w:val="Hyperlink"/>
                <w:noProof/>
              </w:rPr>
              <w:t>1.17</w:t>
            </w:r>
            <w:r w:rsidR="004A2667">
              <w:rPr>
                <w:rFonts w:eastAsiaTheme="minorEastAsia" w:cstheme="minorBidi"/>
                <w:noProof/>
                <w:kern w:val="2"/>
                <w:szCs w:val="24"/>
                <w14:ligatures w14:val="standardContextual"/>
              </w:rPr>
              <w:tab/>
            </w:r>
            <w:r w:rsidR="004A2667" w:rsidRPr="00B66798">
              <w:rPr>
                <w:rStyle w:val="Hyperlink"/>
                <w:b/>
                <w:bCs/>
                <w:noProof/>
              </w:rPr>
              <w:t>Procurement Division Registration</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_Toc165543002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19</w:t>
            </w:r>
            <w:r w:rsidR="004A2667">
              <w:rPr>
                <w:noProof/>
                <w:webHidden/>
                <w:color w:val="2B579A"/>
                <w:shd w:val="clear" w:color="auto" w:fill="E6E6E6"/>
              </w:rPr>
              <w:fldChar w:fldCharType="end"/>
            </w:r>
          </w:hyperlink>
        </w:p>
        <w:p w14:paraId="5C486F6E" w14:textId="064B998E"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03" w:history="1">
            <w:r w:rsidR="004A2667" w:rsidRPr="00B66798">
              <w:rPr>
                <w:rStyle w:val="Hyperlink"/>
                <w:noProof/>
              </w:rPr>
              <w:t>1.18</w:t>
            </w:r>
            <w:r w:rsidR="004A2667">
              <w:rPr>
                <w:rFonts w:eastAsiaTheme="minorEastAsia" w:cstheme="minorBidi"/>
                <w:noProof/>
                <w:kern w:val="2"/>
                <w:szCs w:val="24"/>
                <w14:ligatures w14:val="standardContextual"/>
              </w:rPr>
              <w:tab/>
            </w:r>
            <w:r w:rsidR="004A2667" w:rsidRPr="00B66798">
              <w:rPr>
                <w:rStyle w:val="Hyperlink"/>
                <w:b/>
                <w:bCs/>
                <w:noProof/>
              </w:rPr>
              <w:t>Secretary of State Registration</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_Toc165543003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19</w:t>
            </w:r>
            <w:r w:rsidR="004A2667">
              <w:rPr>
                <w:noProof/>
                <w:webHidden/>
                <w:color w:val="2B579A"/>
                <w:shd w:val="clear" w:color="auto" w:fill="E6E6E6"/>
              </w:rPr>
              <w:fldChar w:fldCharType="end"/>
            </w:r>
          </w:hyperlink>
        </w:p>
        <w:p w14:paraId="61E7A68D" w14:textId="6C7A8AA4"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04" w:history="1">
            <w:r w:rsidR="004A2667" w:rsidRPr="00B66798">
              <w:rPr>
                <w:rStyle w:val="Hyperlink"/>
                <w:noProof/>
                <w:lang w:val="fr-FR"/>
              </w:rPr>
              <w:t>1.19</w:t>
            </w:r>
            <w:r w:rsidR="004A2667">
              <w:rPr>
                <w:rFonts w:eastAsiaTheme="minorEastAsia" w:cstheme="minorBidi"/>
                <w:noProof/>
                <w:kern w:val="2"/>
                <w:szCs w:val="24"/>
                <w14:ligatures w14:val="standardContextual"/>
              </w:rPr>
              <w:tab/>
            </w:r>
            <w:r w:rsidR="004A2667" w:rsidRPr="00B66798">
              <w:rPr>
                <w:rStyle w:val="Hyperlink"/>
                <w:b/>
                <w:bCs/>
                <w:noProof/>
                <w:lang w:val="fr-FR"/>
              </w:rPr>
              <w:t>Compliance Certification</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_Toc165543004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19</w:t>
            </w:r>
            <w:r w:rsidR="004A2667">
              <w:rPr>
                <w:noProof/>
                <w:webHidden/>
                <w:color w:val="2B579A"/>
                <w:shd w:val="clear" w:color="auto" w:fill="E6E6E6"/>
              </w:rPr>
              <w:fldChar w:fldCharType="end"/>
            </w:r>
          </w:hyperlink>
        </w:p>
        <w:p w14:paraId="0EED5607" w14:textId="25EC6922"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05" w:history="1">
            <w:r w:rsidR="004A2667" w:rsidRPr="00B66798">
              <w:rPr>
                <w:rStyle w:val="Hyperlink"/>
                <w:noProof/>
              </w:rPr>
              <w:t>1.20</w:t>
            </w:r>
            <w:r w:rsidR="004A2667">
              <w:rPr>
                <w:rFonts w:eastAsiaTheme="minorEastAsia" w:cstheme="minorBidi"/>
                <w:noProof/>
                <w:kern w:val="2"/>
                <w:szCs w:val="24"/>
                <w14:ligatures w14:val="standardContextual"/>
              </w:rPr>
              <w:tab/>
            </w:r>
            <w:r w:rsidR="004A2667" w:rsidRPr="00B66798">
              <w:rPr>
                <w:rStyle w:val="Hyperlink"/>
                <w:b/>
                <w:bCs/>
                <w:noProof/>
              </w:rPr>
              <w:t>Equal Opportunity Commitment</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_Toc165543005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20</w:t>
            </w:r>
            <w:r w:rsidR="004A2667">
              <w:rPr>
                <w:noProof/>
                <w:webHidden/>
                <w:color w:val="2B579A"/>
                <w:shd w:val="clear" w:color="auto" w:fill="E6E6E6"/>
              </w:rPr>
              <w:fldChar w:fldCharType="end"/>
            </w:r>
          </w:hyperlink>
        </w:p>
        <w:p w14:paraId="420A061C" w14:textId="3CD75BF4"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06" w:history="1">
            <w:r w:rsidR="004A2667" w:rsidRPr="00B66798">
              <w:rPr>
                <w:rStyle w:val="Hyperlink"/>
                <w:noProof/>
              </w:rPr>
              <w:t>1.21</w:t>
            </w:r>
            <w:r w:rsidR="004A2667">
              <w:rPr>
                <w:rFonts w:eastAsiaTheme="minorEastAsia" w:cstheme="minorBidi"/>
                <w:noProof/>
                <w:kern w:val="2"/>
                <w:szCs w:val="24"/>
                <w14:ligatures w14:val="standardContextual"/>
              </w:rPr>
              <w:tab/>
            </w:r>
            <w:r w:rsidR="004A2667" w:rsidRPr="00B66798">
              <w:rPr>
                <w:rStyle w:val="Hyperlink"/>
                <w:b/>
                <w:bCs/>
                <w:noProof/>
              </w:rPr>
              <w:t>Minority &amp; Women Business Enterprises Subcontractor Commitment (MWBE)</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_Toc165543006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20</w:t>
            </w:r>
            <w:r w:rsidR="004A2667">
              <w:rPr>
                <w:noProof/>
                <w:webHidden/>
                <w:color w:val="2B579A"/>
                <w:shd w:val="clear" w:color="auto" w:fill="E6E6E6"/>
              </w:rPr>
              <w:fldChar w:fldCharType="end"/>
            </w:r>
          </w:hyperlink>
        </w:p>
        <w:p w14:paraId="15994986" w14:textId="7A817070"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07" w:history="1">
            <w:r w:rsidR="004A2667" w:rsidRPr="00B66798">
              <w:rPr>
                <w:rStyle w:val="Hyperlink"/>
                <w:noProof/>
              </w:rPr>
              <w:t>1.22</w:t>
            </w:r>
            <w:r w:rsidR="004A2667">
              <w:rPr>
                <w:rFonts w:eastAsiaTheme="minorEastAsia" w:cstheme="minorBidi"/>
                <w:noProof/>
                <w:kern w:val="2"/>
                <w:szCs w:val="24"/>
                <w14:ligatures w14:val="standardContextual"/>
              </w:rPr>
              <w:tab/>
            </w:r>
            <w:r w:rsidR="004A2667" w:rsidRPr="00B66798">
              <w:rPr>
                <w:rStyle w:val="Hyperlink"/>
                <w:b/>
                <w:bCs/>
                <w:noProof/>
              </w:rPr>
              <w:t>Indiana Veteran Owned Small Business Subcontractor Commitment (IVOSB)</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_Toc165543007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22</w:t>
            </w:r>
            <w:r w:rsidR="004A2667">
              <w:rPr>
                <w:noProof/>
                <w:webHidden/>
                <w:color w:val="2B579A"/>
                <w:shd w:val="clear" w:color="auto" w:fill="E6E6E6"/>
              </w:rPr>
              <w:fldChar w:fldCharType="end"/>
            </w:r>
          </w:hyperlink>
        </w:p>
        <w:p w14:paraId="34A65BFE" w14:textId="2F779AC9"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08" w:history="1">
            <w:r w:rsidR="004A2667" w:rsidRPr="00B66798">
              <w:rPr>
                <w:rStyle w:val="Hyperlink"/>
                <w:noProof/>
              </w:rPr>
              <w:t>1.23</w:t>
            </w:r>
            <w:r w:rsidR="004A2667">
              <w:rPr>
                <w:rFonts w:eastAsiaTheme="minorEastAsia" w:cstheme="minorBidi"/>
                <w:noProof/>
                <w:kern w:val="2"/>
                <w:szCs w:val="24"/>
                <w14:ligatures w14:val="standardContextual"/>
              </w:rPr>
              <w:tab/>
            </w:r>
            <w:r w:rsidR="004A2667" w:rsidRPr="00B66798">
              <w:rPr>
                <w:rStyle w:val="Hyperlink"/>
                <w:b/>
                <w:bCs/>
                <w:noProof/>
              </w:rPr>
              <w:t>Americans with Disabilities Act</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_Toc165543008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24</w:t>
            </w:r>
            <w:r w:rsidR="004A2667">
              <w:rPr>
                <w:noProof/>
                <w:webHidden/>
                <w:color w:val="2B579A"/>
                <w:shd w:val="clear" w:color="auto" w:fill="E6E6E6"/>
              </w:rPr>
              <w:fldChar w:fldCharType="end"/>
            </w:r>
          </w:hyperlink>
        </w:p>
        <w:p w14:paraId="6D23EF98" w14:textId="4E541836"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09" w:history="1">
            <w:r w:rsidR="004A2667" w:rsidRPr="00B66798">
              <w:rPr>
                <w:rStyle w:val="Hyperlink"/>
                <w:noProof/>
              </w:rPr>
              <w:t>1.24</w:t>
            </w:r>
            <w:r w:rsidR="004A2667">
              <w:rPr>
                <w:rFonts w:eastAsiaTheme="minorEastAsia" w:cstheme="minorBidi"/>
                <w:noProof/>
                <w:kern w:val="2"/>
                <w:szCs w:val="24"/>
                <w14:ligatures w14:val="standardContextual"/>
              </w:rPr>
              <w:tab/>
            </w:r>
            <w:r w:rsidR="004A2667" w:rsidRPr="00B66798">
              <w:rPr>
                <w:rStyle w:val="Hyperlink"/>
                <w:b/>
                <w:bCs/>
                <w:noProof/>
              </w:rPr>
              <w:t>Summary of Milestones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_Toc165543009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24</w:t>
            </w:r>
            <w:r w:rsidR="004A2667">
              <w:rPr>
                <w:noProof/>
                <w:webHidden/>
                <w:color w:val="2B579A"/>
                <w:shd w:val="clear" w:color="auto" w:fill="E6E6E6"/>
              </w:rPr>
              <w:fldChar w:fldCharType="end"/>
            </w:r>
          </w:hyperlink>
        </w:p>
        <w:p w14:paraId="16AB8FA2" w14:textId="0B869BF2"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10" w:history="1">
            <w:r w:rsidR="004A2667" w:rsidRPr="00B66798">
              <w:rPr>
                <w:rStyle w:val="Hyperlink"/>
                <w:noProof/>
              </w:rPr>
              <w:t>1.25</w:t>
            </w:r>
            <w:r w:rsidR="004A2667">
              <w:rPr>
                <w:rFonts w:eastAsiaTheme="minorEastAsia" w:cstheme="minorBidi"/>
                <w:noProof/>
                <w:kern w:val="2"/>
                <w:szCs w:val="24"/>
                <w14:ligatures w14:val="standardContextual"/>
              </w:rPr>
              <w:tab/>
            </w:r>
            <w:r w:rsidR="004A2667" w:rsidRPr="00B66798">
              <w:rPr>
                <w:rStyle w:val="Hyperlink"/>
                <w:b/>
                <w:bCs/>
                <w:noProof/>
              </w:rPr>
              <w:t>Evidence of Financial Responsibility (25 IAC 1.1-1-5)</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_Toc165543010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25</w:t>
            </w:r>
            <w:r w:rsidR="004A2667">
              <w:rPr>
                <w:noProof/>
                <w:webHidden/>
                <w:color w:val="2B579A"/>
                <w:shd w:val="clear" w:color="auto" w:fill="E6E6E6"/>
              </w:rPr>
              <w:fldChar w:fldCharType="end"/>
            </w:r>
          </w:hyperlink>
        </w:p>
        <w:p w14:paraId="4EB2059A" w14:textId="546BC7F4" w:rsidR="004A2667" w:rsidRDefault="009C0440">
          <w:pPr>
            <w:pStyle w:val="TOC2"/>
            <w:tabs>
              <w:tab w:val="left" w:pos="1200"/>
              <w:tab w:val="right" w:leader="dot" w:pos="9350"/>
            </w:tabs>
            <w:rPr>
              <w:rFonts w:eastAsiaTheme="minorEastAsia" w:cstheme="minorBidi"/>
              <w:noProof/>
              <w:kern w:val="2"/>
              <w:szCs w:val="24"/>
              <w14:ligatures w14:val="standardContextual"/>
            </w:rPr>
          </w:pPr>
          <w:hyperlink w:anchor="_Toc165543011" w:history="1">
            <w:r w:rsidR="004A2667" w:rsidRPr="00B66798">
              <w:rPr>
                <w:rStyle w:val="Hyperlink"/>
                <w:noProof/>
              </w:rPr>
              <w:t xml:space="preserve">1.26 </w:t>
            </w:r>
            <w:r w:rsidR="004A2667">
              <w:rPr>
                <w:rFonts w:eastAsiaTheme="minorEastAsia" w:cstheme="minorBidi"/>
                <w:noProof/>
                <w:kern w:val="2"/>
                <w:szCs w:val="24"/>
                <w14:ligatures w14:val="standardContextual"/>
              </w:rPr>
              <w:tab/>
            </w:r>
            <w:r w:rsidR="004A2667" w:rsidRPr="00B66798">
              <w:rPr>
                <w:rStyle w:val="Hyperlink"/>
                <w:b/>
                <w:bCs/>
                <w:noProof/>
              </w:rPr>
              <w:t>Conflict of Interest</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_Toc165543011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25</w:t>
            </w:r>
            <w:r w:rsidR="004A2667">
              <w:rPr>
                <w:noProof/>
                <w:webHidden/>
                <w:color w:val="2B579A"/>
                <w:shd w:val="clear" w:color="auto" w:fill="E6E6E6"/>
              </w:rPr>
              <w:fldChar w:fldCharType="end"/>
            </w:r>
          </w:hyperlink>
        </w:p>
        <w:p w14:paraId="1E8DD74A" w14:textId="274A4AFC"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12" w:history="1">
            <w:r w:rsidR="004A2667" w:rsidRPr="00B66798">
              <w:rPr>
                <w:rStyle w:val="Hyperlink"/>
                <w:noProof/>
              </w:rPr>
              <w:t>1.27</w:t>
            </w:r>
            <w:r w:rsidR="004A2667">
              <w:rPr>
                <w:rFonts w:eastAsiaTheme="minorEastAsia" w:cstheme="minorBidi"/>
                <w:noProof/>
                <w:kern w:val="2"/>
                <w:szCs w:val="24"/>
                <w14:ligatures w14:val="standardContextual"/>
              </w:rPr>
              <w:tab/>
            </w:r>
            <w:r w:rsidR="004A2667" w:rsidRPr="00B66798">
              <w:rPr>
                <w:rStyle w:val="Hyperlink"/>
                <w:b/>
                <w:bCs/>
                <w:noProof/>
              </w:rPr>
              <w:t>Procurement Protest Policy</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_Toc165543012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26</w:t>
            </w:r>
            <w:r w:rsidR="004A2667">
              <w:rPr>
                <w:noProof/>
                <w:webHidden/>
                <w:color w:val="2B579A"/>
                <w:shd w:val="clear" w:color="auto" w:fill="E6E6E6"/>
              </w:rPr>
              <w:fldChar w:fldCharType="end"/>
            </w:r>
          </w:hyperlink>
        </w:p>
        <w:p w14:paraId="4288EC67" w14:textId="64561214" w:rsidR="004A2667" w:rsidRDefault="009C0440">
          <w:pPr>
            <w:pStyle w:val="TOC1"/>
            <w:rPr>
              <w:rFonts w:cstheme="minorBidi"/>
              <w:b w:val="0"/>
              <w:bCs w:val="0"/>
              <w:kern w:val="2"/>
              <w:sz w:val="24"/>
              <w:szCs w:val="24"/>
              <w14:ligatures w14:val="standardContextual"/>
            </w:rPr>
          </w:pPr>
          <w:hyperlink w:anchor="_Toc165543013" w:history="1">
            <w:r w:rsidR="004A2667" w:rsidRPr="00B66798">
              <w:rPr>
                <w:rStyle w:val="Hyperlink"/>
              </w:rPr>
              <w:t>Section Two Proposal Preparation Instructions</w:t>
            </w:r>
            <w:r w:rsidR="004A2667">
              <w:rPr>
                <w:webHidden/>
              </w:rPr>
              <w:tab/>
            </w:r>
            <w:r w:rsidR="004A2667">
              <w:rPr>
                <w:webHidden/>
                <w:color w:val="2B579A"/>
                <w:shd w:val="clear" w:color="auto" w:fill="E6E6E6"/>
              </w:rPr>
              <w:fldChar w:fldCharType="begin"/>
            </w:r>
            <w:r w:rsidR="004A2667">
              <w:rPr>
                <w:webHidden/>
              </w:rPr>
              <w:instrText xml:space="preserve"> PAGEREF _Toc165543013 \h </w:instrText>
            </w:r>
            <w:r w:rsidR="004A2667">
              <w:rPr>
                <w:webHidden/>
                <w:color w:val="2B579A"/>
                <w:shd w:val="clear" w:color="auto" w:fill="E6E6E6"/>
              </w:rPr>
            </w:r>
            <w:r w:rsidR="004A2667">
              <w:rPr>
                <w:webHidden/>
                <w:color w:val="2B579A"/>
                <w:shd w:val="clear" w:color="auto" w:fill="E6E6E6"/>
              </w:rPr>
              <w:fldChar w:fldCharType="separate"/>
            </w:r>
            <w:r>
              <w:rPr>
                <w:webHidden/>
              </w:rPr>
              <w:t>27</w:t>
            </w:r>
            <w:r w:rsidR="004A2667">
              <w:rPr>
                <w:webHidden/>
                <w:color w:val="2B579A"/>
                <w:shd w:val="clear" w:color="auto" w:fill="E6E6E6"/>
              </w:rPr>
              <w:fldChar w:fldCharType="end"/>
            </w:r>
          </w:hyperlink>
        </w:p>
        <w:p w14:paraId="19E1FFF1" w14:textId="0F3982B1"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14" w:history="1">
            <w:r w:rsidR="004A2667" w:rsidRPr="00B66798">
              <w:rPr>
                <w:rStyle w:val="Hyperlink"/>
                <w:noProof/>
              </w:rPr>
              <w:t>2.1</w:t>
            </w:r>
            <w:r w:rsidR="004A2667">
              <w:rPr>
                <w:rFonts w:eastAsiaTheme="minorEastAsia" w:cstheme="minorBidi"/>
                <w:noProof/>
                <w:kern w:val="2"/>
                <w:szCs w:val="24"/>
                <w14:ligatures w14:val="standardContextual"/>
              </w:rPr>
              <w:tab/>
            </w:r>
            <w:r w:rsidR="004A2667" w:rsidRPr="00B66798">
              <w:rPr>
                <w:rStyle w:val="Hyperlink"/>
                <w:b/>
                <w:bCs/>
                <w:noProof/>
              </w:rPr>
              <w:t>General</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_Toc165543014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27</w:t>
            </w:r>
            <w:r w:rsidR="004A2667">
              <w:rPr>
                <w:noProof/>
                <w:webHidden/>
                <w:color w:val="2B579A"/>
                <w:shd w:val="clear" w:color="auto" w:fill="E6E6E6"/>
              </w:rPr>
              <w:fldChar w:fldCharType="end"/>
            </w:r>
          </w:hyperlink>
        </w:p>
        <w:p w14:paraId="0E246FD5" w14:textId="35A1E132"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15" w:history="1">
            <w:r w:rsidR="004A2667" w:rsidRPr="00B66798">
              <w:rPr>
                <w:rStyle w:val="Hyperlink"/>
                <w:noProof/>
              </w:rPr>
              <w:t>2.2</w:t>
            </w:r>
            <w:r w:rsidR="004A2667">
              <w:rPr>
                <w:rFonts w:eastAsiaTheme="minorEastAsia" w:cstheme="minorBidi"/>
                <w:noProof/>
                <w:kern w:val="2"/>
                <w:szCs w:val="24"/>
                <w14:ligatures w14:val="standardContextual"/>
              </w:rPr>
              <w:tab/>
            </w:r>
            <w:r w:rsidR="004A2667" w:rsidRPr="00B66798">
              <w:rPr>
                <w:rStyle w:val="Hyperlink"/>
                <w:b/>
                <w:bCs/>
                <w:noProof/>
              </w:rPr>
              <w:t>Executive Summary</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_Toc165543015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27</w:t>
            </w:r>
            <w:r w:rsidR="004A2667">
              <w:rPr>
                <w:noProof/>
                <w:webHidden/>
                <w:color w:val="2B579A"/>
                <w:shd w:val="clear" w:color="auto" w:fill="E6E6E6"/>
              </w:rPr>
              <w:fldChar w:fldCharType="end"/>
            </w:r>
          </w:hyperlink>
        </w:p>
        <w:p w14:paraId="26E30975" w14:textId="70A427FA" w:rsidR="004A2667" w:rsidRDefault="009C0440">
          <w:pPr>
            <w:pStyle w:val="TOC3"/>
            <w:rPr>
              <w:rFonts w:eastAsiaTheme="minorEastAsia" w:cstheme="minorBidi"/>
              <w:noProof/>
              <w:kern w:val="2"/>
              <w:szCs w:val="24"/>
              <w14:ligatures w14:val="standardContextual"/>
            </w:rPr>
          </w:pPr>
          <w:hyperlink w:anchor="_Toc165543016" w:history="1">
            <w:r w:rsidR="004A2667" w:rsidRPr="00B66798">
              <w:rPr>
                <w:rStyle w:val="Hyperlink"/>
                <w:noProof/>
              </w:rPr>
              <w:t>2.2.1</w:t>
            </w:r>
            <w:r w:rsidR="004A2667">
              <w:rPr>
                <w:rFonts w:eastAsiaTheme="minorEastAsia" w:cstheme="minorBidi"/>
                <w:noProof/>
                <w:kern w:val="2"/>
                <w:szCs w:val="24"/>
                <w14:ligatures w14:val="standardContextual"/>
              </w:rPr>
              <w:tab/>
            </w:r>
            <w:r w:rsidR="004A2667" w:rsidRPr="00B66798">
              <w:rPr>
                <w:rStyle w:val="Hyperlink"/>
                <w:noProof/>
              </w:rPr>
              <w:t>Summary of Ability and Desire to Supply the Required Products or Services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_Toc165543016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27</w:t>
            </w:r>
            <w:r w:rsidR="004A2667">
              <w:rPr>
                <w:noProof/>
                <w:webHidden/>
                <w:color w:val="2B579A"/>
                <w:shd w:val="clear" w:color="auto" w:fill="E6E6E6"/>
              </w:rPr>
              <w:fldChar w:fldCharType="end"/>
            </w:r>
          </w:hyperlink>
        </w:p>
        <w:p w14:paraId="6EEEA77E" w14:textId="34A0B32B" w:rsidR="004A2667" w:rsidRDefault="009C0440">
          <w:pPr>
            <w:pStyle w:val="TOC3"/>
            <w:rPr>
              <w:rFonts w:eastAsiaTheme="minorEastAsia" w:cstheme="minorBidi"/>
              <w:noProof/>
              <w:kern w:val="2"/>
              <w:szCs w:val="24"/>
              <w14:ligatures w14:val="standardContextual"/>
            </w:rPr>
          </w:pPr>
          <w:hyperlink w:anchor="_Toc165543017" w:history="1">
            <w:r w:rsidR="004A2667" w:rsidRPr="00B66798">
              <w:rPr>
                <w:rStyle w:val="Hyperlink"/>
                <w:noProof/>
              </w:rPr>
              <w:t>2.2.2</w:t>
            </w:r>
            <w:r w:rsidR="004A2667">
              <w:rPr>
                <w:rFonts w:eastAsiaTheme="minorEastAsia" w:cstheme="minorBidi"/>
                <w:noProof/>
                <w:kern w:val="2"/>
                <w:szCs w:val="24"/>
                <w14:ligatures w14:val="standardContextual"/>
              </w:rPr>
              <w:tab/>
            </w:r>
            <w:r w:rsidR="004A2667" w:rsidRPr="00B66798">
              <w:rPr>
                <w:rStyle w:val="Hyperlink"/>
                <w:noProof/>
              </w:rPr>
              <w:t>Signature of Authorized Representative</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_Toc165543017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27</w:t>
            </w:r>
            <w:r w:rsidR="004A2667">
              <w:rPr>
                <w:noProof/>
                <w:webHidden/>
                <w:color w:val="2B579A"/>
                <w:shd w:val="clear" w:color="auto" w:fill="E6E6E6"/>
              </w:rPr>
              <w:fldChar w:fldCharType="end"/>
            </w:r>
          </w:hyperlink>
        </w:p>
        <w:p w14:paraId="549C6C62" w14:textId="4DAB17AC" w:rsidR="004A2667" w:rsidRDefault="009C0440">
          <w:pPr>
            <w:pStyle w:val="TOC3"/>
            <w:rPr>
              <w:rFonts w:eastAsiaTheme="minorEastAsia" w:cstheme="minorBidi"/>
              <w:noProof/>
              <w:kern w:val="2"/>
              <w:szCs w:val="24"/>
              <w14:ligatures w14:val="standardContextual"/>
            </w:rPr>
          </w:pPr>
          <w:hyperlink w:anchor="_Toc165543018" w:history="1">
            <w:r w:rsidR="004A2667" w:rsidRPr="00B66798">
              <w:rPr>
                <w:rStyle w:val="Hyperlink"/>
                <w:noProof/>
              </w:rPr>
              <w:t>2.2.3</w:t>
            </w:r>
            <w:r w:rsidR="004A2667">
              <w:rPr>
                <w:rFonts w:eastAsiaTheme="minorEastAsia" w:cstheme="minorBidi"/>
                <w:noProof/>
                <w:kern w:val="2"/>
                <w:szCs w:val="24"/>
                <w14:ligatures w14:val="standardContextual"/>
              </w:rPr>
              <w:tab/>
            </w:r>
            <w:r w:rsidR="004A2667" w:rsidRPr="00B66798">
              <w:rPr>
                <w:rStyle w:val="Hyperlink"/>
                <w:noProof/>
              </w:rPr>
              <w:t>Respondent Notification</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_Toc165543018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28</w:t>
            </w:r>
            <w:r w:rsidR="004A2667">
              <w:rPr>
                <w:noProof/>
                <w:webHidden/>
                <w:color w:val="2B579A"/>
                <w:shd w:val="clear" w:color="auto" w:fill="E6E6E6"/>
              </w:rPr>
              <w:fldChar w:fldCharType="end"/>
            </w:r>
          </w:hyperlink>
        </w:p>
        <w:p w14:paraId="0FF6BCC1" w14:textId="2AF1B124" w:rsidR="004A2667" w:rsidRDefault="009C0440">
          <w:pPr>
            <w:pStyle w:val="TOC3"/>
            <w:rPr>
              <w:rFonts w:eastAsiaTheme="minorEastAsia" w:cstheme="minorBidi"/>
              <w:noProof/>
              <w:kern w:val="2"/>
              <w:szCs w:val="24"/>
              <w14:ligatures w14:val="standardContextual"/>
            </w:rPr>
          </w:pPr>
          <w:hyperlink w:anchor="_Toc165543019" w:history="1">
            <w:r w:rsidR="004A2667" w:rsidRPr="00B66798">
              <w:rPr>
                <w:rStyle w:val="Hyperlink"/>
                <w:noProof/>
              </w:rPr>
              <w:t>2.2.4</w:t>
            </w:r>
            <w:r w:rsidR="004A2667">
              <w:rPr>
                <w:rFonts w:eastAsiaTheme="minorEastAsia" w:cstheme="minorBidi"/>
                <w:noProof/>
                <w:kern w:val="2"/>
                <w:szCs w:val="24"/>
                <w14:ligatures w14:val="standardContextual"/>
              </w:rPr>
              <w:tab/>
            </w:r>
            <w:r w:rsidR="004A2667" w:rsidRPr="00B66798">
              <w:rPr>
                <w:rStyle w:val="Hyperlink"/>
                <w:noProof/>
              </w:rPr>
              <w:t>Secretary of State</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_Toc165543019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28</w:t>
            </w:r>
            <w:r w:rsidR="004A2667">
              <w:rPr>
                <w:noProof/>
                <w:webHidden/>
                <w:color w:val="2B579A"/>
                <w:shd w:val="clear" w:color="auto" w:fill="E6E6E6"/>
              </w:rPr>
              <w:fldChar w:fldCharType="end"/>
            </w:r>
          </w:hyperlink>
        </w:p>
        <w:p w14:paraId="07B3E0BA" w14:textId="5A8FBDE6" w:rsidR="004A2667" w:rsidRDefault="009C0440">
          <w:pPr>
            <w:pStyle w:val="TOC3"/>
            <w:rPr>
              <w:rFonts w:eastAsiaTheme="minorEastAsia" w:cstheme="minorBidi"/>
              <w:noProof/>
              <w:kern w:val="2"/>
              <w:szCs w:val="24"/>
              <w14:ligatures w14:val="standardContextual"/>
            </w:rPr>
          </w:pPr>
          <w:hyperlink w:anchor="_Toc165543020" w:history="1">
            <w:r w:rsidR="004A2667" w:rsidRPr="00B66798">
              <w:rPr>
                <w:rStyle w:val="Hyperlink"/>
                <w:noProof/>
              </w:rPr>
              <w:t>2.2.5</w:t>
            </w:r>
            <w:r w:rsidR="004A2667">
              <w:rPr>
                <w:rFonts w:eastAsiaTheme="minorEastAsia" w:cstheme="minorBidi"/>
                <w:noProof/>
                <w:kern w:val="2"/>
                <w:szCs w:val="24"/>
                <w14:ligatures w14:val="standardContextual"/>
              </w:rPr>
              <w:tab/>
            </w:r>
            <w:r w:rsidR="004A2667" w:rsidRPr="00B66798">
              <w:rPr>
                <w:rStyle w:val="Hyperlink"/>
                <w:noProof/>
              </w:rPr>
              <w:t>Other Information</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_Toc165543020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28</w:t>
            </w:r>
            <w:r w:rsidR="004A2667">
              <w:rPr>
                <w:noProof/>
                <w:webHidden/>
                <w:color w:val="2B579A"/>
                <w:shd w:val="clear" w:color="auto" w:fill="E6E6E6"/>
              </w:rPr>
              <w:fldChar w:fldCharType="end"/>
            </w:r>
          </w:hyperlink>
        </w:p>
        <w:p w14:paraId="1AC10448" w14:textId="3E889CEC"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21" w:history="1">
            <w:r w:rsidR="004A2667" w:rsidRPr="00B66798">
              <w:rPr>
                <w:rStyle w:val="Hyperlink"/>
                <w:noProof/>
              </w:rPr>
              <w:t>2.3</w:t>
            </w:r>
            <w:r w:rsidR="004A2667">
              <w:rPr>
                <w:rFonts w:eastAsiaTheme="minorEastAsia" w:cstheme="minorBidi"/>
                <w:noProof/>
                <w:kern w:val="2"/>
                <w:szCs w:val="24"/>
                <w14:ligatures w14:val="standardContextual"/>
              </w:rPr>
              <w:tab/>
            </w:r>
            <w:r w:rsidR="004A2667" w:rsidRPr="00B66798">
              <w:rPr>
                <w:rStyle w:val="Hyperlink"/>
                <w:b/>
                <w:bCs/>
                <w:noProof/>
              </w:rPr>
              <w:t>Business Proposal</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_Toc165543021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28</w:t>
            </w:r>
            <w:r w:rsidR="004A2667">
              <w:rPr>
                <w:noProof/>
                <w:webHidden/>
                <w:color w:val="2B579A"/>
                <w:shd w:val="clear" w:color="auto" w:fill="E6E6E6"/>
              </w:rPr>
              <w:fldChar w:fldCharType="end"/>
            </w:r>
          </w:hyperlink>
        </w:p>
        <w:p w14:paraId="79CE0748" w14:textId="7D16E65F" w:rsidR="004A2667" w:rsidRDefault="009C0440">
          <w:pPr>
            <w:pStyle w:val="TOC3"/>
            <w:rPr>
              <w:rFonts w:eastAsiaTheme="minorEastAsia" w:cstheme="minorBidi"/>
              <w:noProof/>
              <w:kern w:val="2"/>
              <w:szCs w:val="24"/>
              <w14:ligatures w14:val="standardContextual"/>
            </w:rPr>
          </w:pPr>
          <w:hyperlink w:anchor="_Toc165543022" w:history="1">
            <w:r w:rsidR="004A2667" w:rsidRPr="00B66798">
              <w:rPr>
                <w:rStyle w:val="Hyperlink"/>
                <w:noProof/>
              </w:rPr>
              <w:t>2.3.1</w:t>
            </w:r>
            <w:r w:rsidR="004A2667">
              <w:rPr>
                <w:rFonts w:eastAsiaTheme="minorEastAsia" w:cstheme="minorBidi"/>
                <w:noProof/>
                <w:kern w:val="2"/>
                <w:szCs w:val="24"/>
                <w14:ligatures w14:val="standardContextual"/>
              </w:rPr>
              <w:tab/>
            </w:r>
            <w:r w:rsidR="004A2667" w:rsidRPr="00B66798">
              <w:rPr>
                <w:rStyle w:val="Hyperlink"/>
                <w:noProof/>
              </w:rPr>
              <w:t>General (optional)</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_Toc165543022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28</w:t>
            </w:r>
            <w:r w:rsidR="004A2667">
              <w:rPr>
                <w:noProof/>
                <w:webHidden/>
                <w:color w:val="2B579A"/>
                <w:shd w:val="clear" w:color="auto" w:fill="E6E6E6"/>
              </w:rPr>
              <w:fldChar w:fldCharType="end"/>
            </w:r>
          </w:hyperlink>
        </w:p>
        <w:p w14:paraId="6FFA6025" w14:textId="375904AE" w:rsidR="004A2667" w:rsidRDefault="009C0440">
          <w:pPr>
            <w:pStyle w:val="TOC3"/>
            <w:rPr>
              <w:rFonts w:eastAsiaTheme="minorEastAsia" w:cstheme="minorBidi"/>
              <w:noProof/>
              <w:kern w:val="2"/>
              <w:szCs w:val="24"/>
              <w14:ligatures w14:val="standardContextual"/>
            </w:rPr>
          </w:pPr>
          <w:hyperlink w:anchor="_Toc165543023" w:history="1">
            <w:r w:rsidR="004A2667" w:rsidRPr="00B66798">
              <w:rPr>
                <w:rStyle w:val="Hyperlink"/>
                <w:noProof/>
              </w:rPr>
              <w:t>2.3.2</w:t>
            </w:r>
            <w:r w:rsidR="004A2667">
              <w:rPr>
                <w:rFonts w:eastAsiaTheme="minorEastAsia" w:cstheme="minorBidi"/>
                <w:noProof/>
                <w:kern w:val="2"/>
                <w:szCs w:val="24"/>
                <w14:ligatures w14:val="standardContextual"/>
              </w:rPr>
              <w:tab/>
            </w:r>
            <w:r w:rsidR="004A2667" w:rsidRPr="00B66798">
              <w:rPr>
                <w:rStyle w:val="Hyperlink"/>
                <w:noProof/>
              </w:rPr>
              <w:t>Respondent’s Company Structure</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_Toc165543023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28</w:t>
            </w:r>
            <w:r w:rsidR="004A2667">
              <w:rPr>
                <w:noProof/>
                <w:webHidden/>
                <w:color w:val="2B579A"/>
                <w:shd w:val="clear" w:color="auto" w:fill="E6E6E6"/>
              </w:rPr>
              <w:fldChar w:fldCharType="end"/>
            </w:r>
          </w:hyperlink>
        </w:p>
        <w:p w14:paraId="7347698B" w14:textId="66C911F2" w:rsidR="004A2667" w:rsidRDefault="009C0440">
          <w:pPr>
            <w:pStyle w:val="TOC3"/>
            <w:rPr>
              <w:rFonts w:eastAsiaTheme="minorEastAsia" w:cstheme="minorBidi"/>
              <w:noProof/>
              <w:kern w:val="2"/>
              <w:szCs w:val="24"/>
              <w14:ligatures w14:val="standardContextual"/>
            </w:rPr>
          </w:pPr>
          <w:hyperlink w:anchor="_Toc165543024" w:history="1">
            <w:r w:rsidR="004A2667" w:rsidRPr="00B66798">
              <w:rPr>
                <w:rStyle w:val="Hyperlink"/>
                <w:noProof/>
              </w:rPr>
              <w:t>2.3.3</w:t>
            </w:r>
            <w:r w:rsidR="004A2667">
              <w:rPr>
                <w:rFonts w:eastAsiaTheme="minorEastAsia" w:cstheme="minorBidi"/>
                <w:noProof/>
                <w:kern w:val="2"/>
                <w:szCs w:val="24"/>
                <w14:ligatures w14:val="standardContextual"/>
              </w:rPr>
              <w:tab/>
            </w:r>
            <w:r w:rsidR="004A2667" w:rsidRPr="00B66798">
              <w:rPr>
                <w:rStyle w:val="Hyperlink"/>
                <w:noProof/>
              </w:rPr>
              <w:t>Respondent’s Diversity, Equity, and Inclusion Information</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_Toc165543024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29</w:t>
            </w:r>
            <w:r w:rsidR="004A2667">
              <w:rPr>
                <w:noProof/>
                <w:webHidden/>
                <w:color w:val="2B579A"/>
                <w:shd w:val="clear" w:color="auto" w:fill="E6E6E6"/>
              </w:rPr>
              <w:fldChar w:fldCharType="end"/>
            </w:r>
          </w:hyperlink>
        </w:p>
        <w:p w14:paraId="15A8EE50" w14:textId="1EFEEEA5" w:rsidR="004A2667" w:rsidRDefault="009C0440">
          <w:pPr>
            <w:pStyle w:val="TOC3"/>
            <w:rPr>
              <w:rFonts w:eastAsiaTheme="minorEastAsia" w:cstheme="minorBidi"/>
              <w:noProof/>
              <w:kern w:val="2"/>
              <w:szCs w:val="24"/>
              <w14:ligatures w14:val="standardContextual"/>
            </w:rPr>
          </w:pPr>
          <w:hyperlink w:anchor="_Toc165543025" w:history="1">
            <w:r w:rsidR="004A2667" w:rsidRPr="00B66798">
              <w:rPr>
                <w:rStyle w:val="Hyperlink"/>
                <w:noProof/>
              </w:rPr>
              <w:t>2.3.4</w:t>
            </w:r>
            <w:r w:rsidR="004A2667">
              <w:rPr>
                <w:rFonts w:eastAsiaTheme="minorEastAsia" w:cstheme="minorBidi"/>
                <w:noProof/>
                <w:kern w:val="2"/>
                <w:szCs w:val="24"/>
                <w14:ligatures w14:val="standardContextual"/>
              </w:rPr>
              <w:tab/>
            </w:r>
            <w:r w:rsidR="004A2667" w:rsidRPr="00B66798">
              <w:rPr>
                <w:rStyle w:val="Hyperlink"/>
                <w:noProof/>
              </w:rPr>
              <w:t>Company Financial Information</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_Toc165543025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29</w:t>
            </w:r>
            <w:r w:rsidR="004A2667">
              <w:rPr>
                <w:noProof/>
                <w:webHidden/>
                <w:color w:val="2B579A"/>
                <w:shd w:val="clear" w:color="auto" w:fill="E6E6E6"/>
              </w:rPr>
              <w:fldChar w:fldCharType="end"/>
            </w:r>
          </w:hyperlink>
        </w:p>
        <w:p w14:paraId="0CCB2D6F" w14:textId="24B9866C" w:rsidR="004A2667" w:rsidRDefault="009C0440">
          <w:pPr>
            <w:pStyle w:val="TOC3"/>
            <w:rPr>
              <w:rFonts w:eastAsiaTheme="minorEastAsia" w:cstheme="minorBidi"/>
              <w:noProof/>
              <w:kern w:val="2"/>
              <w:szCs w:val="24"/>
              <w14:ligatures w14:val="standardContextual"/>
            </w:rPr>
          </w:pPr>
          <w:hyperlink w:anchor="_Toc165543026" w:history="1">
            <w:r w:rsidR="004A2667" w:rsidRPr="00B66798">
              <w:rPr>
                <w:rStyle w:val="Hyperlink"/>
                <w:noProof/>
              </w:rPr>
              <w:t>2.3.5</w:t>
            </w:r>
            <w:r w:rsidR="004A2667">
              <w:rPr>
                <w:rFonts w:eastAsiaTheme="minorEastAsia" w:cstheme="minorBidi"/>
                <w:noProof/>
                <w:kern w:val="2"/>
                <w:szCs w:val="24"/>
                <w14:ligatures w14:val="standardContextual"/>
              </w:rPr>
              <w:tab/>
            </w:r>
            <w:r w:rsidR="004A2667" w:rsidRPr="00B66798">
              <w:rPr>
                <w:rStyle w:val="Hyperlink"/>
                <w:noProof/>
              </w:rPr>
              <w:t>Integrity of Company Structure and Financial Reporting</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_Toc165543026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29</w:t>
            </w:r>
            <w:r w:rsidR="004A2667">
              <w:rPr>
                <w:noProof/>
                <w:webHidden/>
                <w:color w:val="2B579A"/>
                <w:shd w:val="clear" w:color="auto" w:fill="E6E6E6"/>
              </w:rPr>
              <w:fldChar w:fldCharType="end"/>
            </w:r>
          </w:hyperlink>
        </w:p>
        <w:p w14:paraId="699AC1E8" w14:textId="0A1A3622" w:rsidR="004A2667" w:rsidRDefault="009C0440">
          <w:pPr>
            <w:pStyle w:val="TOC3"/>
            <w:rPr>
              <w:rFonts w:eastAsiaTheme="minorEastAsia" w:cstheme="minorBidi"/>
              <w:noProof/>
              <w:kern w:val="2"/>
              <w:szCs w:val="24"/>
              <w14:ligatures w14:val="standardContextual"/>
            </w:rPr>
          </w:pPr>
          <w:hyperlink w:anchor="_Toc165543027" w:history="1">
            <w:r w:rsidR="004A2667" w:rsidRPr="00B66798">
              <w:rPr>
                <w:rStyle w:val="Hyperlink"/>
                <w:noProof/>
              </w:rPr>
              <w:t>2.3.6</w:t>
            </w:r>
            <w:r w:rsidR="004A2667">
              <w:rPr>
                <w:rFonts w:eastAsiaTheme="minorEastAsia" w:cstheme="minorBidi"/>
                <w:noProof/>
                <w:kern w:val="2"/>
                <w:szCs w:val="24"/>
                <w14:ligatures w14:val="standardContextual"/>
              </w:rPr>
              <w:tab/>
            </w:r>
            <w:r w:rsidR="004A2667" w:rsidRPr="00B66798">
              <w:rPr>
                <w:rStyle w:val="Hyperlink"/>
                <w:noProof/>
              </w:rPr>
              <w:t>Contract Terms/Clauses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_Toc165543027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29</w:t>
            </w:r>
            <w:r w:rsidR="004A2667">
              <w:rPr>
                <w:noProof/>
                <w:webHidden/>
                <w:color w:val="2B579A"/>
                <w:shd w:val="clear" w:color="auto" w:fill="E6E6E6"/>
              </w:rPr>
              <w:fldChar w:fldCharType="end"/>
            </w:r>
          </w:hyperlink>
        </w:p>
        <w:p w14:paraId="710DBF2A" w14:textId="25BC4CC3" w:rsidR="004A2667" w:rsidRDefault="009C0440">
          <w:pPr>
            <w:pStyle w:val="TOC3"/>
            <w:rPr>
              <w:rFonts w:eastAsiaTheme="minorEastAsia" w:cstheme="minorBidi"/>
              <w:noProof/>
              <w:kern w:val="2"/>
              <w:szCs w:val="24"/>
              <w14:ligatures w14:val="standardContextual"/>
            </w:rPr>
          </w:pPr>
          <w:hyperlink w:anchor="_Toc165543028" w:history="1">
            <w:r w:rsidR="004A2667" w:rsidRPr="00B66798">
              <w:rPr>
                <w:rStyle w:val="Hyperlink"/>
                <w:noProof/>
              </w:rPr>
              <w:t>2.3.7</w:t>
            </w:r>
            <w:r w:rsidR="004A2667">
              <w:rPr>
                <w:rFonts w:eastAsiaTheme="minorEastAsia" w:cstheme="minorBidi"/>
                <w:noProof/>
                <w:kern w:val="2"/>
                <w:szCs w:val="24"/>
                <w14:ligatures w14:val="standardContextual"/>
              </w:rPr>
              <w:tab/>
            </w:r>
            <w:r w:rsidR="004A2667" w:rsidRPr="00B66798">
              <w:rPr>
                <w:rStyle w:val="Hyperlink"/>
                <w:noProof/>
              </w:rPr>
              <w:t>References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_Toc165543028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30</w:t>
            </w:r>
            <w:r w:rsidR="004A2667">
              <w:rPr>
                <w:noProof/>
                <w:webHidden/>
                <w:color w:val="2B579A"/>
                <w:shd w:val="clear" w:color="auto" w:fill="E6E6E6"/>
              </w:rPr>
              <w:fldChar w:fldCharType="end"/>
            </w:r>
          </w:hyperlink>
        </w:p>
        <w:p w14:paraId="376B9EF3" w14:textId="0C4691FB" w:rsidR="004A2667" w:rsidRDefault="009C0440">
          <w:pPr>
            <w:pStyle w:val="TOC3"/>
            <w:rPr>
              <w:rFonts w:eastAsiaTheme="minorEastAsia" w:cstheme="minorBidi"/>
              <w:noProof/>
              <w:kern w:val="2"/>
              <w:szCs w:val="24"/>
              <w14:ligatures w14:val="standardContextual"/>
            </w:rPr>
          </w:pPr>
          <w:hyperlink w:anchor="_Toc165543029" w:history="1">
            <w:r w:rsidR="004A2667" w:rsidRPr="00B66798">
              <w:rPr>
                <w:rStyle w:val="Hyperlink"/>
                <w:noProof/>
              </w:rPr>
              <w:t>2.3.8</w:t>
            </w:r>
            <w:r w:rsidR="004A2667">
              <w:rPr>
                <w:rFonts w:eastAsiaTheme="minorEastAsia" w:cstheme="minorBidi"/>
                <w:noProof/>
                <w:kern w:val="2"/>
                <w:szCs w:val="24"/>
                <w14:ligatures w14:val="standardContextual"/>
              </w:rPr>
              <w:tab/>
            </w:r>
            <w:r w:rsidR="004A2667" w:rsidRPr="00B66798">
              <w:rPr>
                <w:rStyle w:val="Hyperlink"/>
                <w:noProof/>
              </w:rPr>
              <w:t>Registration to do Business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_Toc165543029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31</w:t>
            </w:r>
            <w:r w:rsidR="004A2667">
              <w:rPr>
                <w:noProof/>
                <w:webHidden/>
                <w:color w:val="2B579A"/>
                <w:shd w:val="clear" w:color="auto" w:fill="E6E6E6"/>
              </w:rPr>
              <w:fldChar w:fldCharType="end"/>
            </w:r>
          </w:hyperlink>
        </w:p>
        <w:p w14:paraId="36BDB14F" w14:textId="5E521E9E" w:rsidR="004A2667" w:rsidRDefault="009C0440">
          <w:pPr>
            <w:pStyle w:val="TOC3"/>
            <w:rPr>
              <w:rFonts w:eastAsiaTheme="minorEastAsia" w:cstheme="minorBidi"/>
              <w:noProof/>
              <w:kern w:val="2"/>
              <w:szCs w:val="24"/>
              <w14:ligatures w14:val="standardContextual"/>
            </w:rPr>
          </w:pPr>
          <w:hyperlink w:anchor="_Toc165543030" w:history="1">
            <w:r w:rsidR="004A2667" w:rsidRPr="00B66798">
              <w:rPr>
                <w:rStyle w:val="Hyperlink"/>
                <w:noProof/>
              </w:rPr>
              <w:t>2.3.9</w:t>
            </w:r>
            <w:r w:rsidR="004A2667">
              <w:rPr>
                <w:rFonts w:eastAsiaTheme="minorEastAsia" w:cstheme="minorBidi"/>
                <w:noProof/>
                <w:kern w:val="2"/>
                <w:szCs w:val="24"/>
                <w14:ligatures w14:val="standardContextual"/>
              </w:rPr>
              <w:tab/>
            </w:r>
            <w:r w:rsidR="004A2667" w:rsidRPr="00B66798">
              <w:rPr>
                <w:rStyle w:val="Hyperlink"/>
                <w:noProof/>
              </w:rPr>
              <w:t>Authorizing Document</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_Toc165543030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31</w:t>
            </w:r>
            <w:r w:rsidR="004A2667">
              <w:rPr>
                <w:noProof/>
                <w:webHidden/>
                <w:color w:val="2B579A"/>
                <w:shd w:val="clear" w:color="auto" w:fill="E6E6E6"/>
              </w:rPr>
              <w:fldChar w:fldCharType="end"/>
            </w:r>
          </w:hyperlink>
        </w:p>
        <w:p w14:paraId="26480628" w14:textId="78431DF2" w:rsidR="004A2667" w:rsidRDefault="009C0440">
          <w:pPr>
            <w:pStyle w:val="TOC3"/>
            <w:rPr>
              <w:rFonts w:eastAsiaTheme="minorEastAsia" w:cstheme="minorBidi"/>
              <w:noProof/>
              <w:kern w:val="2"/>
              <w:szCs w:val="24"/>
              <w14:ligatures w14:val="standardContextual"/>
            </w:rPr>
          </w:pPr>
          <w:hyperlink w:anchor="_Toc165543031" w:history="1">
            <w:r w:rsidR="004A2667" w:rsidRPr="00B66798">
              <w:rPr>
                <w:rStyle w:val="Hyperlink"/>
                <w:noProof/>
              </w:rPr>
              <w:t>2.3.10</w:t>
            </w:r>
            <w:r w:rsidR="004A2667">
              <w:rPr>
                <w:rFonts w:eastAsiaTheme="minorEastAsia" w:cstheme="minorBidi"/>
                <w:noProof/>
                <w:kern w:val="2"/>
                <w:szCs w:val="24"/>
                <w14:ligatures w14:val="standardContextual"/>
              </w:rPr>
              <w:tab/>
            </w:r>
            <w:r w:rsidR="004A2667" w:rsidRPr="00B66798">
              <w:rPr>
                <w:rStyle w:val="Hyperlink"/>
                <w:noProof/>
              </w:rPr>
              <w:t>Diversity Subcontractor Agreements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_Toc165543031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32</w:t>
            </w:r>
            <w:r w:rsidR="004A2667">
              <w:rPr>
                <w:noProof/>
                <w:webHidden/>
                <w:color w:val="2B579A"/>
                <w:shd w:val="clear" w:color="auto" w:fill="E6E6E6"/>
              </w:rPr>
              <w:fldChar w:fldCharType="end"/>
            </w:r>
          </w:hyperlink>
        </w:p>
        <w:p w14:paraId="3420F9EF" w14:textId="649D7283" w:rsidR="004A2667" w:rsidRDefault="009C0440">
          <w:pPr>
            <w:pStyle w:val="TOC3"/>
            <w:rPr>
              <w:rFonts w:eastAsiaTheme="minorEastAsia" w:cstheme="minorBidi"/>
              <w:noProof/>
              <w:kern w:val="2"/>
              <w:szCs w:val="24"/>
              <w14:ligatures w14:val="standardContextual"/>
            </w:rPr>
          </w:pPr>
          <w:hyperlink w:anchor="_Toc165543032" w:history="1">
            <w:r w:rsidR="004A2667" w:rsidRPr="00B66798">
              <w:rPr>
                <w:rStyle w:val="Hyperlink"/>
                <w:noProof/>
              </w:rPr>
              <w:t>2.3.11</w:t>
            </w:r>
            <w:r w:rsidR="004A2667">
              <w:rPr>
                <w:rFonts w:eastAsiaTheme="minorEastAsia" w:cstheme="minorBidi"/>
                <w:noProof/>
                <w:kern w:val="2"/>
                <w:szCs w:val="24"/>
                <w14:ligatures w14:val="standardContextual"/>
              </w:rPr>
              <w:tab/>
            </w:r>
            <w:r w:rsidR="004A2667" w:rsidRPr="00B66798">
              <w:rPr>
                <w:rStyle w:val="Hyperlink"/>
                <w:noProof/>
              </w:rPr>
              <w:t>Evidence of Financial Responsibility</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_Toc165543032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32</w:t>
            </w:r>
            <w:r w:rsidR="004A2667">
              <w:rPr>
                <w:noProof/>
                <w:webHidden/>
                <w:color w:val="2B579A"/>
                <w:shd w:val="clear" w:color="auto" w:fill="E6E6E6"/>
              </w:rPr>
              <w:fldChar w:fldCharType="end"/>
            </w:r>
          </w:hyperlink>
        </w:p>
        <w:p w14:paraId="702111A6" w14:textId="139E1701" w:rsidR="004A2667" w:rsidRDefault="009C0440">
          <w:pPr>
            <w:pStyle w:val="TOC3"/>
            <w:rPr>
              <w:rFonts w:eastAsiaTheme="minorEastAsia" w:cstheme="minorBidi"/>
              <w:noProof/>
              <w:kern w:val="2"/>
              <w:szCs w:val="24"/>
              <w14:ligatures w14:val="standardContextual"/>
            </w:rPr>
          </w:pPr>
          <w:hyperlink w:anchor="_Toc165543033" w:history="1">
            <w:r w:rsidR="004A2667" w:rsidRPr="00B66798">
              <w:rPr>
                <w:rStyle w:val="Hyperlink"/>
                <w:noProof/>
              </w:rPr>
              <w:t>2.3.12</w:t>
            </w:r>
            <w:r w:rsidR="004A2667">
              <w:rPr>
                <w:rFonts w:eastAsiaTheme="minorEastAsia" w:cstheme="minorBidi"/>
                <w:noProof/>
                <w:kern w:val="2"/>
                <w:szCs w:val="24"/>
                <w14:ligatures w14:val="standardContextual"/>
              </w:rPr>
              <w:tab/>
            </w:r>
            <w:r w:rsidR="004A2667" w:rsidRPr="00B66798">
              <w:rPr>
                <w:rStyle w:val="Hyperlink"/>
                <w:noProof/>
              </w:rPr>
              <w:t>General Information</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_Toc165543033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32</w:t>
            </w:r>
            <w:r w:rsidR="004A2667">
              <w:rPr>
                <w:noProof/>
                <w:webHidden/>
                <w:color w:val="2B579A"/>
                <w:shd w:val="clear" w:color="auto" w:fill="E6E6E6"/>
              </w:rPr>
              <w:fldChar w:fldCharType="end"/>
            </w:r>
          </w:hyperlink>
        </w:p>
        <w:p w14:paraId="3FAF069D" w14:textId="21E622B7" w:rsidR="004A2667" w:rsidRDefault="009C0440">
          <w:pPr>
            <w:pStyle w:val="TOC3"/>
            <w:rPr>
              <w:rFonts w:eastAsiaTheme="minorEastAsia" w:cstheme="minorBidi"/>
              <w:noProof/>
              <w:kern w:val="2"/>
              <w:szCs w:val="24"/>
              <w14:ligatures w14:val="standardContextual"/>
            </w:rPr>
          </w:pPr>
          <w:hyperlink w:anchor="_Toc165543034" w:history="1">
            <w:r w:rsidR="004A2667" w:rsidRPr="00B66798">
              <w:rPr>
                <w:rStyle w:val="Hyperlink"/>
                <w:noProof/>
              </w:rPr>
              <w:t>2.3.13</w:t>
            </w:r>
            <w:r w:rsidR="004A2667">
              <w:rPr>
                <w:rFonts w:eastAsiaTheme="minorEastAsia" w:cstheme="minorBidi"/>
                <w:noProof/>
                <w:kern w:val="2"/>
                <w:szCs w:val="24"/>
                <w14:ligatures w14:val="standardContextual"/>
              </w:rPr>
              <w:tab/>
            </w:r>
            <w:r w:rsidR="004A2667" w:rsidRPr="00B66798">
              <w:rPr>
                <w:rStyle w:val="Hyperlink"/>
                <w:noProof/>
              </w:rPr>
              <w:t>Experience Serving State Governments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_Toc165543034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32</w:t>
            </w:r>
            <w:r w:rsidR="004A2667">
              <w:rPr>
                <w:noProof/>
                <w:webHidden/>
                <w:color w:val="2B579A"/>
                <w:shd w:val="clear" w:color="auto" w:fill="E6E6E6"/>
              </w:rPr>
              <w:fldChar w:fldCharType="end"/>
            </w:r>
          </w:hyperlink>
        </w:p>
        <w:p w14:paraId="389D91DF" w14:textId="51688F52" w:rsidR="004A2667" w:rsidRDefault="009C0440">
          <w:pPr>
            <w:pStyle w:val="TOC3"/>
            <w:rPr>
              <w:rFonts w:eastAsiaTheme="minorEastAsia" w:cstheme="minorBidi"/>
              <w:noProof/>
              <w:kern w:val="2"/>
              <w:szCs w:val="24"/>
              <w14:ligatures w14:val="standardContextual"/>
            </w:rPr>
          </w:pPr>
          <w:hyperlink w:anchor="_Toc165543035" w:history="1">
            <w:r w:rsidR="004A2667" w:rsidRPr="00B66798">
              <w:rPr>
                <w:rStyle w:val="Hyperlink"/>
                <w:noProof/>
              </w:rPr>
              <w:t>2.3.14</w:t>
            </w:r>
            <w:r w:rsidR="004A2667">
              <w:rPr>
                <w:rFonts w:eastAsiaTheme="minorEastAsia" w:cstheme="minorBidi"/>
                <w:noProof/>
                <w:kern w:val="2"/>
                <w:szCs w:val="24"/>
                <w14:ligatures w14:val="standardContextual"/>
              </w:rPr>
              <w:tab/>
            </w:r>
            <w:r w:rsidR="004A2667" w:rsidRPr="00B66798">
              <w:rPr>
                <w:rStyle w:val="Hyperlink"/>
                <w:noProof/>
              </w:rPr>
              <w:t>Experience Serving Similar Clients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_Toc165543035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32</w:t>
            </w:r>
            <w:r w:rsidR="004A2667">
              <w:rPr>
                <w:noProof/>
                <w:webHidden/>
                <w:color w:val="2B579A"/>
                <w:shd w:val="clear" w:color="auto" w:fill="E6E6E6"/>
              </w:rPr>
              <w:fldChar w:fldCharType="end"/>
            </w:r>
          </w:hyperlink>
        </w:p>
        <w:p w14:paraId="0FF1F3E1" w14:textId="3FEFCB96" w:rsidR="004A2667" w:rsidRDefault="009C0440">
          <w:pPr>
            <w:pStyle w:val="TOC3"/>
            <w:rPr>
              <w:rFonts w:eastAsiaTheme="minorEastAsia" w:cstheme="minorBidi"/>
              <w:kern w:val="2"/>
              <w14:ligatures w14:val="standardContextual"/>
            </w:rPr>
          </w:pPr>
          <w:hyperlink w:anchor="_Toc165543036" w:history="1">
            <w:r w:rsidR="004A2667" w:rsidRPr="00B66798">
              <w:rPr>
                <w:rStyle w:val="Hyperlink"/>
                <w:noProof/>
              </w:rPr>
              <w:t>2.3.16</w:t>
            </w:r>
            <w:r w:rsidR="004A2667">
              <w:rPr>
                <w:rFonts w:eastAsiaTheme="minorEastAsia" w:cstheme="minorBidi"/>
                <w:noProof/>
                <w:kern w:val="2"/>
                <w:szCs w:val="24"/>
                <w14:ligatures w14:val="standardContextual"/>
              </w:rPr>
              <w:tab/>
            </w:r>
            <w:r w:rsidR="00FB4CD7">
              <w:rPr>
                <w:rStyle w:val="Hyperlink"/>
                <w:noProof/>
              </w:rPr>
              <w:t>Reserved</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_Toc165543036 \h </w:instrText>
            </w:r>
            <w:r w:rsidR="004A2667">
              <w:rPr>
                <w:noProof/>
                <w:webHidden/>
                <w:color w:val="2B579A"/>
                <w:shd w:val="clear" w:color="auto" w:fill="E6E6E6"/>
              </w:rPr>
              <w:fldChar w:fldCharType="separate"/>
            </w:r>
            <w:r>
              <w:rPr>
                <w:b/>
                <w:bCs/>
                <w:noProof/>
                <w:webHidden/>
                <w:color w:val="2B579A"/>
                <w:shd w:val="clear" w:color="auto" w:fill="E6E6E6"/>
              </w:rPr>
              <w:t>Error! Bookmark not defined.</w:t>
            </w:r>
            <w:r w:rsidR="004A2667">
              <w:rPr>
                <w:noProof/>
                <w:webHidden/>
                <w:color w:val="2B579A"/>
                <w:shd w:val="clear" w:color="auto" w:fill="E6E6E6"/>
              </w:rPr>
              <w:fldChar w:fldCharType="end"/>
            </w:r>
          </w:hyperlink>
        </w:p>
        <w:p w14:paraId="5025A660" w14:textId="4B3290AF" w:rsidR="004A2667" w:rsidRDefault="009C0440">
          <w:pPr>
            <w:pStyle w:val="TOC3"/>
            <w:rPr>
              <w:rFonts w:eastAsiaTheme="minorEastAsia" w:cstheme="minorBidi"/>
              <w:noProof/>
              <w:kern w:val="2"/>
              <w:szCs w:val="24"/>
              <w14:ligatures w14:val="standardContextual"/>
            </w:rPr>
          </w:pPr>
          <w:hyperlink w:anchor="_Toc165543037" w:history="1">
            <w:r w:rsidR="004A2667" w:rsidRPr="00B66798">
              <w:rPr>
                <w:rStyle w:val="Hyperlink"/>
                <w:noProof/>
              </w:rPr>
              <w:t xml:space="preserve">2.3.17 </w:t>
            </w:r>
            <w:r w:rsidR="00EF5E19">
              <w:rPr>
                <w:rStyle w:val="Hyperlink"/>
                <w:noProof/>
              </w:rPr>
              <w:t xml:space="preserve">    </w:t>
            </w:r>
            <w:r w:rsidR="00FB4CD7">
              <w:rPr>
                <w:rStyle w:val="Hyperlink"/>
                <w:noProof/>
              </w:rPr>
              <w:t xml:space="preserve"> </w:t>
            </w:r>
            <w:r w:rsidR="00EF5E19">
              <w:rPr>
                <w:rStyle w:val="Hyperlink"/>
                <w:noProof/>
              </w:rPr>
              <w:t xml:space="preserve">Reserved </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_Toc165543037 \h </w:instrText>
            </w:r>
            <w:r w:rsidR="004A2667">
              <w:rPr>
                <w:noProof/>
                <w:webHidden/>
                <w:color w:val="2B579A"/>
                <w:shd w:val="clear" w:color="auto" w:fill="E6E6E6"/>
              </w:rPr>
              <w:fldChar w:fldCharType="separate"/>
            </w:r>
            <w:r>
              <w:rPr>
                <w:b/>
                <w:bCs/>
                <w:noProof/>
                <w:webHidden/>
                <w:color w:val="2B579A"/>
                <w:shd w:val="clear" w:color="auto" w:fill="E6E6E6"/>
              </w:rPr>
              <w:t>Error! Bookmark not defined.</w:t>
            </w:r>
            <w:r w:rsidR="004A2667">
              <w:rPr>
                <w:noProof/>
                <w:webHidden/>
                <w:color w:val="2B579A"/>
                <w:shd w:val="clear" w:color="auto" w:fill="E6E6E6"/>
              </w:rPr>
              <w:fldChar w:fldCharType="end"/>
            </w:r>
          </w:hyperlink>
        </w:p>
        <w:p w14:paraId="4F6C8E16" w14:textId="14A2257E"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38" w:history="1">
            <w:r w:rsidR="004A2667" w:rsidRPr="00B66798">
              <w:rPr>
                <w:rStyle w:val="Hyperlink"/>
                <w:noProof/>
              </w:rPr>
              <w:t>2.4</w:t>
            </w:r>
            <w:r w:rsidR="004A2667">
              <w:rPr>
                <w:rFonts w:eastAsiaTheme="minorEastAsia" w:cstheme="minorBidi"/>
                <w:noProof/>
                <w:kern w:val="2"/>
                <w:szCs w:val="24"/>
                <w14:ligatures w14:val="standardContextual"/>
              </w:rPr>
              <w:tab/>
            </w:r>
            <w:r w:rsidR="004A2667" w:rsidRPr="00B66798">
              <w:rPr>
                <w:rStyle w:val="Hyperlink"/>
                <w:b/>
                <w:bCs/>
                <w:noProof/>
              </w:rPr>
              <w:t>Technical Proposal</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_Toc165543038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33</w:t>
            </w:r>
            <w:r w:rsidR="004A2667">
              <w:rPr>
                <w:noProof/>
                <w:webHidden/>
                <w:color w:val="2B579A"/>
                <w:shd w:val="clear" w:color="auto" w:fill="E6E6E6"/>
              </w:rPr>
              <w:fldChar w:fldCharType="end"/>
            </w:r>
          </w:hyperlink>
        </w:p>
        <w:p w14:paraId="1293BA56" w14:textId="2AD48556"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39" w:history="1">
            <w:r w:rsidR="004A2667" w:rsidRPr="00B66798">
              <w:rPr>
                <w:rStyle w:val="Hyperlink"/>
                <w:noProof/>
              </w:rPr>
              <w:t>2.5</w:t>
            </w:r>
            <w:r w:rsidR="004A2667">
              <w:rPr>
                <w:rFonts w:eastAsiaTheme="minorEastAsia" w:cstheme="minorBidi"/>
                <w:noProof/>
                <w:kern w:val="2"/>
                <w:szCs w:val="24"/>
                <w14:ligatures w14:val="standardContextual"/>
              </w:rPr>
              <w:tab/>
            </w:r>
            <w:r w:rsidR="004A2667" w:rsidRPr="00B66798">
              <w:rPr>
                <w:rStyle w:val="Hyperlink"/>
                <w:b/>
                <w:bCs/>
                <w:noProof/>
              </w:rPr>
              <w:t>Cost Proposal</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_Toc165543039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33</w:t>
            </w:r>
            <w:r w:rsidR="004A2667">
              <w:rPr>
                <w:noProof/>
                <w:webHidden/>
                <w:color w:val="2B579A"/>
                <w:shd w:val="clear" w:color="auto" w:fill="E6E6E6"/>
              </w:rPr>
              <w:fldChar w:fldCharType="end"/>
            </w:r>
          </w:hyperlink>
        </w:p>
        <w:p w14:paraId="48602EA3" w14:textId="03F2F66E"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40" w:history="1">
            <w:r w:rsidR="004A2667" w:rsidRPr="00B66798">
              <w:rPr>
                <w:rStyle w:val="Hyperlink"/>
                <w:noProof/>
              </w:rPr>
              <w:t>2.6</w:t>
            </w:r>
            <w:r w:rsidR="004A2667">
              <w:rPr>
                <w:rFonts w:eastAsiaTheme="minorEastAsia" w:cstheme="minorBidi"/>
                <w:noProof/>
                <w:kern w:val="2"/>
                <w:szCs w:val="24"/>
                <w14:ligatures w14:val="standardContextual"/>
              </w:rPr>
              <w:tab/>
            </w:r>
            <w:r w:rsidR="004A2667" w:rsidRPr="00B66798">
              <w:rPr>
                <w:rStyle w:val="Hyperlink"/>
                <w:b/>
                <w:bCs/>
                <w:noProof/>
              </w:rPr>
              <w:t>Attestation Form</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_Toc165543040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34</w:t>
            </w:r>
            <w:r w:rsidR="004A2667">
              <w:rPr>
                <w:noProof/>
                <w:webHidden/>
                <w:color w:val="2B579A"/>
                <w:shd w:val="clear" w:color="auto" w:fill="E6E6E6"/>
              </w:rPr>
              <w:fldChar w:fldCharType="end"/>
            </w:r>
          </w:hyperlink>
        </w:p>
        <w:p w14:paraId="2CEA024D" w14:textId="4DED4988" w:rsidR="004A2667" w:rsidRDefault="009C0440">
          <w:pPr>
            <w:pStyle w:val="TOC3"/>
            <w:rPr>
              <w:rFonts w:eastAsiaTheme="minorEastAsia" w:cstheme="minorBidi"/>
              <w:noProof/>
              <w:kern w:val="2"/>
              <w:szCs w:val="24"/>
              <w14:ligatures w14:val="standardContextual"/>
            </w:rPr>
          </w:pPr>
          <w:hyperlink w:anchor="_Toc165543041" w:history="1">
            <w:r w:rsidR="004A2667" w:rsidRPr="00B66798">
              <w:rPr>
                <w:rStyle w:val="Hyperlink"/>
                <w:noProof/>
              </w:rPr>
              <w:t>2.6.1</w:t>
            </w:r>
            <w:r w:rsidR="004A2667">
              <w:rPr>
                <w:rFonts w:eastAsiaTheme="minorEastAsia" w:cstheme="minorBidi"/>
                <w:noProof/>
                <w:kern w:val="2"/>
                <w:szCs w:val="24"/>
                <w14:ligatures w14:val="standardContextual"/>
              </w:rPr>
              <w:tab/>
            </w:r>
            <w:r w:rsidR="004A2667" w:rsidRPr="00B66798">
              <w:rPr>
                <w:rStyle w:val="Hyperlink"/>
                <w:noProof/>
              </w:rPr>
              <w:t>Indiana Economic Impact</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_Toc165543041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34</w:t>
            </w:r>
            <w:r w:rsidR="004A2667">
              <w:rPr>
                <w:noProof/>
                <w:webHidden/>
                <w:color w:val="2B579A"/>
                <w:shd w:val="clear" w:color="auto" w:fill="E6E6E6"/>
              </w:rPr>
              <w:fldChar w:fldCharType="end"/>
            </w:r>
          </w:hyperlink>
        </w:p>
        <w:p w14:paraId="28670AB5" w14:textId="391B4E33" w:rsidR="004A2667" w:rsidRDefault="009C0440">
          <w:pPr>
            <w:pStyle w:val="TOC3"/>
            <w:rPr>
              <w:rFonts w:eastAsiaTheme="minorEastAsia" w:cstheme="minorBidi"/>
              <w:noProof/>
              <w:kern w:val="2"/>
              <w:szCs w:val="24"/>
              <w14:ligatures w14:val="standardContextual"/>
            </w:rPr>
          </w:pPr>
          <w:hyperlink w:anchor="_Toc165543042" w:history="1">
            <w:r w:rsidR="004A2667" w:rsidRPr="00B66798">
              <w:rPr>
                <w:rStyle w:val="Hyperlink"/>
                <w:noProof/>
              </w:rPr>
              <w:t>2.6.2</w:t>
            </w:r>
            <w:r w:rsidR="004A2667">
              <w:rPr>
                <w:rFonts w:eastAsiaTheme="minorEastAsia" w:cstheme="minorBidi"/>
                <w:noProof/>
                <w:kern w:val="2"/>
                <w:szCs w:val="24"/>
                <w14:ligatures w14:val="standardContextual"/>
              </w:rPr>
              <w:tab/>
            </w:r>
            <w:r w:rsidR="004A2667" w:rsidRPr="00B66798">
              <w:rPr>
                <w:rStyle w:val="Hyperlink"/>
                <w:noProof/>
              </w:rPr>
              <w:t>Buy Indiana Initiative (Indiana Business Preference) /Indiana Company</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_Toc165543042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34</w:t>
            </w:r>
            <w:r w:rsidR="004A2667">
              <w:rPr>
                <w:noProof/>
                <w:webHidden/>
                <w:color w:val="2B579A"/>
                <w:shd w:val="clear" w:color="auto" w:fill="E6E6E6"/>
              </w:rPr>
              <w:fldChar w:fldCharType="end"/>
            </w:r>
          </w:hyperlink>
        </w:p>
        <w:p w14:paraId="14128737" w14:textId="2B4D0295" w:rsidR="004A2667" w:rsidRDefault="009C0440">
          <w:pPr>
            <w:pStyle w:val="TOC3"/>
            <w:rPr>
              <w:rFonts w:eastAsiaTheme="minorEastAsia" w:cstheme="minorBidi"/>
              <w:noProof/>
              <w:kern w:val="2"/>
              <w:szCs w:val="24"/>
              <w14:ligatures w14:val="standardContextual"/>
            </w:rPr>
          </w:pPr>
          <w:hyperlink w:anchor="_Toc165543043" w:history="1">
            <w:r w:rsidR="004A2667" w:rsidRPr="00B66798">
              <w:rPr>
                <w:rStyle w:val="Hyperlink"/>
                <w:noProof/>
              </w:rPr>
              <w:t>2.6.3</w:t>
            </w:r>
            <w:r w:rsidR="004A2667">
              <w:rPr>
                <w:rFonts w:eastAsiaTheme="minorEastAsia" w:cstheme="minorBidi"/>
                <w:noProof/>
                <w:kern w:val="2"/>
                <w:szCs w:val="24"/>
                <w14:ligatures w14:val="standardContextual"/>
              </w:rPr>
              <w:tab/>
            </w:r>
            <w:r w:rsidR="004A2667" w:rsidRPr="00B66798">
              <w:rPr>
                <w:rStyle w:val="Hyperlink"/>
                <w:noProof/>
              </w:rPr>
              <w:t>Indiana Preferences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_Toc165543043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35</w:t>
            </w:r>
            <w:r w:rsidR="004A2667">
              <w:rPr>
                <w:noProof/>
                <w:webHidden/>
                <w:color w:val="2B579A"/>
                <w:shd w:val="clear" w:color="auto" w:fill="E6E6E6"/>
              </w:rPr>
              <w:fldChar w:fldCharType="end"/>
            </w:r>
          </w:hyperlink>
        </w:p>
        <w:p w14:paraId="25DA0B12" w14:textId="06FCADC1" w:rsidR="004A2667" w:rsidRDefault="009C0440">
          <w:pPr>
            <w:pStyle w:val="TOC3"/>
            <w:rPr>
              <w:rFonts w:eastAsiaTheme="minorEastAsia" w:cstheme="minorBidi"/>
              <w:noProof/>
              <w:kern w:val="2"/>
              <w:szCs w:val="24"/>
              <w14:ligatures w14:val="standardContextual"/>
            </w:rPr>
          </w:pPr>
          <w:hyperlink w:anchor="_Toc165543044" w:history="1">
            <w:r w:rsidR="004A2667" w:rsidRPr="00B66798">
              <w:rPr>
                <w:rStyle w:val="Hyperlink"/>
                <w:noProof/>
              </w:rPr>
              <w:t>2.6.4</w:t>
            </w:r>
            <w:r w:rsidR="004A2667">
              <w:rPr>
                <w:rFonts w:eastAsiaTheme="minorEastAsia" w:cstheme="minorBidi"/>
                <w:noProof/>
                <w:kern w:val="2"/>
                <w:szCs w:val="24"/>
                <w14:ligatures w14:val="standardContextual"/>
              </w:rPr>
              <w:tab/>
            </w:r>
            <w:r w:rsidR="004A2667" w:rsidRPr="00B66798">
              <w:rPr>
                <w:rStyle w:val="Hyperlink"/>
                <w:noProof/>
              </w:rPr>
              <w:t>Subcontractors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_Toc165543044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36</w:t>
            </w:r>
            <w:r w:rsidR="004A2667">
              <w:rPr>
                <w:noProof/>
                <w:webHidden/>
                <w:color w:val="2B579A"/>
                <w:shd w:val="clear" w:color="auto" w:fill="E6E6E6"/>
              </w:rPr>
              <w:fldChar w:fldCharType="end"/>
            </w:r>
          </w:hyperlink>
        </w:p>
        <w:p w14:paraId="38E76CF5" w14:textId="40C2987F" w:rsidR="004A2667" w:rsidRDefault="009C0440">
          <w:pPr>
            <w:pStyle w:val="TOC1"/>
            <w:rPr>
              <w:rFonts w:cstheme="minorBidi"/>
              <w:b w:val="0"/>
              <w:bCs w:val="0"/>
              <w:kern w:val="2"/>
              <w:sz w:val="24"/>
              <w:szCs w:val="24"/>
              <w14:ligatures w14:val="standardContextual"/>
            </w:rPr>
          </w:pPr>
          <w:hyperlink w:anchor="_Toc165543045" w:history="1">
            <w:r w:rsidR="004A2667" w:rsidRPr="00B66798">
              <w:rPr>
                <w:rStyle w:val="Hyperlink"/>
              </w:rPr>
              <w:t>Section Three Proposal Evaluation</w:t>
            </w:r>
            <w:r w:rsidR="004A2667">
              <w:rPr>
                <w:webHidden/>
              </w:rPr>
              <w:tab/>
            </w:r>
            <w:r w:rsidR="004A2667">
              <w:rPr>
                <w:webHidden/>
                <w:color w:val="2B579A"/>
                <w:shd w:val="clear" w:color="auto" w:fill="E6E6E6"/>
              </w:rPr>
              <w:fldChar w:fldCharType="begin"/>
            </w:r>
            <w:r w:rsidR="004A2667">
              <w:rPr>
                <w:webHidden/>
              </w:rPr>
              <w:instrText xml:space="preserve"> PAGEREF _Toc165543045 \h </w:instrText>
            </w:r>
            <w:r w:rsidR="004A2667">
              <w:rPr>
                <w:webHidden/>
                <w:color w:val="2B579A"/>
                <w:shd w:val="clear" w:color="auto" w:fill="E6E6E6"/>
              </w:rPr>
            </w:r>
            <w:r w:rsidR="004A2667">
              <w:rPr>
                <w:webHidden/>
                <w:color w:val="2B579A"/>
                <w:shd w:val="clear" w:color="auto" w:fill="E6E6E6"/>
              </w:rPr>
              <w:fldChar w:fldCharType="separate"/>
            </w:r>
            <w:r>
              <w:rPr>
                <w:webHidden/>
              </w:rPr>
              <w:t>38</w:t>
            </w:r>
            <w:r w:rsidR="004A2667">
              <w:rPr>
                <w:webHidden/>
                <w:color w:val="2B579A"/>
                <w:shd w:val="clear" w:color="auto" w:fill="E6E6E6"/>
              </w:rPr>
              <w:fldChar w:fldCharType="end"/>
            </w:r>
          </w:hyperlink>
        </w:p>
        <w:p w14:paraId="214BCE6B" w14:textId="19D2B8A7"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46" w:history="1">
            <w:r w:rsidR="004A2667" w:rsidRPr="00B66798">
              <w:rPr>
                <w:rStyle w:val="Hyperlink"/>
                <w:noProof/>
              </w:rPr>
              <w:t>3.1</w:t>
            </w:r>
            <w:r w:rsidR="004A2667">
              <w:rPr>
                <w:rFonts w:eastAsiaTheme="minorEastAsia" w:cstheme="minorBidi"/>
                <w:noProof/>
                <w:kern w:val="2"/>
                <w:szCs w:val="24"/>
                <w14:ligatures w14:val="standardContextual"/>
              </w:rPr>
              <w:tab/>
            </w:r>
            <w:r w:rsidR="004A2667" w:rsidRPr="00B66798">
              <w:rPr>
                <w:rStyle w:val="Hyperlink"/>
                <w:b/>
                <w:bCs/>
                <w:noProof/>
              </w:rPr>
              <w:t>Proposal Evaluation Procedure</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_Toc165543046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38</w:t>
            </w:r>
            <w:r w:rsidR="004A2667">
              <w:rPr>
                <w:noProof/>
                <w:webHidden/>
                <w:color w:val="2B579A"/>
                <w:shd w:val="clear" w:color="auto" w:fill="E6E6E6"/>
              </w:rPr>
              <w:fldChar w:fldCharType="end"/>
            </w:r>
          </w:hyperlink>
        </w:p>
        <w:p w14:paraId="743AA96C" w14:textId="34D242E7" w:rsidR="004A2667" w:rsidRDefault="009C0440">
          <w:pPr>
            <w:pStyle w:val="TOC2"/>
            <w:tabs>
              <w:tab w:val="left" w:pos="960"/>
              <w:tab w:val="right" w:leader="dot" w:pos="9350"/>
            </w:tabs>
            <w:rPr>
              <w:rFonts w:eastAsiaTheme="minorEastAsia" w:cstheme="minorBidi"/>
              <w:noProof/>
              <w:kern w:val="2"/>
              <w:szCs w:val="24"/>
              <w14:ligatures w14:val="standardContextual"/>
            </w:rPr>
          </w:pPr>
          <w:hyperlink w:anchor="_Toc165543047" w:history="1">
            <w:r w:rsidR="004A2667" w:rsidRPr="00B66798">
              <w:rPr>
                <w:rStyle w:val="Hyperlink"/>
                <w:noProof/>
              </w:rPr>
              <w:t>3.2</w:t>
            </w:r>
            <w:r w:rsidR="004A2667">
              <w:rPr>
                <w:rFonts w:eastAsiaTheme="minorEastAsia" w:cstheme="minorBidi"/>
                <w:noProof/>
                <w:kern w:val="2"/>
                <w:szCs w:val="24"/>
                <w14:ligatures w14:val="standardContextual"/>
              </w:rPr>
              <w:tab/>
            </w:r>
            <w:r w:rsidR="004A2667" w:rsidRPr="00B66798">
              <w:rPr>
                <w:rStyle w:val="Hyperlink"/>
                <w:b/>
                <w:bCs/>
                <w:noProof/>
              </w:rPr>
              <w:t>Evaluation Criteria</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_Toc165543047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38</w:t>
            </w:r>
            <w:r w:rsidR="004A2667">
              <w:rPr>
                <w:noProof/>
                <w:webHidden/>
                <w:color w:val="2B579A"/>
                <w:shd w:val="clear" w:color="auto" w:fill="E6E6E6"/>
              </w:rPr>
              <w:fldChar w:fldCharType="end"/>
            </w:r>
          </w:hyperlink>
        </w:p>
        <w:p w14:paraId="09828A2D" w14:textId="785DB718" w:rsidR="004A2667" w:rsidRDefault="009C0440">
          <w:pPr>
            <w:pStyle w:val="TOC3"/>
            <w:rPr>
              <w:rFonts w:eastAsiaTheme="minorEastAsia" w:cstheme="minorBidi"/>
              <w:noProof/>
              <w:kern w:val="2"/>
              <w:szCs w:val="24"/>
              <w14:ligatures w14:val="standardContextual"/>
            </w:rPr>
          </w:pPr>
          <w:hyperlink w:anchor="_Toc165543048" w:history="1">
            <w:r w:rsidR="004A2667" w:rsidRPr="00B66798">
              <w:rPr>
                <w:rStyle w:val="Hyperlink"/>
                <w:noProof/>
              </w:rPr>
              <w:t>3.2.1</w:t>
            </w:r>
            <w:r w:rsidR="004A2667">
              <w:rPr>
                <w:rFonts w:eastAsiaTheme="minorEastAsia" w:cstheme="minorBidi"/>
                <w:noProof/>
                <w:kern w:val="2"/>
                <w:szCs w:val="24"/>
                <w14:ligatures w14:val="standardContextual"/>
              </w:rPr>
              <w:tab/>
            </w:r>
            <w:r w:rsidR="004A2667" w:rsidRPr="00B66798">
              <w:rPr>
                <w:rStyle w:val="Hyperlink"/>
                <w:noProof/>
              </w:rPr>
              <w:t>Adherence to Requirements – Pass/Fail</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_Toc165543048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40</w:t>
            </w:r>
            <w:r w:rsidR="004A2667">
              <w:rPr>
                <w:noProof/>
                <w:webHidden/>
                <w:color w:val="2B579A"/>
                <w:shd w:val="clear" w:color="auto" w:fill="E6E6E6"/>
              </w:rPr>
              <w:fldChar w:fldCharType="end"/>
            </w:r>
          </w:hyperlink>
        </w:p>
        <w:p w14:paraId="6FFB9039" w14:textId="210FA6AE" w:rsidR="004A2667" w:rsidRDefault="009C0440">
          <w:pPr>
            <w:pStyle w:val="TOC3"/>
            <w:rPr>
              <w:rFonts w:eastAsiaTheme="minorEastAsia" w:cstheme="minorBidi"/>
              <w:noProof/>
              <w:kern w:val="2"/>
              <w:szCs w:val="24"/>
              <w14:ligatures w14:val="standardContextual"/>
            </w:rPr>
          </w:pPr>
          <w:hyperlink w:anchor="_Toc165543049" w:history="1">
            <w:r w:rsidR="004A2667" w:rsidRPr="00B66798">
              <w:rPr>
                <w:rStyle w:val="Hyperlink"/>
                <w:noProof/>
              </w:rPr>
              <w:t>3.2.2</w:t>
            </w:r>
            <w:r w:rsidR="004A2667">
              <w:rPr>
                <w:rFonts w:eastAsiaTheme="minorEastAsia" w:cstheme="minorBidi"/>
                <w:noProof/>
                <w:kern w:val="2"/>
                <w:szCs w:val="24"/>
                <w14:ligatures w14:val="standardContextual"/>
              </w:rPr>
              <w:tab/>
            </w:r>
            <w:r w:rsidR="004A2667" w:rsidRPr="00B66798">
              <w:rPr>
                <w:rStyle w:val="Hyperlink"/>
                <w:noProof/>
              </w:rPr>
              <w:t>Management Assessment/Quality</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_Toc165543049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40</w:t>
            </w:r>
            <w:r w:rsidR="004A2667">
              <w:rPr>
                <w:noProof/>
                <w:webHidden/>
                <w:color w:val="2B579A"/>
                <w:shd w:val="clear" w:color="auto" w:fill="E6E6E6"/>
              </w:rPr>
              <w:fldChar w:fldCharType="end"/>
            </w:r>
          </w:hyperlink>
        </w:p>
        <w:p w14:paraId="20D8DD89" w14:textId="1686D4F7" w:rsidR="004A2667" w:rsidRDefault="009C0440">
          <w:pPr>
            <w:pStyle w:val="TOC3"/>
            <w:rPr>
              <w:rFonts w:eastAsiaTheme="minorEastAsia" w:cstheme="minorBidi"/>
              <w:noProof/>
              <w:kern w:val="2"/>
              <w:szCs w:val="24"/>
              <w14:ligatures w14:val="standardContextual"/>
            </w:rPr>
          </w:pPr>
          <w:hyperlink w:anchor="_Toc165543050" w:history="1">
            <w:r w:rsidR="004A2667" w:rsidRPr="00B66798">
              <w:rPr>
                <w:rStyle w:val="Hyperlink"/>
                <w:noProof/>
              </w:rPr>
              <w:t>3.2.3</w:t>
            </w:r>
            <w:r w:rsidR="004A2667">
              <w:rPr>
                <w:rFonts w:eastAsiaTheme="minorEastAsia" w:cstheme="minorBidi"/>
                <w:noProof/>
                <w:kern w:val="2"/>
                <w:szCs w:val="24"/>
                <w14:ligatures w14:val="standardContextual"/>
              </w:rPr>
              <w:tab/>
            </w:r>
            <w:r w:rsidR="004A2667" w:rsidRPr="00B66798">
              <w:rPr>
                <w:rStyle w:val="Hyperlink"/>
                <w:noProof/>
              </w:rPr>
              <w:t>Price</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_Toc165543050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40</w:t>
            </w:r>
            <w:r w:rsidR="004A2667">
              <w:rPr>
                <w:noProof/>
                <w:webHidden/>
                <w:color w:val="2B579A"/>
                <w:shd w:val="clear" w:color="auto" w:fill="E6E6E6"/>
              </w:rPr>
              <w:fldChar w:fldCharType="end"/>
            </w:r>
          </w:hyperlink>
        </w:p>
        <w:p w14:paraId="3AB789F1" w14:textId="464993EC" w:rsidR="004A2667" w:rsidRDefault="009C0440">
          <w:pPr>
            <w:pStyle w:val="TOC3"/>
            <w:rPr>
              <w:rFonts w:eastAsiaTheme="minorEastAsia" w:cstheme="minorBidi"/>
              <w:noProof/>
              <w:kern w:val="2"/>
              <w:szCs w:val="24"/>
              <w14:ligatures w14:val="standardContextual"/>
            </w:rPr>
          </w:pPr>
          <w:hyperlink w:anchor="_Toc165543051" w:history="1">
            <w:r w:rsidR="004A2667" w:rsidRPr="00B66798">
              <w:rPr>
                <w:rStyle w:val="Hyperlink"/>
                <w:noProof/>
              </w:rPr>
              <w:t>3.2.4</w:t>
            </w:r>
            <w:r w:rsidR="004A2667">
              <w:rPr>
                <w:rFonts w:eastAsiaTheme="minorEastAsia" w:cstheme="minorBidi"/>
                <w:noProof/>
                <w:kern w:val="2"/>
                <w:szCs w:val="24"/>
                <w14:ligatures w14:val="standardContextual"/>
              </w:rPr>
              <w:tab/>
            </w:r>
            <w:r w:rsidR="004A2667" w:rsidRPr="00B66798">
              <w:rPr>
                <w:rStyle w:val="Hyperlink"/>
                <w:noProof/>
              </w:rPr>
              <w:t>Buy Indiana Initiative – 5 points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_Toc165543051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40</w:t>
            </w:r>
            <w:r w:rsidR="004A2667">
              <w:rPr>
                <w:noProof/>
                <w:webHidden/>
                <w:color w:val="2B579A"/>
                <w:shd w:val="clear" w:color="auto" w:fill="E6E6E6"/>
              </w:rPr>
              <w:fldChar w:fldCharType="end"/>
            </w:r>
          </w:hyperlink>
        </w:p>
        <w:p w14:paraId="2E33ACBB" w14:textId="527DFAAD" w:rsidR="004A2667" w:rsidRDefault="009C0440">
          <w:pPr>
            <w:pStyle w:val="TOC3"/>
            <w:rPr>
              <w:rFonts w:eastAsiaTheme="minorEastAsia" w:cstheme="minorBidi"/>
              <w:noProof/>
              <w:kern w:val="2"/>
              <w:szCs w:val="24"/>
              <w14:ligatures w14:val="standardContextual"/>
            </w:rPr>
          </w:pPr>
          <w:hyperlink w:anchor="_Toc165543052" w:history="1">
            <w:r w:rsidR="004A2667" w:rsidRPr="00B66798">
              <w:rPr>
                <w:rStyle w:val="Hyperlink"/>
                <w:noProof/>
              </w:rPr>
              <w:t>3.2.5</w:t>
            </w:r>
            <w:r w:rsidR="004A2667">
              <w:rPr>
                <w:rFonts w:eastAsiaTheme="minorEastAsia" w:cstheme="minorBidi"/>
                <w:noProof/>
                <w:kern w:val="2"/>
                <w:szCs w:val="24"/>
                <w14:ligatures w14:val="standardContextual"/>
              </w:rPr>
              <w:tab/>
            </w:r>
            <w:r w:rsidR="004A2667" w:rsidRPr="00B66798">
              <w:rPr>
                <w:rStyle w:val="Hyperlink"/>
                <w:noProof/>
              </w:rPr>
              <w:t>Minority Business Subcontractor Commitment – 5 points</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_Toc165543052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41</w:t>
            </w:r>
            <w:r w:rsidR="004A2667">
              <w:rPr>
                <w:noProof/>
                <w:webHidden/>
                <w:color w:val="2B579A"/>
                <w:shd w:val="clear" w:color="auto" w:fill="E6E6E6"/>
              </w:rPr>
              <w:fldChar w:fldCharType="end"/>
            </w:r>
          </w:hyperlink>
        </w:p>
        <w:p w14:paraId="0F765508" w14:textId="080AD35E" w:rsidR="004A2667" w:rsidRDefault="009C0440">
          <w:pPr>
            <w:pStyle w:val="TOC3"/>
            <w:rPr>
              <w:rFonts w:eastAsiaTheme="minorEastAsia" w:cstheme="minorBidi"/>
              <w:noProof/>
              <w:kern w:val="2"/>
              <w:szCs w:val="24"/>
              <w14:ligatures w14:val="standardContextual"/>
            </w:rPr>
          </w:pPr>
          <w:hyperlink w:anchor="_Toc165543053" w:history="1">
            <w:r w:rsidR="004A2667" w:rsidRPr="00B66798">
              <w:rPr>
                <w:rStyle w:val="Hyperlink"/>
                <w:noProof/>
              </w:rPr>
              <w:t xml:space="preserve">3.2.6 </w:t>
            </w:r>
            <w:r w:rsidR="004A2667">
              <w:rPr>
                <w:rFonts w:eastAsiaTheme="minorEastAsia" w:cstheme="minorBidi"/>
                <w:noProof/>
                <w:kern w:val="2"/>
                <w:szCs w:val="24"/>
                <w14:ligatures w14:val="standardContextual"/>
              </w:rPr>
              <w:tab/>
            </w:r>
            <w:r w:rsidR="004A2667" w:rsidRPr="00B66798">
              <w:rPr>
                <w:rStyle w:val="Hyperlink"/>
                <w:noProof/>
              </w:rPr>
              <w:t xml:space="preserve">Women Business Subcontractor Commitment - 5 points </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_Toc165543053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41</w:t>
            </w:r>
            <w:r w:rsidR="004A2667">
              <w:rPr>
                <w:noProof/>
                <w:webHidden/>
                <w:color w:val="2B579A"/>
                <w:shd w:val="clear" w:color="auto" w:fill="E6E6E6"/>
              </w:rPr>
              <w:fldChar w:fldCharType="end"/>
            </w:r>
          </w:hyperlink>
        </w:p>
        <w:p w14:paraId="49A8D83E" w14:textId="2BED99EA" w:rsidR="004A2667" w:rsidRDefault="009C0440">
          <w:pPr>
            <w:pStyle w:val="TOC3"/>
            <w:rPr>
              <w:rFonts w:eastAsiaTheme="minorEastAsia" w:cstheme="minorBidi"/>
              <w:noProof/>
              <w:kern w:val="2"/>
              <w:szCs w:val="24"/>
              <w14:ligatures w14:val="standardContextual"/>
            </w:rPr>
          </w:pPr>
          <w:hyperlink w:anchor="_Toc165543054" w:history="1">
            <w:r w:rsidR="004A2667" w:rsidRPr="00B66798">
              <w:rPr>
                <w:rStyle w:val="Hyperlink"/>
                <w:noProof/>
              </w:rPr>
              <w:t>3.2.7</w:t>
            </w:r>
            <w:r w:rsidR="004A2667">
              <w:rPr>
                <w:rFonts w:eastAsiaTheme="minorEastAsia" w:cstheme="minorBidi"/>
                <w:noProof/>
                <w:kern w:val="2"/>
                <w:szCs w:val="24"/>
                <w14:ligatures w14:val="standardContextual"/>
              </w:rPr>
              <w:tab/>
            </w:r>
            <w:r w:rsidR="004A2667" w:rsidRPr="00B66798">
              <w:rPr>
                <w:rStyle w:val="Hyperlink"/>
                <w:noProof/>
              </w:rPr>
              <w:t xml:space="preserve">Indiana Veteran Owned Small Business Subcontractor Commitment - 5 points </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_Toc165543054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42</w:t>
            </w:r>
            <w:r w:rsidR="004A2667">
              <w:rPr>
                <w:noProof/>
                <w:webHidden/>
                <w:color w:val="2B579A"/>
                <w:shd w:val="clear" w:color="auto" w:fill="E6E6E6"/>
              </w:rPr>
              <w:fldChar w:fldCharType="end"/>
            </w:r>
          </w:hyperlink>
        </w:p>
        <w:p w14:paraId="6D7C8F2C" w14:textId="25ED83DA" w:rsidR="004A2667" w:rsidRDefault="009C0440">
          <w:pPr>
            <w:pStyle w:val="TOC3"/>
            <w:rPr>
              <w:rFonts w:eastAsiaTheme="minorEastAsia" w:cstheme="minorBidi"/>
              <w:noProof/>
              <w:kern w:val="2"/>
              <w:szCs w:val="24"/>
              <w14:ligatures w14:val="standardContextual"/>
            </w:rPr>
          </w:pPr>
          <w:hyperlink w:anchor="_Toc165543055" w:history="1">
            <w:r w:rsidR="004A2667" w:rsidRPr="00B66798">
              <w:rPr>
                <w:rStyle w:val="Hyperlink"/>
                <w:noProof/>
              </w:rPr>
              <w:t>3.2.8</w:t>
            </w:r>
            <w:r w:rsidR="004A2667">
              <w:rPr>
                <w:rFonts w:eastAsiaTheme="minorEastAsia" w:cstheme="minorBidi"/>
                <w:noProof/>
                <w:kern w:val="2"/>
                <w:szCs w:val="24"/>
                <w14:ligatures w14:val="standardContextual"/>
              </w:rPr>
              <w:tab/>
            </w:r>
            <w:r w:rsidR="004A2667" w:rsidRPr="00B66798">
              <w:rPr>
                <w:rStyle w:val="Hyperlink"/>
                <w:noProof/>
              </w:rPr>
              <w:t>Qualified State Agency Preference Scoring</w:t>
            </w:r>
            <w:r w:rsidR="004A2667">
              <w:rPr>
                <w:noProof/>
                <w:webHidden/>
              </w:rPr>
              <w:tab/>
            </w:r>
            <w:r w:rsidR="004A2667">
              <w:rPr>
                <w:noProof/>
                <w:webHidden/>
                <w:color w:val="2B579A"/>
                <w:shd w:val="clear" w:color="auto" w:fill="E6E6E6"/>
              </w:rPr>
              <w:fldChar w:fldCharType="begin"/>
            </w:r>
            <w:r w:rsidR="004A2667">
              <w:rPr>
                <w:noProof/>
                <w:webHidden/>
              </w:rPr>
              <w:instrText xml:space="preserve"> PAGEREF _Toc165543055 \h </w:instrText>
            </w:r>
            <w:r w:rsidR="004A2667">
              <w:rPr>
                <w:noProof/>
                <w:webHidden/>
                <w:color w:val="2B579A"/>
                <w:shd w:val="clear" w:color="auto" w:fill="E6E6E6"/>
              </w:rPr>
            </w:r>
            <w:r w:rsidR="004A2667">
              <w:rPr>
                <w:noProof/>
                <w:webHidden/>
                <w:color w:val="2B579A"/>
                <w:shd w:val="clear" w:color="auto" w:fill="E6E6E6"/>
              </w:rPr>
              <w:fldChar w:fldCharType="separate"/>
            </w:r>
            <w:r>
              <w:rPr>
                <w:noProof/>
                <w:webHidden/>
              </w:rPr>
              <w:t>43</w:t>
            </w:r>
            <w:r w:rsidR="004A2667">
              <w:rPr>
                <w:noProof/>
                <w:webHidden/>
                <w:color w:val="2B579A"/>
                <w:shd w:val="clear" w:color="auto" w:fill="E6E6E6"/>
              </w:rPr>
              <w:fldChar w:fldCharType="end"/>
            </w:r>
          </w:hyperlink>
        </w:p>
        <w:p w14:paraId="77E22412" w14:textId="5E8D8438" w:rsidR="009B2A99" w:rsidRDefault="008D2FD7" w:rsidP="00C8410E">
          <w:pPr>
            <w:pStyle w:val="TOC3"/>
            <w:rPr>
              <w:rStyle w:val="Hyperlink"/>
              <w:noProof/>
              <w:kern w:val="2"/>
              <w14:ligatures w14:val="standardContextual"/>
            </w:rPr>
          </w:pPr>
          <w:r>
            <w:rPr>
              <w:color w:val="2B579A"/>
              <w:shd w:val="clear" w:color="auto" w:fill="E6E6E6"/>
            </w:rPr>
            <w:fldChar w:fldCharType="end"/>
          </w:r>
        </w:p>
      </w:sdtContent>
    </w:sdt>
    <w:p w14:paraId="4978CC1E" w14:textId="6F94A6ED" w:rsidR="00372FE1" w:rsidRDefault="00372FE1"/>
    <w:p w14:paraId="51FC1376" w14:textId="77777777" w:rsidR="003F76CB" w:rsidRPr="003F76CB" w:rsidRDefault="003F76CB" w:rsidP="003F76CB"/>
    <w:p w14:paraId="71424797" w14:textId="17CDBB2A" w:rsidR="00B136D9" w:rsidRPr="006B1296" w:rsidRDefault="00B136D9" w:rsidP="6BD1AACA">
      <w:pPr>
        <w:pStyle w:val="Heading1"/>
        <w:spacing w:before="0"/>
        <w:jc w:val="center"/>
        <w:rPr>
          <w:rFonts w:asciiTheme="minorHAnsi" w:hAnsiTheme="minorHAnsi" w:cstheme="minorBidi"/>
          <w:b/>
          <w:bCs/>
          <w:color w:val="auto"/>
          <w:sz w:val="24"/>
          <w:szCs w:val="24"/>
        </w:rPr>
      </w:pPr>
      <w:bookmarkStart w:id="1" w:name="_Toc165542985"/>
      <w:r w:rsidRPr="6BD1AACA">
        <w:rPr>
          <w:rFonts w:asciiTheme="minorHAnsi" w:hAnsiTheme="minorHAnsi" w:cstheme="minorBidi"/>
          <w:b/>
          <w:bCs/>
          <w:color w:val="auto"/>
          <w:sz w:val="24"/>
          <w:szCs w:val="24"/>
        </w:rPr>
        <w:lastRenderedPageBreak/>
        <w:t>S</w:t>
      </w:r>
      <w:r w:rsidR="002170A8" w:rsidRPr="6BD1AACA">
        <w:rPr>
          <w:rFonts w:asciiTheme="minorHAnsi" w:hAnsiTheme="minorHAnsi" w:cstheme="minorBidi"/>
          <w:b/>
          <w:bCs/>
          <w:color w:val="auto"/>
          <w:sz w:val="24"/>
          <w:szCs w:val="24"/>
        </w:rPr>
        <w:t xml:space="preserve">ection </w:t>
      </w:r>
      <w:r w:rsidRPr="6BD1AACA">
        <w:rPr>
          <w:rFonts w:asciiTheme="minorHAnsi" w:hAnsiTheme="minorHAnsi" w:cstheme="minorBidi"/>
          <w:b/>
          <w:bCs/>
          <w:color w:val="auto"/>
          <w:sz w:val="24"/>
          <w:szCs w:val="24"/>
        </w:rPr>
        <w:t>O</w:t>
      </w:r>
      <w:r w:rsidR="002170A8" w:rsidRPr="6BD1AACA">
        <w:rPr>
          <w:rFonts w:asciiTheme="minorHAnsi" w:hAnsiTheme="minorHAnsi" w:cstheme="minorBidi"/>
          <w:b/>
          <w:bCs/>
          <w:color w:val="auto"/>
          <w:sz w:val="24"/>
          <w:szCs w:val="24"/>
        </w:rPr>
        <w:t>ne</w:t>
      </w:r>
      <w:r>
        <w:br/>
      </w:r>
      <w:r w:rsidRPr="6BD1AACA">
        <w:rPr>
          <w:rFonts w:asciiTheme="minorHAnsi" w:hAnsiTheme="minorHAnsi" w:cstheme="minorBidi"/>
          <w:b/>
          <w:bCs/>
          <w:color w:val="auto"/>
          <w:sz w:val="24"/>
          <w:szCs w:val="24"/>
        </w:rPr>
        <w:t>G</w:t>
      </w:r>
      <w:r w:rsidR="002170A8" w:rsidRPr="6BD1AACA">
        <w:rPr>
          <w:rFonts w:asciiTheme="minorHAnsi" w:hAnsiTheme="minorHAnsi" w:cstheme="minorBidi"/>
          <w:b/>
          <w:bCs/>
          <w:color w:val="auto"/>
          <w:sz w:val="24"/>
          <w:szCs w:val="24"/>
        </w:rPr>
        <w:t>eneral</w:t>
      </w:r>
      <w:r w:rsidRPr="6BD1AACA">
        <w:rPr>
          <w:rFonts w:asciiTheme="minorHAnsi" w:hAnsiTheme="minorHAnsi" w:cstheme="minorBidi"/>
          <w:b/>
          <w:bCs/>
          <w:color w:val="auto"/>
          <w:sz w:val="24"/>
          <w:szCs w:val="24"/>
        </w:rPr>
        <w:t xml:space="preserve"> I</w:t>
      </w:r>
      <w:r w:rsidR="002170A8" w:rsidRPr="6BD1AACA">
        <w:rPr>
          <w:rFonts w:asciiTheme="minorHAnsi" w:hAnsiTheme="minorHAnsi" w:cstheme="minorBidi"/>
          <w:b/>
          <w:bCs/>
          <w:color w:val="auto"/>
          <w:sz w:val="24"/>
          <w:szCs w:val="24"/>
        </w:rPr>
        <w:t>nformation</w:t>
      </w:r>
      <w:r w:rsidRPr="6BD1AACA">
        <w:rPr>
          <w:rFonts w:asciiTheme="minorHAnsi" w:hAnsiTheme="minorHAnsi" w:cstheme="minorBidi"/>
          <w:b/>
          <w:bCs/>
          <w:color w:val="auto"/>
          <w:sz w:val="24"/>
          <w:szCs w:val="24"/>
        </w:rPr>
        <w:t xml:space="preserve"> </w:t>
      </w:r>
      <w:r w:rsidR="002170A8" w:rsidRPr="6BD1AACA">
        <w:rPr>
          <w:rFonts w:asciiTheme="minorHAnsi" w:hAnsiTheme="minorHAnsi" w:cstheme="minorBidi"/>
          <w:b/>
          <w:bCs/>
          <w:color w:val="auto"/>
          <w:sz w:val="24"/>
          <w:szCs w:val="24"/>
        </w:rPr>
        <w:t>and</w:t>
      </w:r>
      <w:r w:rsidRPr="6BD1AACA">
        <w:rPr>
          <w:rFonts w:asciiTheme="minorHAnsi" w:hAnsiTheme="minorHAnsi" w:cstheme="minorBidi"/>
          <w:b/>
          <w:bCs/>
          <w:color w:val="auto"/>
          <w:sz w:val="24"/>
          <w:szCs w:val="24"/>
        </w:rPr>
        <w:t xml:space="preserve"> R</w:t>
      </w:r>
      <w:r w:rsidR="002170A8" w:rsidRPr="6BD1AACA">
        <w:rPr>
          <w:rFonts w:asciiTheme="minorHAnsi" w:hAnsiTheme="minorHAnsi" w:cstheme="minorBidi"/>
          <w:b/>
          <w:bCs/>
          <w:color w:val="auto"/>
          <w:sz w:val="24"/>
          <w:szCs w:val="24"/>
        </w:rPr>
        <w:t>equested</w:t>
      </w:r>
      <w:r w:rsidRPr="6BD1AACA">
        <w:rPr>
          <w:rFonts w:asciiTheme="minorHAnsi" w:hAnsiTheme="minorHAnsi" w:cstheme="minorBidi"/>
          <w:b/>
          <w:bCs/>
          <w:color w:val="auto"/>
          <w:sz w:val="24"/>
          <w:szCs w:val="24"/>
        </w:rPr>
        <w:t xml:space="preserve"> P</w:t>
      </w:r>
      <w:r w:rsidR="002170A8" w:rsidRPr="6BD1AACA">
        <w:rPr>
          <w:rFonts w:asciiTheme="minorHAnsi" w:hAnsiTheme="minorHAnsi" w:cstheme="minorBidi"/>
          <w:b/>
          <w:bCs/>
          <w:color w:val="auto"/>
          <w:sz w:val="24"/>
          <w:szCs w:val="24"/>
        </w:rPr>
        <w:t>roducts/Services</w:t>
      </w:r>
      <w:bookmarkEnd w:id="1"/>
    </w:p>
    <w:p w14:paraId="553970F7" w14:textId="193DD7A6" w:rsidR="07687D67" w:rsidRDefault="07687D67" w:rsidP="07687D67">
      <w:pPr>
        <w:pStyle w:val="Heading2"/>
        <w:spacing w:before="0"/>
        <w:rPr>
          <w:rFonts w:asciiTheme="minorHAnsi" w:hAnsiTheme="minorHAnsi" w:cstheme="minorBidi"/>
          <w:color w:val="auto"/>
          <w:sz w:val="24"/>
          <w:szCs w:val="24"/>
        </w:rPr>
      </w:pPr>
    </w:p>
    <w:p w14:paraId="1494F633" w14:textId="020707FE" w:rsidR="00B136D9" w:rsidRPr="006B1296" w:rsidRDefault="00B136D9" w:rsidP="6BD1AACA">
      <w:pPr>
        <w:pStyle w:val="Heading2"/>
        <w:spacing w:before="0"/>
        <w:rPr>
          <w:rFonts w:asciiTheme="minorHAnsi" w:hAnsiTheme="minorHAnsi" w:cstheme="minorBidi"/>
          <w:color w:val="auto"/>
          <w:sz w:val="24"/>
          <w:szCs w:val="24"/>
        </w:rPr>
      </w:pPr>
      <w:bookmarkStart w:id="2" w:name="_Toc165542986"/>
      <w:r w:rsidRPr="6BD1AACA">
        <w:rPr>
          <w:rFonts w:asciiTheme="minorHAnsi" w:hAnsiTheme="minorHAnsi" w:cstheme="minorBidi"/>
          <w:color w:val="auto"/>
          <w:sz w:val="24"/>
          <w:szCs w:val="24"/>
        </w:rPr>
        <w:t>1.1</w:t>
      </w:r>
      <w:r>
        <w:tab/>
      </w:r>
      <w:r w:rsidRPr="6BD1AACA">
        <w:rPr>
          <w:rFonts w:asciiTheme="minorHAnsi" w:hAnsiTheme="minorHAnsi" w:cstheme="minorBidi"/>
          <w:b/>
          <w:bCs/>
          <w:color w:val="auto"/>
          <w:sz w:val="24"/>
          <w:szCs w:val="24"/>
        </w:rPr>
        <w:t>I</w:t>
      </w:r>
      <w:r w:rsidR="001826D1" w:rsidRPr="6BD1AACA">
        <w:rPr>
          <w:rFonts w:asciiTheme="minorHAnsi" w:hAnsiTheme="minorHAnsi" w:cstheme="minorBidi"/>
          <w:b/>
          <w:bCs/>
          <w:color w:val="auto"/>
          <w:sz w:val="24"/>
          <w:szCs w:val="24"/>
        </w:rPr>
        <w:t>ntroduction</w:t>
      </w:r>
      <w:bookmarkEnd w:id="2"/>
    </w:p>
    <w:p w14:paraId="31B5ACF0" w14:textId="77777777" w:rsidR="00B136D9" w:rsidRPr="006B1296" w:rsidRDefault="00B136D9" w:rsidP="006733D7">
      <w:pPr>
        <w:widowControl/>
        <w:rPr>
          <w:rFonts w:asciiTheme="minorHAnsi" w:hAnsiTheme="minorHAnsi" w:cstheme="minorHAnsi"/>
          <w:szCs w:val="24"/>
        </w:rPr>
      </w:pPr>
    </w:p>
    <w:p w14:paraId="21B845B0" w14:textId="0B8323EB" w:rsidR="00B136D9" w:rsidRPr="006B1296" w:rsidRDefault="00B136D9" w:rsidP="4B4871B7">
      <w:pPr>
        <w:rPr>
          <w:rFonts w:asciiTheme="minorHAnsi" w:hAnsiTheme="minorHAnsi" w:cstheme="minorBidi"/>
        </w:rPr>
      </w:pPr>
      <w:r w:rsidRPr="4B4871B7">
        <w:rPr>
          <w:rFonts w:asciiTheme="minorHAnsi" w:hAnsiTheme="minorHAnsi" w:cstheme="minorBidi"/>
        </w:rPr>
        <w:t xml:space="preserve">In accordance with </w:t>
      </w:r>
      <w:r w:rsidR="00D43D22" w:rsidRPr="4B4871B7">
        <w:rPr>
          <w:rFonts w:asciiTheme="minorHAnsi" w:hAnsiTheme="minorHAnsi" w:cstheme="minorBidi"/>
        </w:rPr>
        <w:t xml:space="preserve">applicable </w:t>
      </w:r>
      <w:r w:rsidRPr="4B4871B7">
        <w:rPr>
          <w:rFonts w:asciiTheme="minorHAnsi" w:hAnsiTheme="minorHAnsi" w:cstheme="minorBidi"/>
        </w:rPr>
        <w:t xml:space="preserve">Indiana </w:t>
      </w:r>
      <w:r w:rsidR="00484903" w:rsidRPr="4B4871B7">
        <w:rPr>
          <w:rFonts w:asciiTheme="minorHAnsi" w:hAnsiTheme="minorHAnsi" w:cstheme="minorBidi"/>
        </w:rPr>
        <w:t>Code provisions</w:t>
      </w:r>
      <w:r w:rsidR="0081142F" w:rsidRPr="4B4871B7">
        <w:rPr>
          <w:rFonts w:asciiTheme="minorHAnsi" w:hAnsiTheme="minorHAnsi" w:cstheme="minorBidi"/>
        </w:rPr>
        <w:t>, Rules and Policies</w:t>
      </w:r>
      <w:r w:rsidRPr="4B4871B7">
        <w:rPr>
          <w:rFonts w:asciiTheme="minorHAnsi" w:hAnsiTheme="minorHAnsi" w:cstheme="minorBidi"/>
        </w:rPr>
        <w:t xml:space="preserve">, the Indiana </w:t>
      </w:r>
      <w:r w:rsidRPr="003C3A78">
        <w:rPr>
          <w:rFonts w:asciiTheme="minorHAnsi" w:hAnsiTheme="minorHAnsi" w:cstheme="minorBidi"/>
        </w:rPr>
        <w:t xml:space="preserve">Department of Administration (IDOA), acting on behalf of the </w:t>
      </w:r>
      <w:r w:rsidR="00FB6998" w:rsidRPr="003C3A78">
        <w:rPr>
          <w:rFonts w:ascii="Calibri" w:eastAsia="Calibri" w:hAnsi="Calibri" w:cs="Calibri"/>
          <w:szCs w:val="24"/>
        </w:rPr>
        <w:t>Professional Licensing Agency</w:t>
      </w:r>
      <w:r w:rsidRPr="003C3A78">
        <w:rPr>
          <w:rFonts w:asciiTheme="minorHAnsi" w:hAnsiTheme="minorHAnsi" w:cstheme="minorBidi"/>
        </w:rPr>
        <w:t xml:space="preserve">, requires </w:t>
      </w:r>
      <w:r w:rsidR="009A3C2C" w:rsidRPr="003C3A78">
        <w:rPr>
          <w:rFonts w:ascii="Calibri" w:eastAsia="Calibri" w:hAnsi="Calibri" w:cs="Calibri"/>
          <w:szCs w:val="24"/>
        </w:rPr>
        <w:t>Cosmetology and Barber Examination Services</w:t>
      </w:r>
      <w:r w:rsidR="6BDA0CF0" w:rsidRPr="003C3A78">
        <w:rPr>
          <w:rFonts w:ascii="Calibri" w:eastAsia="Calibri" w:hAnsi="Calibri" w:cs="Calibri"/>
          <w:szCs w:val="24"/>
        </w:rPr>
        <w:t xml:space="preserve"> for the </w:t>
      </w:r>
      <w:r w:rsidR="009A3C2C" w:rsidRPr="003C3A78">
        <w:rPr>
          <w:rFonts w:ascii="Calibri" w:eastAsia="Calibri" w:hAnsi="Calibri" w:cs="Calibri"/>
          <w:szCs w:val="24"/>
        </w:rPr>
        <w:t>Professional Licensing Agency</w:t>
      </w:r>
      <w:r w:rsidR="00FB1251" w:rsidRPr="4B4871B7">
        <w:rPr>
          <w:rFonts w:asciiTheme="minorHAnsi" w:hAnsiTheme="minorHAnsi" w:cstheme="minorBidi"/>
        </w:rPr>
        <w:t xml:space="preserve">.  </w:t>
      </w:r>
      <w:r w:rsidRPr="4B4871B7">
        <w:rPr>
          <w:rFonts w:asciiTheme="minorHAnsi" w:hAnsiTheme="minorHAnsi" w:cstheme="minorBidi"/>
        </w:rPr>
        <w:t xml:space="preserve">It is the intent of IDOA to solicit responses to this </w:t>
      </w:r>
      <w:r w:rsidR="00420DEE" w:rsidRPr="4B4871B7">
        <w:rPr>
          <w:rFonts w:asciiTheme="minorHAnsi" w:hAnsiTheme="minorHAnsi" w:cstheme="minorBidi"/>
        </w:rPr>
        <w:t>solicitation</w:t>
      </w:r>
      <w:r w:rsidRPr="4B4871B7">
        <w:rPr>
          <w:rFonts w:asciiTheme="minorHAnsi" w:hAnsiTheme="minorHAnsi" w:cstheme="minorBidi"/>
        </w:rPr>
        <w:t xml:space="preserve"> in accordance with the statement of work, proposal preparation section, and specifications contained in this document.  This </w:t>
      </w:r>
      <w:r w:rsidR="005874CE" w:rsidRPr="4B4871B7">
        <w:rPr>
          <w:rFonts w:asciiTheme="minorHAnsi" w:hAnsiTheme="minorHAnsi" w:cstheme="minorBidi"/>
        </w:rPr>
        <w:t xml:space="preserve">solicitation </w:t>
      </w:r>
      <w:r w:rsidRPr="4B4871B7">
        <w:rPr>
          <w:rFonts w:asciiTheme="minorHAnsi" w:hAnsiTheme="minorHAnsi" w:cstheme="minorBidi"/>
        </w:rPr>
        <w:t xml:space="preserve">is being posted to the IDOA </w:t>
      </w:r>
      <w:r w:rsidR="008E1EBA" w:rsidRPr="4B4871B7">
        <w:rPr>
          <w:rFonts w:asciiTheme="minorHAnsi" w:hAnsiTheme="minorHAnsi" w:cstheme="minorBidi"/>
        </w:rPr>
        <w:t xml:space="preserve">Bidding Opportunities </w:t>
      </w:r>
      <w:r w:rsidRPr="4B4871B7">
        <w:rPr>
          <w:rFonts w:asciiTheme="minorHAnsi" w:hAnsiTheme="minorHAnsi" w:cstheme="minorBidi"/>
        </w:rPr>
        <w:t>website</w:t>
      </w:r>
      <w:r w:rsidR="00475F6E" w:rsidRPr="4B4871B7">
        <w:rPr>
          <w:rFonts w:asciiTheme="minorHAnsi" w:hAnsiTheme="minorHAnsi" w:cstheme="minorBidi"/>
        </w:rPr>
        <w:t xml:space="preserve">, </w:t>
      </w:r>
      <w:r w:rsidR="006C318C" w:rsidRPr="4B4871B7">
        <w:rPr>
          <w:rFonts w:asciiTheme="minorHAnsi" w:hAnsiTheme="minorHAnsi" w:cstheme="minorBidi"/>
        </w:rPr>
        <w:t xml:space="preserve">at </w:t>
      </w:r>
      <w:hyperlink r:id="rId13">
        <w:r w:rsidR="002211D2" w:rsidRPr="4B4871B7">
          <w:rPr>
            <w:rStyle w:val="Hyperlink"/>
            <w:rFonts w:asciiTheme="minorHAnsi" w:hAnsiTheme="minorHAnsi" w:cstheme="minorBidi"/>
          </w:rPr>
          <w:t>https://www.in.gov/idoa/procurement/current-business-opportunities/</w:t>
        </w:r>
      </w:hyperlink>
      <w:r w:rsidR="002211D2" w:rsidRPr="4B4871B7">
        <w:rPr>
          <w:rFonts w:asciiTheme="minorHAnsi" w:hAnsiTheme="minorHAnsi" w:cstheme="minorBidi"/>
        </w:rPr>
        <w:t xml:space="preserve"> </w:t>
      </w:r>
      <w:r w:rsidRPr="4B4871B7">
        <w:rPr>
          <w:rFonts w:asciiTheme="minorHAnsi" w:hAnsiTheme="minorHAnsi" w:cstheme="minorBidi"/>
        </w:rPr>
        <w:t xml:space="preserve">for downloading. Neither this </w:t>
      </w:r>
      <w:r w:rsidR="005874CE" w:rsidRPr="4B4871B7">
        <w:rPr>
          <w:rFonts w:asciiTheme="minorHAnsi" w:hAnsiTheme="minorHAnsi" w:cstheme="minorBidi"/>
        </w:rPr>
        <w:t xml:space="preserve">solicitation </w:t>
      </w:r>
      <w:r w:rsidRPr="4B4871B7">
        <w:rPr>
          <w:rFonts w:asciiTheme="minorHAnsi" w:hAnsiTheme="minorHAnsi" w:cstheme="minorBidi"/>
        </w:rPr>
        <w:t xml:space="preserve">nor any response (proposal) submitted hereto are to be construed as a legal offer.  </w:t>
      </w:r>
    </w:p>
    <w:p w14:paraId="355623E4" w14:textId="77777777"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 </w:t>
      </w:r>
    </w:p>
    <w:p w14:paraId="44ABA916" w14:textId="3D2D77D6" w:rsidR="00B136D9" w:rsidRPr="006B1296" w:rsidRDefault="00B136D9" w:rsidP="6BD1AACA">
      <w:pPr>
        <w:pStyle w:val="Heading2"/>
        <w:spacing w:before="0"/>
        <w:rPr>
          <w:rFonts w:asciiTheme="minorHAnsi" w:hAnsiTheme="minorHAnsi" w:cstheme="minorBidi"/>
          <w:color w:val="auto"/>
          <w:sz w:val="24"/>
          <w:szCs w:val="24"/>
        </w:rPr>
      </w:pPr>
      <w:bookmarkStart w:id="3" w:name="_Toc165542987"/>
      <w:r w:rsidRPr="6BD1AACA">
        <w:rPr>
          <w:rFonts w:asciiTheme="minorHAnsi" w:hAnsiTheme="minorHAnsi" w:cstheme="minorBidi"/>
          <w:color w:val="auto"/>
          <w:sz w:val="24"/>
          <w:szCs w:val="24"/>
        </w:rPr>
        <w:t>1.2</w:t>
      </w:r>
      <w:r>
        <w:tab/>
      </w:r>
      <w:r w:rsidRPr="6BD1AACA">
        <w:rPr>
          <w:rFonts w:asciiTheme="minorHAnsi" w:hAnsiTheme="minorHAnsi" w:cstheme="minorBidi"/>
          <w:b/>
          <w:bCs/>
          <w:color w:val="auto"/>
          <w:sz w:val="24"/>
          <w:szCs w:val="24"/>
        </w:rPr>
        <w:t>D</w:t>
      </w:r>
      <w:r w:rsidR="009B6DDA" w:rsidRPr="6BD1AACA">
        <w:rPr>
          <w:rFonts w:asciiTheme="minorHAnsi" w:hAnsiTheme="minorHAnsi" w:cstheme="minorBidi"/>
          <w:b/>
          <w:bCs/>
          <w:color w:val="auto"/>
          <w:sz w:val="24"/>
          <w:szCs w:val="24"/>
        </w:rPr>
        <w:t>efinitions and Abbreviations</w:t>
      </w:r>
      <w:bookmarkEnd w:id="3"/>
    </w:p>
    <w:p w14:paraId="088280DF" w14:textId="77777777" w:rsidR="00B136D9" w:rsidRPr="006B1296" w:rsidRDefault="00B136D9" w:rsidP="006733D7">
      <w:pPr>
        <w:widowControl/>
        <w:rPr>
          <w:rFonts w:asciiTheme="minorHAnsi" w:hAnsiTheme="minorHAnsi" w:cstheme="minorHAnsi"/>
          <w:szCs w:val="24"/>
        </w:rPr>
      </w:pPr>
    </w:p>
    <w:p w14:paraId="7A5CBC82" w14:textId="7F8147B3" w:rsidR="00417234"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Following are explanations of terms and abbreviations appearing throughout this </w:t>
      </w:r>
      <w:r w:rsidR="004A71B1">
        <w:rPr>
          <w:rFonts w:asciiTheme="minorHAnsi" w:hAnsiTheme="minorHAnsi" w:cstheme="minorHAnsi"/>
          <w:szCs w:val="24"/>
        </w:rPr>
        <w:t>solicitation</w:t>
      </w:r>
      <w:r w:rsidRPr="006B1296">
        <w:rPr>
          <w:rFonts w:asciiTheme="minorHAnsi" w:hAnsiTheme="minorHAnsi" w:cstheme="minorHAnsi"/>
          <w:szCs w:val="24"/>
        </w:rPr>
        <w:t xml:space="preserve"> Other special terms may be used in the </w:t>
      </w:r>
      <w:r w:rsidR="004A71B1">
        <w:rPr>
          <w:rFonts w:asciiTheme="minorHAnsi" w:hAnsiTheme="minorHAnsi" w:cstheme="minorHAnsi"/>
          <w:szCs w:val="24"/>
        </w:rPr>
        <w:t>solicitation,</w:t>
      </w:r>
      <w:r w:rsidRPr="006B1296">
        <w:rPr>
          <w:rFonts w:asciiTheme="minorHAnsi" w:hAnsiTheme="minorHAnsi" w:cstheme="minorHAnsi"/>
          <w:szCs w:val="24"/>
        </w:rPr>
        <w:t xml:space="preserve"> but they are more localized and defined where they appear, rather than in the following list. </w:t>
      </w:r>
    </w:p>
    <w:p w14:paraId="5828CBA7" w14:textId="77777777" w:rsidR="00B136D9" w:rsidRPr="006B1296" w:rsidRDefault="00B136D9" w:rsidP="006733D7">
      <w:pPr>
        <w:widowControl/>
        <w:rPr>
          <w:rFonts w:asciiTheme="minorHAnsi" w:hAnsiTheme="minorHAnsi" w:cstheme="minorHAnsi"/>
          <w:szCs w:val="24"/>
        </w:rPr>
      </w:pPr>
    </w:p>
    <w:tbl>
      <w:tblPr>
        <w:tblW w:w="0" w:type="auto"/>
        <w:tblInd w:w="108" w:type="dxa"/>
        <w:tblLook w:val="04A0" w:firstRow="1" w:lastRow="0" w:firstColumn="1" w:lastColumn="0" w:noHBand="0" w:noVBand="1"/>
      </w:tblPr>
      <w:tblGrid>
        <w:gridCol w:w="2214"/>
        <w:gridCol w:w="222"/>
        <w:gridCol w:w="6816"/>
      </w:tblGrid>
      <w:tr w:rsidR="002231A9" w:rsidRPr="006B1296" w14:paraId="7C40D280" w14:textId="77777777" w:rsidTr="694C120A">
        <w:trPr>
          <w:trHeight w:val="1053"/>
        </w:trPr>
        <w:tc>
          <w:tcPr>
            <w:tcW w:w="0" w:type="auto"/>
            <w:shd w:val="clear" w:color="auto" w:fill="auto"/>
            <w:hideMark/>
          </w:tcPr>
          <w:p w14:paraId="0C06E440" w14:textId="77777777" w:rsidR="002148F5" w:rsidRPr="006B1296" w:rsidRDefault="002148F5" w:rsidP="006733D7">
            <w:pPr>
              <w:widowControl/>
              <w:rPr>
                <w:rFonts w:asciiTheme="minorHAnsi" w:hAnsiTheme="minorHAnsi" w:cstheme="minorHAnsi"/>
                <w:color w:val="000000"/>
                <w:szCs w:val="24"/>
              </w:rPr>
            </w:pPr>
            <w:bookmarkStart w:id="4" w:name="OLE_LINK2"/>
            <w:r w:rsidRPr="006B1296">
              <w:rPr>
                <w:rFonts w:asciiTheme="minorHAnsi" w:hAnsiTheme="minorHAnsi" w:cstheme="minorHAnsi"/>
                <w:color w:val="000000"/>
                <w:szCs w:val="24"/>
              </w:rPr>
              <w:t>Award Recommendation</w:t>
            </w:r>
          </w:p>
          <w:p w14:paraId="7F6F155B" w14:textId="77777777" w:rsidR="00A05B53" w:rsidRPr="006B1296" w:rsidRDefault="00A05B53" w:rsidP="006733D7">
            <w:pPr>
              <w:widowControl/>
              <w:rPr>
                <w:rFonts w:asciiTheme="minorHAnsi" w:hAnsiTheme="minorHAnsi" w:cstheme="minorHAnsi"/>
                <w:color w:val="000000"/>
                <w:szCs w:val="24"/>
              </w:rPr>
            </w:pPr>
          </w:p>
          <w:p w14:paraId="4D09DBE3" w14:textId="77777777" w:rsidR="002C16ED" w:rsidRPr="006B1296" w:rsidRDefault="002C16ED" w:rsidP="006733D7">
            <w:pPr>
              <w:widowControl/>
              <w:rPr>
                <w:rFonts w:asciiTheme="minorHAnsi" w:hAnsiTheme="minorHAnsi" w:cstheme="minorHAnsi"/>
                <w:color w:val="000000"/>
                <w:szCs w:val="24"/>
              </w:rPr>
            </w:pPr>
          </w:p>
          <w:p w14:paraId="3C39C80D" w14:textId="0FBC7CBB" w:rsidR="00A05B53" w:rsidRPr="006B1296" w:rsidRDefault="002C16ED"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BAFO</w:t>
            </w:r>
          </w:p>
          <w:p w14:paraId="1A1A2884" w14:textId="77777777" w:rsidR="002C16ED" w:rsidRPr="006B1296" w:rsidRDefault="002C16ED" w:rsidP="006733D7">
            <w:pPr>
              <w:widowControl/>
              <w:rPr>
                <w:rFonts w:asciiTheme="minorHAnsi" w:hAnsiTheme="minorHAnsi" w:cstheme="minorHAnsi"/>
                <w:color w:val="000000"/>
                <w:szCs w:val="24"/>
              </w:rPr>
            </w:pPr>
          </w:p>
          <w:p w14:paraId="3019AECB" w14:textId="0E457806" w:rsidR="002C16ED" w:rsidRPr="006B1296" w:rsidRDefault="002C16ED" w:rsidP="006733D7">
            <w:pPr>
              <w:widowControl/>
              <w:rPr>
                <w:rFonts w:asciiTheme="minorHAnsi" w:hAnsiTheme="minorHAnsi" w:cstheme="minorHAnsi"/>
                <w:color w:val="000000"/>
                <w:szCs w:val="24"/>
              </w:rPr>
            </w:pPr>
          </w:p>
        </w:tc>
        <w:tc>
          <w:tcPr>
            <w:tcW w:w="0" w:type="auto"/>
            <w:shd w:val="clear" w:color="auto" w:fill="auto"/>
            <w:hideMark/>
          </w:tcPr>
          <w:p w14:paraId="64537584"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4C5AB944" w14:textId="776E1A3B" w:rsidR="002C16ED" w:rsidRPr="006B1296" w:rsidRDefault="00C43A91"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IDOA’s summary</w:t>
            </w:r>
            <w:r w:rsidR="00A05BD9" w:rsidRPr="006B1296">
              <w:rPr>
                <w:rFonts w:asciiTheme="minorHAnsi" w:hAnsiTheme="minorHAnsi" w:cstheme="minorHAnsi"/>
                <w:color w:val="000000"/>
                <w:szCs w:val="24"/>
              </w:rPr>
              <w:t xml:space="preserve">, typically in letter format, of the solicitation and suggestion on </w:t>
            </w:r>
            <w:r w:rsidR="00FD35B0" w:rsidRPr="006B1296">
              <w:rPr>
                <w:rFonts w:asciiTheme="minorHAnsi" w:hAnsiTheme="minorHAnsi" w:cstheme="minorHAnsi"/>
                <w:color w:val="000000"/>
                <w:szCs w:val="24"/>
              </w:rPr>
              <w:t>respondent</w:t>
            </w:r>
            <w:r w:rsidR="00A05BD9" w:rsidRPr="006B1296">
              <w:rPr>
                <w:rFonts w:asciiTheme="minorHAnsi" w:hAnsiTheme="minorHAnsi" w:cstheme="minorHAnsi"/>
                <w:color w:val="000000"/>
                <w:szCs w:val="24"/>
              </w:rPr>
              <w:t xml:space="preserve"> select</w:t>
            </w:r>
            <w:r w:rsidR="008C7056" w:rsidRPr="006B1296">
              <w:rPr>
                <w:rFonts w:asciiTheme="minorHAnsi" w:hAnsiTheme="minorHAnsi" w:cstheme="minorHAnsi"/>
                <w:color w:val="000000"/>
                <w:szCs w:val="24"/>
              </w:rPr>
              <w:t>ed</w:t>
            </w:r>
            <w:r w:rsidRPr="006B1296">
              <w:rPr>
                <w:rFonts w:asciiTheme="minorHAnsi" w:hAnsiTheme="minorHAnsi" w:cstheme="minorHAnsi"/>
                <w:color w:val="000000"/>
                <w:szCs w:val="24"/>
              </w:rPr>
              <w:t xml:space="preserve"> for the purposes of beginning contract negotiations</w:t>
            </w:r>
            <w:r w:rsidR="002C16ED" w:rsidRPr="006B1296">
              <w:rPr>
                <w:rFonts w:asciiTheme="minorHAnsi" w:hAnsiTheme="minorHAnsi" w:cstheme="minorHAnsi"/>
                <w:color w:val="000000"/>
                <w:szCs w:val="24"/>
              </w:rPr>
              <w:t>.</w:t>
            </w:r>
          </w:p>
          <w:p w14:paraId="0A953B39" w14:textId="1A0DADC9" w:rsidR="002C16ED" w:rsidRPr="006B1296" w:rsidRDefault="002C16ED" w:rsidP="006733D7">
            <w:pPr>
              <w:widowControl/>
              <w:rPr>
                <w:rFonts w:asciiTheme="minorHAnsi" w:hAnsiTheme="minorHAnsi" w:cstheme="minorHAnsi"/>
                <w:color w:val="000000"/>
                <w:szCs w:val="24"/>
              </w:rPr>
            </w:pPr>
          </w:p>
          <w:p w14:paraId="5BAC231C" w14:textId="77489709" w:rsidR="00385608" w:rsidRPr="006B1296" w:rsidRDefault="002C16ED"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Best and Final Offer</w:t>
            </w:r>
            <w:r w:rsidR="00A02296" w:rsidRPr="006B1296">
              <w:rPr>
                <w:rFonts w:asciiTheme="minorHAnsi" w:hAnsiTheme="minorHAnsi" w:cstheme="minorHAnsi"/>
                <w:color w:val="000000"/>
                <w:szCs w:val="24"/>
              </w:rPr>
              <w:t xml:space="preserve"> </w:t>
            </w:r>
            <w:r w:rsidR="00A15257" w:rsidRPr="006B1296">
              <w:rPr>
                <w:rFonts w:asciiTheme="minorHAnsi" w:hAnsiTheme="minorHAnsi" w:cstheme="minorHAnsi"/>
                <w:color w:val="000000"/>
                <w:szCs w:val="24"/>
              </w:rPr>
              <w:t>is an opportunity for short-listed respondents to propose an improved cost for final score consideration.</w:t>
            </w:r>
          </w:p>
          <w:p w14:paraId="286846BF" w14:textId="77777777" w:rsidR="002C16ED" w:rsidRPr="006B1296" w:rsidRDefault="002C16ED" w:rsidP="006733D7">
            <w:pPr>
              <w:widowControl/>
              <w:rPr>
                <w:rFonts w:asciiTheme="minorHAnsi" w:hAnsiTheme="minorHAnsi" w:cstheme="minorHAnsi"/>
                <w:color w:val="000000"/>
                <w:szCs w:val="24"/>
              </w:rPr>
            </w:pPr>
          </w:p>
          <w:p w14:paraId="70D025A3" w14:textId="229E27C4" w:rsidR="00A15257" w:rsidRPr="006B1296" w:rsidRDefault="00A15257" w:rsidP="006733D7">
            <w:pPr>
              <w:widowControl/>
              <w:rPr>
                <w:rFonts w:asciiTheme="minorHAnsi" w:hAnsiTheme="minorHAnsi" w:cstheme="minorHAnsi"/>
                <w:color w:val="000000"/>
                <w:szCs w:val="24"/>
              </w:rPr>
            </w:pPr>
          </w:p>
        </w:tc>
      </w:tr>
      <w:tr w:rsidR="00AF7145" w:rsidRPr="006B1296" w14:paraId="6A88CFC2" w14:textId="77777777" w:rsidTr="694C120A">
        <w:trPr>
          <w:trHeight w:val="300"/>
        </w:trPr>
        <w:tc>
          <w:tcPr>
            <w:tcW w:w="0" w:type="auto"/>
            <w:shd w:val="clear" w:color="auto" w:fill="auto"/>
          </w:tcPr>
          <w:p w14:paraId="48AEEB61" w14:textId="72BB3B72" w:rsidR="00AF7145" w:rsidRPr="006B1296" w:rsidRDefault="00AF7145"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Contract Award</w:t>
            </w:r>
          </w:p>
        </w:tc>
        <w:tc>
          <w:tcPr>
            <w:tcW w:w="0" w:type="auto"/>
            <w:shd w:val="clear" w:color="auto" w:fill="auto"/>
          </w:tcPr>
          <w:p w14:paraId="7988BD34" w14:textId="77777777" w:rsidR="00AF7145" w:rsidRPr="006B1296" w:rsidRDefault="00AF7145" w:rsidP="006733D7">
            <w:pPr>
              <w:widowControl/>
              <w:rPr>
                <w:rFonts w:asciiTheme="minorHAnsi" w:hAnsiTheme="minorHAnsi" w:cstheme="minorHAnsi"/>
                <w:color w:val="000000"/>
                <w:szCs w:val="24"/>
              </w:rPr>
            </w:pPr>
          </w:p>
        </w:tc>
        <w:tc>
          <w:tcPr>
            <w:tcW w:w="0" w:type="auto"/>
            <w:shd w:val="clear" w:color="auto" w:fill="auto"/>
          </w:tcPr>
          <w:p w14:paraId="0DCF7359" w14:textId="4494E72A" w:rsidR="00AF7145" w:rsidRPr="006B1296" w:rsidRDefault="00AF7145"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The acceptance of IDOA’s Award Recommendation by the agency being supported in conjunction with the public posting of the Award Recommendation.</w:t>
            </w:r>
          </w:p>
        </w:tc>
      </w:tr>
      <w:tr w:rsidR="002231A9" w:rsidRPr="006B1296" w14:paraId="32AB27F1" w14:textId="77777777" w:rsidTr="694C120A">
        <w:trPr>
          <w:trHeight w:val="600"/>
        </w:trPr>
        <w:tc>
          <w:tcPr>
            <w:tcW w:w="0" w:type="auto"/>
            <w:gridSpan w:val="3"/>
            <w:shd w:val="clear" w:color="auto" w:fill="auto"/>
            <w:hideMark/>
          </w:tcPr>
          <w:p w14:paraId="03858E26" w14:textId="56509F7B" w:rsidR="002231A9" w:rsidRPr="006B1296" w:rsidRDefault="002231A9" w:rsidP="4B4871B7">
            <w:pPr>
              <w:widowControl/>
              <w:rPr>
                <w:rFonts w:asciiTheme="minorHAnsi" w:hAnsiTheme="minorHAnsi" w:cstheme="minorBidi"/>
                <w:color w:val="000000"/>
              </w:rPr>
            </w:pPr>
          </w:p>
        </w:tc>
      </w:tr>
      <w:tr w:rsidR="002231A9" w:rsidRPr="006B1296" w14:paraId="7E4C4355" w14:textId="77777777" w:rsidTr="694C120A">
        <w:trPr>
          <w:trHeight w:val="1020"/>
        </w:trPr>
        <w:tc>
          <w:tcPr>
            <w:tcW w:w="0" w:type="auto"/>
            <w:shd w:val="clear" w:color="auto" w:fill="auto"/>
            <w:hideMark/>
          </w:tcPr>
          <w:p w14:paraId="5D839820"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Full Time Equivalent (FTE)</w:t>
            </w:r>
          </w:p>
        </w:tc>
        <w:tc>
          <w:tcPr>
            <w:tcW w:w="0" w:type="auto"/>
            <w:shd w:val="clear" w:color="auto" w:fill="auto"/>
            <w:hideMark/>
          </w:tcPr>
          <w:p w14:paraId="1C6FDA05"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0A0BB5DB" w14:textId="5AE2F5CB"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State defines FTE as a measurement of an employee's productivity when executing the scope of work in this </w:t>
            </w:r>
            <w:r w:rsidR="00EE3469">
              <w:rPr>
                <w:rFonts w:asciiTheme="minorHAnsi" w:hAnsiTheme="minorHAnsi" w:cstheme="minorHAnsi"/>
                <w:color w:val="000000"/>
                <w:szCs w:val="24"/>
              </w:rPr>
              <w:t>solicitation</w:t>
            </w:r>
            <w:r w:rsidRPr="006B1296">
              <w:rPr>
                <w:rFonts w:asciiTheme="minorHAnsi" w:hAnsiTheme="minorHAnsi" w:cstheme="minorHAnsi"/>
                <w:color w:val="000000"/>
                <w:szCs w:val="24"/>
              </w:rPr>
              <w:t xml:space="preserve"> for a specific project or contract.  An FTE of 1 would mean that there is one worker fully engaged on a project.  If there are two employees each spending 1/2 of their working time on a project that would also equal 1 FTE</w:t>
            </w:r>
          </w:p>
        </w:tc>
      </w:tr>
      <w:tr w:rsidR="002231A9" w:rsidRPr="006B1296" w14:paraId="7855A58A" w14:textId="77777777" w:rsidTr="694C120A">
        <w:trPr>
          <w:trHeight w:val="300"/>
        </w:trPr>
        <w:tc>
          <w:tcPr>
            <w:tcW w:w="0" w:type="auto"/>
            <w:shd w:val="clear" w:color="auto" w:fill="auto"/>
            <w:hideMark/>
          </w:tcPr>
          <w:p w14:paraId="4EC01D99"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3B3C4B07"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13171A39" w14:textId="77777777" w:rsidR="002231A9" w:rsidRPr="006B1296" w:rsidRDefault="002231A9" w:rsidP="006733D7">
            <w:pPr>
              <w:widowControl/>
              <w:rPr>
                <w:rFonts w:asciiTheme="minorHAnsi" w:hAnsiTheme="minorHAnsi" w:cstheme="minorHAnsi"/>
                <w:color w:val="000000"/>
                <w:szCs w:val="24"/>
              </w:rPr>
            </w:pPr>
          </w:p>
        </w:tc>
      </w:tr>
      <w:tr w:rsidR="00067DCD" w:rsidRPr="006B1296" w14:paraId="333B4585" w14:textId="77777777" w:rsidTr="694C120A">
        <w:trPr>
          <w:trHeight w:val="300"/>
        </w:trPr>
        <w:tc>
          <w:tcPr>
            <w:tcW w:w="0" w:type="auto"/>
            <w:shd w:val="clear" w:color="auto" w:fill="auto"/>
          </w:tcPr>
          <w:p w14:paraId="22AE4C4B"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IAC</w:t>
            </w:r>
          </w:p>
        </w:tc>
        <w:tc>
          <w:tcPr>
            <w:tcW w:w="0" w:type="auto"/>
            <w:shd w:val="clear" w:color="auto" w:fill="auto"/>
          </w:tcPr>
          <w:p w14:paraId="13B18F33" w14:textId="77777777" w:rsidR="00067DCD" w:rsidRPr="006B1296" w:rsidRDefault="00067DCD">
            <w:pPr>
              <w:widowControl/>
              <w:rPr>
                <w:rFonts w:asciiTheme="minorHAnsi" w:hAnsiTheme="minorHAnsi" w:cstheme="minorHAnsi"/>
                <w:color w:val="000000"/>
                <w:szCs w:val="24"/>
              </w:rPr>
            </w:pPr>
          </w:p>
        </w:tc>
        <w:tc>
          <w:tcPr>
            <w:tcW w:w="0" w:type="auto"/>
            <w:shd w:val="clear" w:color="auto" w:fill="auto"/>
          </w:tcPr>
          <w:p w14:paraId="1DCF429D"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Indiana Administrative Code</w:t>
            </w:r>
          </w:p>
        </w:tc>
      </w:tr>
      <w:tr w:rsidR="00067DCD" w:rsidRPr="006B1296" w14:paraId="6500563B" w14:textId="77777777" w:rsidTr="694C120A">
        <w:trPr>
          <w:trHeight w:val="510"/>
        </w:trPr>
        <w:tc>
          <w:tcPr>
            <w:tcW w:w="0" w:type="auto"/>
            <w:shd w:val="clear" w:color="auto" w:fill="auto"/>
          </w:tcPr>
          <w:p w14:paraId="06AEC3E8" w14:textId="77777777" w:rsidR="00067DCD" w:rsidRPr="006B1296" w:rsidRDefault="00067DCD" w:rsidP="006733D7">
            <w:pPr>
              <w:widowControl/>
              <w:rPr>
                <w:rFonts w:asciiTheme="minorHAnsi" w:hAnsiTheme="minorHAnsi" w:cstheme="minorHAnsi"/>
                <w:color w:val="000000"/>
                <w:szCs w:val="24"/>
              </w:rPr>
            </w:pPr>
          </w:p>
        </w:tc>
        <w:tc>
          <w:tcPr>
            <w:tcW w:w="0" w:type="auto"/>
            <w:shd w:val="clear" w:color="auto" w:fill="auto"/>
          </w:tcPr>
          <w:p w14:paraId="799E5FEA" w14:textId="77777777" w:rsidR="00067DCD" w:rsidRPr="006B1296" w:rsidRDefault="00067DCD" w:rsidP="006733D7">
            <w:pPr>
              <w:widowControl/>
              <w:rPr>
                <w:rFonts w:asciiTheme="minorHAnsi" w:hAnsiTheme="minorHAnsi" w:cstheme="minorHAnsi"/>
                <w:color w:val="000000"/>
                <w:szCs w:val="24"/>
              </w:rPr>
            </w:pPr>
          </w:p>
        </w:tc>
        <w:tc>
          <w:tcPr>
            <w:tcW w:w="0" w:type="auto"/>
            <w:shd w:val="clear" w:color="auto" w:fill="auto"/>
          </w:tcPr>
          <w:p w14:paraId="4BD27C88" w14:textId="77777777" w:rsidR="00067DCD" w:rsidRPr="006B1296" w:rsidRDefault="00067DCD" w:rsidP="006733D7">
            <w:pPr>
              <w:widowControl/>
              <w:rPr>
                <w:rFonts w:asciiTheme="minorHAnsi" w:hAnsiTheme="minorHAnsi" w:cstheme="minorHAnsi"/>
                <w:szCs w:val="24"/>
              </w:rPr>
            </w:pPr>
          </w:p>
        </w:tc>
      </w:tr>
      <w:tr w:rsidR="00067DCD" w:rsidRPr="006B1296" w14:paraId="70FBFF65" w14:textId="77777777" w:rsidTr="694C120A">
        <w:trPr>
          <w:trHeight w:val="477"/>
        </w:trPr>
        <w:tc>
          <w:tcPr>
            <w:tcW w:w="0" w:type="auto"/>
            <w:shd w:val="clear" w:color="auto" w:fill="auto"/>
            <w:hideMark/>
          </w:tcPr>
          <w:p w14:paraId="6B69DEEC"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lastRenderedPageBreak/>
              <w:t>IC</w:t>
            </w:r>
          </w:p>
          <w:p w14:paraId="5799F39A" w14:textId="77777777" w:rsidR="00067DCD" w:rsidRPr="006B1296" w:rsidRDefault="00067DCD">
            <w:pPr>
              <w:widowControl/>
              <w:rPr>
                <w:rFonts w:asciiTheme="minorHAnsi" w:hAnsiTheme="minorHAnsi" w:cstheme="minorHAnsi"/>
                <w:color w:val="000000"/>
                <w:szCs w:val="24"/>
              </w:rPr>
            </w:pPr>
          </w:p>
        </w:tc>
        <w:tc>
          <w:tcPr>
            <w:tcW w:w="0" w:type="auto"/>
            <w:shd w:val="clear" w:color="auto" w:fill="auto"/>
            <w:hideMark/>
          </w:tcPr>
          <w:p w14:paraId="48233C21" w14:textId="77777777" w:rsidR="00067DCD" w:rsidRPr="006B1296" w:rsidRDefault="00067DCD">
            <w:pPr>
              <w:widowControl/>
              <w:rPr>
                <w:rFonts w:asciiTheme="minorHAnsi" w:hAnsiTheme="minorHAnsi" w:cstheme="minorHAnsi"/>
                <w:color w:val="000000"/>
                <w:szCs w:val="24"/>
              </w:rPr>
            </w:pPr>
          </w:p>
        </w:tc>
        <w:tc>
          <w:tcPr>
            <w:tcW w:w="0" w:type="auto"/>
            <w:shd w:val="clear" w:color="auto" w:fill="auto"/>
            <w:hideMark/>
          </w:tcPr>
          <w:p w14:paraId="0AC68805"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Indiana Code</w:t>
            </w:r>
          </w:p>
          <w:p w14:paraId="7D5CECF9" w14:textId="77777777" w:rsidR="00067DCD" w:rsidRPr="006B1296" w:rsidRDefault="00067DCD">
            <w:pPr>
              <w:widowControl/>
              <w:rPr>
                <w:rFonts w:asciiTheme="minorHAnsi" w:hAnsiTheme="minorHAnsi" w:cstheme="minorHAnsi"/>
                <w:color w:val="000000"/>
                <w:szCs w:val="24"/>
              </w:rPr>
            </w:pPr>
          </w:p>
        </w:tc>
      </w:tr>
      <w:tr w:rsidR="002231A9" w:rsidRPr="006B1296" w14:paraId="6FCF28D3" w14:textId="77777777" w:rsidTr="694C120A">
        <w:trPr>
          <w:trHeight w:val="300"/>
        </w:trPr>
        <w:tc>
          <w:tcPr>
            <w:tcW w:w="0" w:type="auto"/>
            <w:shd w:val="clear" w:color="auto" w:fill="auto"/>
            <w:hideMark/>
          </w:tcPr>
          <w:p w14:paraId="18EAD81F"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Installation</w:t>
            </w:r>
          </w:p>
        </w:tc>
        <w:tc>
          <w:tcPr>
            <w:tcW w:w="0" w:type="auto"/>
            <w:shd w:val="clear" w:color="auto" w:fill="auto"/>
            <w:hideMark/>
          </w:tcPr>
          <w:p w14:paraId="0471CC3F"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1CB53C18" w14:textId="0D234CC6"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delivery and physical setup of products or services requested in this </w:t>
            </w:r>
            <w:r w:rsidR="004A71B1">
              <w:rPr>
                <w:rFonts w:asciiTheme="minorHAnsi" w:hAnsiTheme="minorHAnsi" w:cstheme="minorHAnsi"/>
                <w:color w:val="000000"/>
                <w:szCs w:val="24"/>
              </w:rPr>
              <w:t>solicitation</w:t>
            </w:r>
          </w:p>
        </w:tc>
      </w:tr>
      <w:tr w:rsidR="0006647D" w:rsidRPr="006B1296" w14:paraId="5791A86F" w14:textId="77777777" w:rsidTr="694C120A">
        <w:trPr>
          <w:trHeight w:val="300"/>
        </w:trPr>
        <w:tc>
          <w:tcPr>
            <w:tcW w:w="0" w:type="auto"/>
            <w:shd w:val="clear" w:color="auto" w:fill="auto"/>
          </w:tcPr>
          <w:p w14:paraId="3FCFE4C3" w14:textId="77777777" w:rsidR="0006647D" w:rsidRDefault="0006647D" w:rsidP="4B4871B7">
            <w:pPr>
              <w:widowControl/>
              <w:rPr>
                <w:rFonts w:asciiTheme="minorHAnsi" w:hAnsiTheme="minorHAnsi" w:cstheme="minorBidi"/>
                <w:color w:val="000000"/>
              </w:rPr>
            </w:pPr>
          </w:p>
        </w:tc>
        <w:tc>
          <w:tcPr>
            <w:tcW w:w="0" w:type="auto"/>
            <w:shd w:val="clear" w:color="auto" w:fill="auto"/>
          </w:tcPr>
          <w:p w14:paraId="2587F25F" w14:textId="77777777" w:rsidR="0006647D" w:rsidRPr="006B1296" w:rsidRDefault="0006647D" w:rsidP="4B4871B7">
            <w:pPr>
              <w:widowControl/>
              <w:rPr>
                <w:rFonts w:asciiTheme="minorHAnsi" w:hAnsiTheme="minorHAnsi" w:cstheme="minorBidi"/>
                <w:color w:val="000000"/>
              </w:rPr>
            </w:pPr>
          </w:p>
        </w:tc>
        <w:tc>
          <w:tcPr>
            <w:tcW w:w="0" w:type="auto"/>
            <w:shd w:val="clear" w:color="auto" w:fill="auto"/>
          </w:tcPr>
          <w:p w14:paraId="6B69DEB5" w14:textId="77777777" w:rsidR="0006647D" w:rsidRDefault="0006647D" w:rsidP="4B4871B7">
            <w:pPr>
              <w:widowControl/>
              <w:rPr>
                <w:rFonts w:asciiTheme="minorHAnsi" w:hAnsiTheme="minorHAnsi" w:cstheme="minorBidi"/>
                <w:color w:val="000000"/>
              </w:rPr>
            </w:pPr>
          </w:p>
        </w:tc>
      </w:tr>
      <w:tr w:rsidR="002231A9" w:rsidRPr="006B1296" w14:paraId="49E0D14E" w14:textId="77777777" w:rsidTr="694C120A">
        <w:trPr>
          <w:trHeight w:val="300"/>
        </w:trPr>
        <w:tc>
          <w:tcPr>
            <w:tcW w:w="0" w:type="auto"/>
            <w:shd w:val="clear" w:color="auto" w:fill="auto"/>
            <w:hideMark/>
          </w:tcPr>
          <w:p w14:paraId="795E2B1F"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2CA949DC"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758351AA" w14:textId="77777777" w:rsidR="002231A9" w:rsidRPr="006B1296" w:rsidRDefault="002231A9" w:rsidP="006733D7">
            <w:pPr>
              <w:widowControl/>
              <w:rPr>
                <w:rFonts w:asciiTheme="minorHAnsi" w:hAnsiTheme="minorHAnsi" w:cstheme="minorHAnsi"/>
                <w:color w:val="000000"/>
                <w:szCs w:val="24"/>
              </w:rPr>
            </w:pPr>
          </w:p>
        </w:tc>
      </w:tr>
      <w:tr w:rsidR="002231A9" w:rsidRPr="006B1296" w14:paraId="52218368" w14:textId="77777777" w:rsidTr="694C120A">
        <w:trPr>
          <w:trHeight w:val="260"/>
        </w:trPr>
        <w:tc>
          <w:tcPr>
            <w:tcW w:w="0" w:type="auto"/>
            <w:shd w:val="clear" w:color="auto" w:fill="auto"/>
            <w:hideMark/>
          </w:tcPr>
          <w:p w14:paraId="50CA8290"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Other Governmental Body</w:t>
            </w:r>
          </w:p>
        </w:tc>
        <w:tc>
          <w:tcPr>
            <w:tcW w:w="0" w:type="auto"/>
            <w:shd w:val="clear" w:color="auto" w:fill="auto"/>
            <w:hideMark/>
          </w:tcPr>
          <w:p w14:paraId="03FFB75E"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042A3797"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62A3564C" w14:textId="77777777" w:rsidR="002231A9" w:rsidRPr="00D30472" w:rsidRDefault="0BA163C9" w:rsidP="694C120A">
            <w:pPr>
              <w:pStyle w:val="ListParagraph"/>
              <w:widowControl/>
              <w:numPr>
                <w:ilvl w:val="0"/>
                <w:numId w:val="8"/>
              </w:numPr>
              <w:ind w:left="279" w:hanging="270"/>
              <w:rPr>
                <w:rFonts w:asciiTheme="minorHAnsi" w:hAnsiTheme="minorHAnsi" w:cstheme="minorBidi"/>
                <w:color w:val="000000"/>
                <w:szCs w:val="24"/>
              </w:rPr>
            </w:pPr>
            <w:r w:rsidRPr="00C5710B">
              <w:rPr>
                <w:rFonts w:asciiTheme="minorHAnsi" w:hAnsiTheme="minorHAnsi" w:cstheme="minorBidi"/>
                <w:color w:val="000000" w:themeColor="text1"/>
                <w:szCs w:val="24"/>
              </w:rPr>
              <w:t xml:space="preserve">The judicial branch </w:t>
            </w:r>
          </w:p>
          <w:p w14:paraId="2F329586" w14:textId="77777777" w:rsidR="002231A9" w:rsidRPr="00D30472" w:rsidRDefault="0BA163C9" w:rsidP="694C120A">
            <w:pPr>
              <w:pStyle w:val="ListParagraph"/>
              <w:widowControl/>
              <w:numPr>
                <w:ilvl w:val="0"/>
                <w:numId w:val="8"/>
              </w:numPr>
              <w:ind w:left="279" w:hanging="270"/>
              <w:rPr>
                <w:rFonts w:asciiTheme="minorHAnsi" w:hAnsiTheme="minorHAnsi" w:cstheme="minorBidi"/>
                <w:color w:val="000000"/>
                <w:szCs w:val="24"/>
              </w:rPr>
            </w:pPr>
            <w:r w:rsidRPr="00C5710B">
              <w:rPr>
                <w:rFonts w:asciiTheme="minorHAnsi" w:hAnsiTheme="minorHAnsi" w:cstheme="minorBidi"/>
                <w:color w:val="000000" w:themeColor="text1"/>
                <w:szCs w:val="24"/>
              </w:rPr>
              <w:t xml:space="preserve">The legislative branch </w:t>
            </w:r>
          </w:p>
          <w:p w14:paraId="429F0F72" w14:textId="7A5C68F2" w:rsidR="002231A9" w:rsidRPr="00D30472" w:rsidRDefault="0BA163C9" w:rsidP="694C120A">
            <w:pPr>
              <w:pStyle w:val="ListParagraph"/>
              <w:widowControl/>
              <w:numPr>
                <w:ilvl w:val="0"/>
                <w:numId w:val="8"/>
              </w:numPr>
              <w:ind w:left="279" w:hanging="270"/>
              <w:rPr>
                <w:rFonts w:asciiTheme="minorHAnsi" w:hAnsiTheme="minorHAnsi" w:cstheme="minorBidi"/>
                <w:color w:val="000000"/>
                <w:szCs w:val="24"/>
              </w:rPr>
            </w:pPr>
            <w:r w:rsidRPr="00C5710B">
              <w:rPr>
                <w:rFonts w:asciiTheme="minorHAnsi" w:hAnsiTheme="minorHAnsi" w:cstheme="minorBidi"/>
                <w:color w:val="000000" w:themeColor="text1"/>
                <w:szCs w:val="24"/>
              </w:rPr>
              <w:t xml:space="preserve">A political subdivision </w:t>
            </w:r>
            <w:r w:rsidR="4E724AA5" w:rsidRPr="00C5710B">
              <w:rPr>
                <w:rFonts w:asciiTheme="minorHAnsi" w:hAnsiTheme="minorHAnsi" w:cstheme="minorBidi"/>
                <w:color w:val="000000" w:themeColor="text1"/>
                <w:szCs w:val="24"/>
              </w:rPr>
              <w:t xml:space="preserve">as defined </w:t>
            </w:r>
            <w:r w:rsidR="5C1C6DDF" w:rsidRPr="00C5710B">
              <w:rPr>
                <w:rFonts w:asciiTheme="minorHAnsi" w:hAnsiTheme="minorHAnsi" w:cstheme="minorBidi"/>
                <w:color w:val="000000" w:themeColor="text1"/>
                <w:szCs w:val="24"/>
              </w:rPr>
              <w:t>in IC 5-22-2-22 and IC 36-1-2</w:t>
            </w:r>
            <w:r w:rsidR="06AED4D9" w:rsidRPr="00C5710B">
              <w:rPr>
                <w:rFonts w:asciiTheme="minorHAnsi" w:hAnsiTheme="minorHAnsi" w:cstheme="minorBidi"/>
                <w:color w:val="000000" w:themeColor="text1"/>
                <w:szCs w:val="24"/>
              </w:rPr>
              <w:t>-13</w:t>
            </w:r>
            <w:r w:rsidR="5C1C6DDF" w:rsidRPr="00C5710B">
              <w:rPr>
                <w:rFonts w:asciiTheme="minorHAnsi" w:hAnsiTheme="minorHAnsi" w:cstheme="minorBidi"/>
                <w:color w:val="000000" w:themeColor="text1"/>
                <w:szCs w:val="24"/>
              </w:rPr>
              <w:t xml:space="preserve"> </w:t>
            </w:r>
            <w:r w:rsidRPr="00C5710B">
              <w:rPr>
                <w:rFonts w:asciiTheme="minorHAnsi" w:hAnsiTheme="minorHAnsi" w:cstheme="minorBidi"/>
                <w:color w:val="000000" w:themeColor="text1"/>
                <w:szCs w:val="24"/>
              </w:rPr>
              <w:t xml:space="preserve">(includes </w:t>
            </w:r>
            <w:r w:rsidR="5C1C6DDF" w:rsidRPr="00C5710B">
              <w:rPr>
                <w:rFonts w:asciiTheme="minorHAnsi" w:hAnsiTheme="minorHAnsi" w:cstheme="minorBidi"/>
                <w:color w:val="000000" w:themeColor="text1"/>
                <w:szCs w:val="24"/>
              </w:rPr>
              <w:t>school corporations, municipal corporations, Legislative body, Taxing district, Town, Township, and Unit</w:t>
            </w:r>
            <w:r w:rsidRPr="00C5710B">
              <w:rPr>
                <w:rFonts w:asciiTheme="minorHAnsi" w:hAnsiTheme="minorHAnsi" w:cstheme="minorBidi"/>
                <w:color w:val="000000" w:themeColor="text1"/>
                <w:szCs w:val="24"/>
              </w:rPr>
              <w:t>)</w:t>
            </w:r>
          </w:p>
          <w:p w14:paraId="6B20531E" w14:textId="54C593E3" w:rsidR="002231A9" w:rsidRPr="00D30472" w:rsidRDefault="0BA163C9" w:rsidP="694C120A">
            <w:pPr>
              <w:pStyle w:val="ListParagraph"/>
              <w:widowControl/>
              <w:numPr>
                <w:ilvl w:val="0"/>
                <w:numId w:val="8"/>
              </w:numPr>
              <w:ind w:left="279" w:hanging="270"/>
              <w:rPr>
                <w:rFonts w:asciiTheme="minorHAnsi" w:hAnsiTheme="minorHAnsi" w:cstheme="minorBidi"/>
                <w:color w:val="000000"/>
                <w:szCs w:val="24"/>
              </w:rPr>
            </w:pPr>
            <w:r w:rsidRPr="00C5710B">
              <w:rPr>
                <w:rFonts w:asciiTheme="minorHAnsi" w:hAnsiTheme="minorHAnsi" w:cstheme="minorBidi"/>
                <w:color w:val="000000" w:themeColor="text1"/>
                <w:szCs w:val="24"/>
              </w:rPr>
              <w:t xml:space="preserve">A </w:t>
            </w:r>
            <w:r w:rsidR="0095614B" w:rsidRPr="00C5710B">
              <w:rPr>
                <w:rFonts w:asciiTheme="minorHAnsi" w:hAnsiTheme="minorHAnsi" w:cstheme="minorBidi"/>
                <w:color w:val="000000" w:themeColor="text1"/>
                <w:szCs w:val="24"/>
              </w:rPr>
              <w:t>S</w:t>
            </w:r>
            <w:r w:rsidRPr="00C5710B">
              <w:rPr>
                <w:rFonts w:asciiTheme="minorHAnsi" w:hAnsiTheme="minorHAnsi" w:cstheme="minorBidi"/>
                <w:color w:val="000000" w:themeColor="text1"/>
                <w:szCs w:val="24"/>
              </w:rPr>
              <w:t>tate educational institution</w:t>
            </w:r>
          </w:p>
        </w:tc>
      </w:tr>
      <w:tr w:rsidR="00F86EB3" w:rsidRPr="006B1296" w14:paraId="153C0D44" w14:textId="77777777" w:rsidTr="694C120A">
        <w:trPr>
          <w:trHeight w:val="300"/>
        </w:trPr>
        <w:tc>
          <w:tcPr>
            <w:tcW w:w="0" w:type="auto"/>
            <w:shd w:val="clear" w:color="auto" w:fill="auto"/>
          </w:tcPr>
          <w:p w14:paraId="14C976DD"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0FE1B71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613A50D6"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7AFBDC13" w14:textId="77777777" w:rsidTr="694C120A">
        <w:trPr>
          <w:trHeight w:val="300"/>
        </w:trPr>
        <w:tc>
          <w:tcPr>
            <w:tcW w:w="0" w:type="auto"/>
            <w:shd w:val="clear" w:color="auto" w:fill="auto"/>
            <w:hideMark/>
          </w:tcPr>
          <w:p w14:paraId="6ABB20FE" w14:textId="466ACE9D"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Prime Contractor</w:t>
            </w:r>
          </w:p>
        </w:tc>
        <w:tc>
          <w:tcPr>
            <w:tcW w:w="0" w:type="auto"/>
            <w:shd w:val="clear" w:color="auto" w:fill="auto"/>
            <w:hideMark/>
          </w:tcPr>
          <w:p w14:paraId="27EDA5EA"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6302BC3A" w14:textId="0A854018"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Attachments A</w:t>
            </w:r>
            <w:r w:rsidRPr="006B1296">
              <w:rPr>
                <w:rFonts w:asciiTheme="minorHAnsi" w:hAnsiTheme="minorHAnsi" w:cstheme="minorHAnsi"/>
                <w:color w:val="000000"/>
                <w:szCs w:val="24"/>
              </w:rPr>
              <w:t xml:space="preserve"> and </w:t>
            </w:r>
            <w:r w:rsidRPr="006B1296">
              <w:rPr>
                <w:rFonts w:asciiTheme="minorHAnsi" w:hAnsiTheme="minorHAnsi" w:cstheme="minorHAnsi"/>
                <w:b/>
                <w:bCs/>
                <w:color w:val="000000"/>
                <w:szCs w:val="24"/>
              </w:rPr>
              <w:t>A1</w:t>
            </w:r>
            <w:r w:rsidRPr="006B1296">
              <w:rPr>
                <w:rFonts w:asciiTheme="minorHAnsi" w:hAnsiTheme="minorHAnsi" w:cstheme="minorHAnsi"/>
                <w:color w:val="000000"/>
                <w:szCs w:val="24"/>
              </w:rPr>
              <w:t>, refers to the entity responding to the solicitation.</w:t>
            </w:r>
          </w:p>
        </w:tc>
      </w:tr>
      <w:tr w:rsidR="00F86EB3" w:rsidRPr="006B1296" w14:paraId="0DA6F88D" w14:textId="77777777" w:rsidTr="694C120A">
        <w:trPr>
          <w:trHeight w:val="300"/>
        </w:trPr>
        <w:tc>
          <w:tcPr>
            <w:tcW w:w="0" w:type="auto"/>
            <w:shd w:val="clear" w:color="auto" w:fill="auto"/>
          </w:tcPr>
          <w:p w14:paraId="337B2693"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1683A5A7"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5376BFC0"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3CA6F86C" w14:textId="77777777" w:rsidTr="694C120A">
        <w:trPr>
          <w:trHeight w:val="300"/>
        </w:trPr>
        <w:tc>
          <w:tcPr>
            <w:tcW w:w="0" w:type="auto"/>
            <w:shd w:val="clear" w:color="auto" w:fill="auto"/>
            <w:hideMark/>
          </w:tcPr>
          <w:p w14:paraId="2B36D165"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Products</w:t>
            </w:r>
          </w:p>
        </w:tc>
        <w:tc>
          <w:tcPr>
            <w:tcW w:w="0" w:type="auto"/>
            <w:shd w:val="clear" w:color="auto" w:fill="auto"/>
            <w:hideMark/>
          </w:tcPr>
          <w:p w14:paraId="710BD958"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6E9DF403" w14:textId="023A023C"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Tangible goods or manufactured items as specified in this </w:t>
            </w:r>
            <w:r>
              <w:rPr>
                <w:rFonts w:asciiTheme="minorHAnsi" w:hAnsiTheme="minorHAnsi" w:cstheme="minorHAnsi"/>
                <w:color w:val="000000"/>
                <w:szCs w:val="24"/>
              </w:rPr>
              <w:t>solicitation</w:t>
            </w:r>
          </w:p>
        </w:tc>
      </w:tr>
      <w:tr w:rsidR="00F86EB3" w:rsidRPr="006B1296" w14:paraId="6E00182E" w14:textId="77777777" w:rsidTr="694C120A">
        <w:trPr>
          <w:trHeight w:val="300"/>
        </w:trPr>
        <w:tc>
          <w:tcPr>
            <w:tcW w:w="0" w:type="auto"/>
            <w:shd w:val="clear" w:color="auto" w:fill="auto"/>
          </w:tcPr>
          <w:p w14:paraId="7A6F1454"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126BC2A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4B17E02E"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633510B2" w14:textId="77777777" w:rsidTr="694C120A">
        <w:trPr>
          <w:trHeight w:val="648"/>
        </w:trPr>
        <w:tc>
          <w:tcPr>
            <w:tcW w:w="0" w:type="auto"/>
            <w:shd w:val="clear" w:color="auto" w:fill="auto"/>
            <w:hideMark/>
          </w:tcPr>
          <w:p w14:paraId="77BB9722"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Proposal</w:t>
            </w:r>
          </w:p>
        </w:tc>
        <w:tc>
          <w:tcPr>
            <w:tcW w:w="0" w:type="auto"/>
            <w:shd w:val="clear" w:color="auto" w:fill="auto"/>
            <w:hideMark/>
          </w:tcPr>
          <w:p w14:paraId="72A1E23E"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47715E22" w14:textId="1572DFF8"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An offer as defined in IC 5-22-2-17</w:t>
            </w:r>
          </w:p>
        </w:tc>
      </w:tr>
      <w:tr w:rsidR="00F86EB3" w:rsidRPr="006B1296" w14:paraId="55070892" w14:textId="77777777" w:rsidTr="694C120A">
        <w:trPr>
          <w:trHeight w:val="675"/>
        </w:trPr>
        <w:tc>
          <w:tcPr>
            <w:tcW w:w="0" w:type="auto"/>
            <w:shd w:val="clear" w:color="auto" w:fill="auto"/>
            <w:hideMark/>
          </w:tcPr>
          <w:p w14:paraId="3D84B4A9"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Respondent</w:t>
            </w:r>
          </w:p>
        </w:tc>
        <w:tc>
          <w:tcPr>
            <w:tcW w:w="0" w:type="auto"/>
            <w:shd w:val="clear" w:color="auto" w:fill="auto"/>
            <w:hideMark/>
          </w:tcPr>
          <w:p w14:paraId="2713894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3386CA2E" w14:textId="7F0E7D5C"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An offeror as defined in IC 5-22-2-18; and any entity or person who does business with the State and is registered as same.  The State will not consider a proposal responsive if two or more offerors submit a joint or combined proposal.  One entity or individual must be clearly identified as the company who will be ultimately responsible for performance of the contract</w:t>
            </w:r>
            <w:r>
              <w:rPr>
                <w:rFonts w:asciiTheme="minorHAnsi" w:hAnsiTheme="minorHAnsi" w:cstheme="minorHAnsi"/>
                <w:color w:val="000000"/>
                <w:szCs w:val="24"/>
              </w:rPr>
              <w:t>.</w:t>
            </w:r>
          </w:p>
        </w:tc>
      </w:tr>
      <w:tr w:rsidR="00F86EB3" w:rsidRPr="006B1296" w14:paraId="0E793495" w14:textId="77777777" w:rsidTr="694C120A">
        <w:trPr>
          <w:trHeight w:val="630"/>
        </w:trPr>
        <w:tc>
          <w:tcPr>
            <w:tcW w:w="0" w:type="auto"/>
            <w:shd w:val="clear" w:color="auto" w:fill="auto"/>
          </w:tcPr>
          <w:p w14:paraId="305166BC"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3DDF017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2F489497"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4BC8EFBF" w14:textId="77777777" w:rsidTr="694C120A">
        <w:trPr>
          <w:trHeight w:val="630"/>
        </w:trPr>
        <w:tc>
          <w:tcPr>
            <w:tcW w:w="0" w:type="auto"/>
            <w:shd w:val="clear" w:color="auto" w:fill="auto"/>
            <w:hideMark/>
          </w:tcPr>
          <w:p w14:paraId="7EAB3231"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Services</w:t>
            </w:r>
          </w:p>
        </w:tc>
        <w:tc>
          <w:tcPr>
            <w:tcW w:w="0" w:type="auto"/>
            <w:shd w:val="clear" w:color="auto" w:fill="auto"/>
            <w:hideMark/>
          </w:tcPr>
          <w:p w14:paraId="08B17D10"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1C177AA6" w14:textId="44215A8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Work to be performed as specified in this </w:t>
            </w:r>
            <w:r>
              <w:rPr>
                <w:rFonts w:asciiTheme="minorHAnsi" w:hAnsiTheme="minorHAnsi" w:cstheme="minorHAnsi"/>
                <w:color w:val="000000"/>
                <w:szCs w:val="24"/>
              </w:rPr>
              <w:t xml:space="preserve">solicitation </w:t>
            </w:r>
          </w:p>
        </w:tc>
      </w:tr>
      <w:tr w:rsidR="00F86EB3" w:rsidRPr="006B1296" w14:paraId="6CDBF021" w14:textId="77777777" w:rsidTr="694C120A">
        <w:trPr>
          <w:trHeight w:val="630"/>
        </w:trPr>
        <w:tc>
          <w:tcPr>
            <w:tcW w:w="0" w:type="auto"/>
            <w:shd w:val="clear" w:color="auto" w:fill="auto"/>
            <w:hideMark/>
          </w:tcPr>
          <w:p w14:paraId="7EB5257F"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State </w:t>
            </w:r>
          </w:p>
        </w:tc>
        <w:tc>
          <w:tcPr>
            <w:tcW w:w="0" w:type="auto"/>
            <w:shd w:val="clear" w:color="auto" w:fill="auto"/>
            <w:hideMark/>
          </w:tcPr>
          <w:p w14:paraId="066C6DB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08BA4454"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The State of Indiana</w:t>
            </w:r>
          </w:p>
        </w:tc>
      </w:tr>
      <w:tr w:rsidR="00F86EB3" w:rsidRPr="006B1296" w14:paraId="71F480B8" w14:textId="77777777" w:rsidTr="694C120A">
        <w:trPr>
          <w:trHeight w:val="765"/>
        </w:trPr>
        <w:tc>
          <w:tcPr>
            <w:tcW w:w="0" w:type="auto"/>
            <w:shd w:val="clear" w:color="auto" w:fill="auto"/>
            <w:hideMark/>
          </w:tcPr>
          <w:p w14:paraId="059697AB"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State Agency</w:t>
            </w:r>
          </w:p>
        </w:tc>
        <w:tc>
          <w:tcPr>
            <w:tcW w:w="0" w:type="auto"/>
            <w:shd w:val="clear" w:color="auto" w:fill="auto"/>
            <w:hideMark/>
          </w:tcPr>
          <w:p w14:paraId="7D4530D7"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626FB15F" w14:textId="124E07C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p>
        </w:tc>
      </w:tr>
      <w:tr w:rsidR="00F86EB3" w:rsidRPr="006B1296" w14:paraId="2A41409C" w14:textId="77777777" w:rsidTr="694C120A">
        <w:trPr>
          <w:trHeight w:val="300"/>
        </w:trPr>
        <w:tc>
          <w:tcPr>
            <w:tcW w:w="0" w:type="auto"/>
            <w:shd w:val="clear" w:color="auto" w:fill="auto"/>
          </w:tcPr>
          <w:p w14:paraId="735E96A8"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0EC68D57"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72290211"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0BB43B1F" w14:textId="77777777" w:rsidTr="694C120A">
        <w:trPr>
          <w:trHeight w:val="300"/>
        </w:trPr>
        <w:tc>
          <w:tcPr>
            <w:tcW w:w="0" w:type="auto"/>
            <w:shd w:val="clear" w:color="auto" w:fill="auto"/>
          </w:tcPr>
          <w:p w14:paraId="26FB9AC4" w14:textId="57811F5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lastRenderedPageBreak/>
              <w:t>Subcontractor</w:t>
            </w:r>
          </w:p>
        </w:tc>
        <w:tc>
          <w:tcPr>
            <w:tcW w:w="0" w:type="auto"/>
            <w:shd w:val="clear" w:color="auto" w:fill="auto"/>
          </w:tcPr>
          <w:p w14:paraId="1D6D07AE"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7ACC53B5" w14:textId="76823270"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Attachments A and A1</w:t>
            </w:r>
            <w:r w:rsidRPr="006B1296">
              <w:rPr>
                <w:rFonts w:asciiTheme="minorHAnsi" w:hAnsiTheme="minorHAnsi" w:cstheme="minorHAnsi"/>
                <w:color w:val="000000"/>
                <w:szCs w:val="24"/>
              </w:rPr>
              <w:t xml:space="preserve"> refers to the entity </w:t>
            </w:r>
            <w:proofErr w:type="gramStart"/>
            <w:r w:rsidRPr="006B1296">
              <w:rPr>
                <w:rFonts w:asciiTheme="minorHAnsi" w:hAnsiTheme="minorHAnsi" w:cstheme="minorHAnsi"/>
                <w:color w:val="000000"/>
                <w:szCs w:val="24"/>
              </w:rPr>
              <w:t>entering into</w:t>
            </w:r>
            <w:proofErr w:type="gramEnd"/>
            <w:r w:rsidRPr="006B1296">
              <w:rPr>
                <w:rFonts w:asciiTheme="minorHAnsi" w:hAnsiTheme="minorHAnsi" w:cstheme="minorHAnsi"/>
                <w:color w:val="000000"/>
                <w:szCs w:val="24"/>
              </w:rPr>
              <w:t xml:space="preserve"> a contract with the Prime Contractor for a portion of the scope of the solicitation.</w:t>
            </w:r>
          </w:p>
        </w:tc>
      </w:tr>
      <w:tr w:rsidR="00F86EB3" w:rsidRPr="006B1296" w14:paraId="508A80AD" w14:textId="77777777" w:rsidTr="694C120A">
        <w:trPr>
          <w:trHeight w:val="300"/>
        </w:trPr>
        <w:tc>
          <w:tcPr>
            <w:tcW w:w="0" w:type="auto"/>
            <w:shd w:val="clear" w:color="auto" w:fill="auto"/>
          </w:tcPr>
          <w:p w14:paraId="7436339E"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5E671DF9"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34F5B0C0"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0E863FD3" w14:textId="77777777" w:rsidTr="694C120A">
        <w:trPr>
          <w:trHeight w:val="510"/>
        </w:trPr>
        <w:tc>
          <w:tcPr>
            <w:tcW w:w="0" w:type="auto"/>
            <w:shd w:val="clear" w:color="auto" w:fill="auto"/>
            <w:hideMark/>
          </w:tcPr>
          <w:p w14:paraId="19F2DACD"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Total Bid Amount</w:t>
            </w:r>
          </w:p>
        </w:tc>
        <w:tc>
          <w:tcPr>
            <w:tcW w:w="0" w:type="auto"/>
            <w:shd w:val="clear" w:color="auto" w:fill="auto"/>
            <w:hideMark/>
          </w:tcPr>
          <w:p w14:paraId="14C09B1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3C0B09DD" w14:textId="396BE53F"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amount that the </w:t>
            </w:r>
            <w:r>
              <w:rPr>
                <w:rFonts w:asciiTheme="minorHAnsi" w:hAnsiTheme="minorHAnsi" w:cstheme="minorHAnsi"/>
                <w:color w:val="000000"/>
                <w:szCs w:val="24"/>
              </w:rPr>
              <w:t>R</w:t>
            </w:r>
            <w:r w:rsidRPr="006B1296">
              <w:rPr>
                <w:rFonts w:asciiTheme="minorHAnsi" w:hAnsiTheme="minorHAnsi" w:cstheme="minorHAnsi"/>
                <w:color w:val="000000"/>
                <w:szCs w:val="24"/>
              </w:rPr>
              <w:t xml:space="preserve">espondent proposes on </w:t>
            </w:r>
            <w:r w:rsidRPr="006B1296">
              <w:rPr>
                <w:rFonts w:asciiTheme="minorHAnsi" w:hAnsiTheme="minorHAnsi" w:cstheme="minorHAnsi"/>
                <w:b/>
                <w:bCs/>
                <w:color w:val="000000"/>
                <w:szCs w:val="24"/>
              </w:rPr>
              <w:t>Attachment D</w:t>
            </w:r>
            <w:r w:rsidRPr="006B1296">
              <w:rPr>
                <w:rFonts w:asciiTheme="minorHAnsi" w:hAnsiTheme="minorHAnsi" w:cstheme="minorHAnsi"/>
                <w:color w:val="000000"/>
                <w:szCs w:val="24"/>
              </w:rPr>
              <w:t xml:space="preserve"> that represents their total, all-inclusive price.</w:t>
            </w:r>
          </w:p>
        </w:tc>
      </w:tr>
      <w:tr w:rsidR="00F86EB3" w:rsidRPr="006B1296" w14:paraId="21225F1C" w14:textId="77777777" w:rsidTr="694C120A">
        <w:trPr>
          <w:trHeight w:val="404"/>
        </w:trPr>
        <w:tc>
          <w:tcPr>
            <w:tcW w:w="0" w:type="auto"/>
            <w:shd w:val="clear" w:color="auto" w:fill="auto"/>
            <w:hideMark/>
          </w:tcPr>
          <w:p w14:paraId="4F4B41A4"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15220F11"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56A8B486"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24BE9219" w14:textId="77777777" w:rsidTr="694C120A">
        <w:trPr>
          <w:trHeight w:val="675"/>
        </w:trPr>
        <w:tc>
          <w:tcPr>
            <w:tcW w:w="0" w:type="auto"/>
            <w:shd w:val="clear" w:color="auto" w:fill="auto"/>
          </w:tcPr>
          <w:p w14:paraId="687CC5A7" w14:textId="41877D96"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VSC</w:t>
            </w:r>
            <w:r w:rsidR="006C5F5B">
              <w:rPr>
                <w:rFonts w:asciiTheme="minorHAnsi" w:hAnsiTheme="minorHAnsi" w:cstheme="minorHAnsi"/>
                <w:color w:val="000000"/>
                <w:szCs w:val="24"/>
              </w:rPr>
              <w:t xml:space="preserve"> (Valuable Scope Contribution) </w:t>
            </w:r>
          </w:p>
        </w:tc>
        <w:tc>
          <w:tcPr>
            <w:tcW w:w="0" w:type="auto"/>
            <w:shd w:val="clear" w:color="auto" w:fill="auto"/>
          </w:tcPr>
          <w:p w14:paraId="15B785F7"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49275311" w14:textId="79AB4182" w:rsidR="00C860CD" w:rsidRPr="006C5F5B" w:rsidRDefault="00C860CD" w:rsidP="00C860CD">
            <w:pPr>
              <w:widowControl/>
              <w:rPr>
                <w:rFonts w:asciiTheme="minorHAnsi" w:hAnsiTheme="minorHAnsi" w:cstheme="minorHAnsi"/>
                <w:color w:val="000000"/>
                <w:szCs w:val="24"/>
              </w:rPr>
            </w:pPr>
            <w:r w:rsidRPr="006C5F5B">
              <w:rPr>
                <w:rFonts w:asciiTheme="minorHAnsi" w:hAnsiTheme="minorHAnsi" w:cstheme="minorHAnsi"/>
                <w:color w:val="000000"/>
                <w:szCs w:val="24"/>
              </w:rPr>
              <w:t>The benefit the proposed certified subcontractors(s) must provide to the project set forth in the solicitation.</w:t>
            </w:r>
          </w:p>
          <w:p w14:paraId="3C9B1698" w14:textId="04AA9A22" w:rsidR="00F86EB3" w:rsidRPr="006B1296" w:rsidRDefault="00F86EB3" w:rsidP="00F86EB3">
            <w:pPr>
              <w:widowControl/>
              <w:rPr>
                <w:rFonts w:asciiTheme="minorHAnsi" w:hAnsiTheme="minorHAnsi" w:cstheme="minorHAnsi"/>
                <w:color w:val="000000"/>
                <w:szCs w:val="24"/>
              </w:rPr>
            </w:pPr>
          </w:p>
        </w:tc>
      </w:tr>
      <w:bookmarkEnd w:id="4"/>
    </w:tbl>
    <w:p w14:paraId="1D3DEE6B" w14:textId="77777777" w:rsidR="00B136D9" w:rsidRPr="006B1296" w:rsidRDefault="00B136D9" w:rsidP="006733D7">
      <w:pPr>
        <w:widowControl/>
        <w:rPr>
          <w:rFonts w:asciiTheme="minorHAnsi" w:hAnsiTheme="minorHAnsi" w:cstheme="minorHAnsi"/>
          <w:szCs w:val="24"/>
        </w:rPr>
      </w:pPr>
    </w:p>
    <w:p w14:paraId="6BF0412E" w14:textId="3AD88E49" w:rsidR="00B136D9" w:rsidRPr="006B1296" w:rsidRDefault="00B136D9" w:rsidP="6BD1AACA">
      <w:pPr>
        <w:pStyle w:val="Heading2"/>
        <w:spacing w:before="0"/>
        <w:rPr>
          <w:rFonts w:asciiTheme="minorHAnsi" w:hAnsiTheme="minorHAnsi" w:cstheme="minorBidi"/>
          <w:color w:val="auto"/>
          <w:sz w:val="24"/>
          <w:szCs w:val="24"/>
        </w:rPr>
      </w:pPr>
      <w:bookmarkStart w:id="5" w:name="_Toc165542988"/>
      <w:r w:rsidRPr="6BD1AACA">
        <w:rPr>
          <w:rFonts w:asciiTheme="minorHAnsi" w:hAnsiTheme="minorHAnsi" w:cstheme="minorBidi"/>
          <w:color w:val="auto"/>
          <w:sz w:val="24"/>
          <w:szCs w:val="24"/>
        </w:rPr>
        <w:t>1.3</w:t>
      </w:r>
      <w:r>
        <w:tab/>
      </w:r>
      <w:r w:rsidRPr="6BD1AACA">
        <w:rPr>
          <w:rFonts w:asciiTheme="minorHAnsi" w:hAnsiTheme="minorHAnsi" w:cstheme="minorBidi"/>
          <w:b/>
          <w:bCs/>
          <w:color w:val="auto"/>
          <w:sz w:val="24"/>
          <w:szCs w:val="24"/>
        </w:rPr>
        <w:t>P</w:t>
      </w:r>
      <w:r w:rsidR="009B6DDA" w:rsidRPr="6BD1AACA">
        <w:rPr>
          <w:rFonts w:asciiTheme="minorHAnsi" w:hAnsiTheme="minorHAnsi" w:cstheme="minorBidi"/>
          <w:b/>
          <w:bCs/>
          <w:color w:val="auto"/>
          <w:sz w:val="24"/>
          <w:szCs w:val="24"/>
        </w:rPr>
        <w:t xml:space="preserve">urpose of the </w:t>
      </w:r>
      <w:r w:rsidR="00EE3469" w:rsidRPr="6BD1AACA">
        <w:rPr>
          <w:rFonts w:asciiTheme="minorHAnsi" w:hAnsiTheme="minorHAnsi" w:cstheme="minorBidi"/>
          <w:b/>
          <w:bCs/>
          <w:color w:val="auto"/>
          <w:sz w:val="24"/>
          <w:szCs w:val="24"/>
        </w:rPr>
        <w:t>Solicitation</w:t>
      </w:r>
      <w:bookmarkEnd w:id="5"/>
      <w:r w:rsidR="00EE3469" w:rsidRPr="6BD1AACA">
        <w:rPr>
          <w:rFonts w:asciiTheme="minorHAnsi" w:hAnsiTheme="minorHAnsi" w:cstheme="minorBidi"/>
          <w:b/>
          <w:bCs/>
          <w:color w:val="auto"/>
          <w:sz w:val="24"/>
          <w:szCs w:val="24"/>
        </w:rPr>
        <w:t xml:space="preserve"> </w:t>
      </w:r>
    </w:p>
    <w:p w14:paraId="7B017865" w14:textId="77777777" w:rsidR="00B136D9" w:rsidRPr="006B1296" w:rsidRDefault="00B136D9" w:rsidP="006733D7">
      <w:pPr>
        <w:widowControl/>
        <w:rPr>
          <w:rFonts w:asciiTheme="minorHAnsi" w:hAnsiTheme="minorHAnsi" w:cstheme="minorHAnsi"/>
          <w:szCs w:val="24"/>
        </w:rPr>
      </w:pPr>
    </w:p>
    <w:p w14:paraId="4710E8AC" w14:textId="47C0F67A" w:rsidR="00E65249" w:rsidRPr="003C3A78" w:rsidRDefault="03179E2D" w:rsidP="4B4871B7">
      <w:pPr>
        <w:widowControl/>
        <w:rPr>
          <w:rFonts w:asciiTheme="minorHAnsi" w:hAnsiTheme="minorHAnsi" w:cstheme="minorBidi"/>
        </w:rPr>
      </w:pPr>
      <w:r w:rsidRPr="003C3A78">
        <w:rPr>
          <w:rFonts w:ascii="Calibri" w:eastAsia="Calibri" w:hAnsi="Calibri" w:cs="Calibri"/>
          <w:szCs w:val="24"/>
        </w:rPr>
        <w:t xml:space="preserve">The purpose of this solicitation is to select a respondent that can satisfy the State’s need for </w:t>
      </w:r>
      <w:r w:rsidR="002D0ABA" w:rsidRPr="003C3A78">
        <w:rPr>
          <w:rFonts w:ascii="Calibri" w:eastAsia="Calibri" w:hAnsi="Calibri" w:cs="Calibri"/>
          <w:szCs w:val="24"/>
        </w:rPr>
        <w:t>Cosmetology</w:t>
      </w:r>
      <w:r w:rsidR="00A072BB" w:rsidRPr="003C3A78">
        <w:rPr>
          <w:rFonts w:ascii="Calibri" w:eastAsia="Calibri" w:hAnsi="Calibri" w:cs="Calibri"/>
          <w:szCs w:val="24"/>
        </w:rPr>
        <w:t xml:space="preserve"> and Barber Examination Services</w:t>
      </w:r>
      <w:r w:rsidRPr="003C3A78">
        <w:rPr>
          <w:rFonts w:ascii="Calibri" w:eastAsia="Calibri" w:hAnsi="Calibri" w:cs="Calibri"/>
          <w:szCs w:val="24"/>
        </w:rPr>
        <w:t xml:space="preserve">.  It is the intent of </w:t>
      </w:r>
      <w:r w:rsidR="003C3A78" w:rsidRPr="003C3A78">
        <w:rPr>
          <w:rFonts w:ascii="Calibri" w:eastAsia="Calibri" w:hAnsi="Calibri" w:cs="Calibri"/>
          <w:szCs w:val="24"/>
        </w:rPr>
        <w:t>the Professional</w:t>
      </w:r>
      <w:r w:rsidR="002D0ABA" w:rsidRPr="003C3A78">
        <w:rPr>
          <w:rFonts w:ascii="Calibri" w:eastAsia="Calibri" w:hAnsi="Calibri" w:cs="Calibri"/>
          <w:szCs w:val="24"/>
        </w:rPr>
        <w:t xml:space="preserve"> Licensing Agency</w:t>
      </w:r>
      <w:r w:rsidRPr="003C3A78">
        <w:rPr>
          <w:rFonts w:ascii="Calibri" w:eastAsia="Calibri" w:hAnsi="Calibri" w:cs="Calibri"/>
          <w:szCs w:val="24"/>
        </w:rPr>
        <w:t xml:space="preserve"> to contract with a respondent that provides quality </w:t>
      </w:r>
      <w:r w:rsidR="002D0ABA" w:rsidRPr="003C3A78">
        <w:rPr>
          <w:rFonts w:ascii="Calibri" w:eastAsia="Calibri" w:hAnsi="Calibri" w:cs="Calibri"/>
          <w:szCs w:val="24"/>
        </w:rPr>
        <w:t>Cosmetology and Barber Examination Services</w:t>
      </w:r>
      <w:r w:rsidRPr="003C3A78">
        <w:rPr>
          <w:rFonts w:ascii="Calibri" w:eastAsia="Calibri" w:hAnsi="Calibri" w:cs="Calibri"/>
          <w:szCs w:val="24"/>
        </w:rPr>
        <w:t xml:space="preserve"> for </w:t>
      </w:r>
      <w:r w:rsidR="00F53F56" w:rsidRPr="003C3A78">
        <w:rPr>
          <w:rFonts w:ascii="Calibri" w:eastAsia="Calibri" w:hAnsi="Calibri" w:cs="Calibri"/>
          <w:szCs w:val="24"/>
        </w:rPr>
        <w:t>PLA</w:t>
      </w:r>
      <w:r w:rsidRPr="003C3A78">
        <w:rPr>
          <w:rFonts w:ascii="Calibri" w:eastAsia="Calibri" w:hAnsi="Calibri" w:cs="Calibri"/>
          <w:szCs w:val="24"/>
        </w:rPr>
        <w:t>.</w:t>
      </w:r>
    </w:p>
    <w:p w14:paraId="2D05B9C3" w14:textId="4655BF71" w:rsidR="00E65249" w:rsidRPr="006B1296" w:rsidRDefault="00E65249" w:rsidP="4B4871B7">
      <w:pPr>
        <w:widowControl/>
        <w:rPr>
          <w:rFonts w:asciiTheme="minorHAnsi" w:hAnsiTheme="minorHAnsi" w:cstheme="minorBidi"/>
        </w:rPr>
      </w:pPr>
    </w:p>
    <w:p w14:paraId="53B8AB4B" w14:textId="173E3E63" w:rsidR="00B136D9" w:rsidRPr="00011390" w:rsidRDefault="35D89545" w:rsidP="059662B6">
      <w:pPr>
        <w:pStyle w:val="Heading2"/>
        <w:numPr>
          <w:ilvl w:val="1"/>
          <w:numId w:val="10"/>
        </w:numPr>
        <w:spacing w:before="0"/>
        <w:rPr>
          <w:rFonts w:asciiTheme="minorHAnsi" w:hAnsiTheme="minorHAnsi" w:cstheme="minorBidi"/>
          <w:b/>
          <w:bCs/>
          <w:color w:val="auto"/>
          <w:sz w:val="24"/>
          <w:szCs w:val="24"/>
          <w:lang w:val="fr-FR"/>
        </w:rPr>
      </w:pPr>
      <w:bookmarkStart w:id="6" w:name="_SUMMARY_SCOPE_OF"/>
      <w:bookmarkStart w:id="7" w:name="_Toc118220291"/>
      <w:bookmarkStart w:id="8" w:name="_Toc165542989"/>
      <w:bookmarkEnd w:id="6"/>
      <w:r w:rsidRPr="059662B6">
        <w:rPr>
          <w:rFonts w:asciiTheme="minorHAnsi" w:hAnsiTheme="minorHAnsi" w:cstheme="minorBidi"/>
          <w:b/>
          <w:bCs/>
          <w:color w:val="auto"/>
          <w:sz w:val="24"/>
          <w:szCs w:val="24"/>
        </w:rPr>
        <w:t>S</w:t>
      </w:r>
      <w:r w:rsidR="51726DD8" w:rsidRPr="059662B6">
        <w:rPr>
          <w:rFonts w:asciiTheme="minorHAnsi" w:hAnsiTheme="minorHAnsi" w:cstheme="minorBidi"/>
          <w:b/>
          <w:bCs/>
          <w:color w:val="auto"/>
          <w:sz w:val="24"/>
          <w:szCs w:val="24"/>
        </w:rPr>
        <w:t>ummary Scope of Work</w:t>
      </w:r>
      <w:bookmarkEnd w:id="7"/>
      <w:bookmarkEnd w:id="8"/>
    </w:p>
    <w:p w14:paraId="6E902DC4" w14:textId="302C6964" w:rsidR="00B136D9" w:rsidRDefault="00B136D9" w:rsidP="77158C61">
      <w:pPr>
        <w:widowControl/>
        <w:rPr>
          <w:rFonts w:asciiTheme="minorHAnsi" w:hAnsiTheme="minorHAnsi" w:cstheme="minorBidi"/>
          <w:color w:val="FF0000"/>
        </w:rPr>
      </w:pPr>
    </w:p>
    <w:p w14:paraId="582B5FAB" w14:textId="757D06E5" w:rsidR="001A2449" w:rsidRDefault="001A2449" w:rsidP="694C120A">
      <w:pPr>
        <w:widowControl/>
        <w:jc w:val="both"/>
        <w:rPr>
          <w:rFonts w:asciiTheme="minorHAnsi" w:hAnsiTheme="minorHAnsi" w:cstheme="minorBidi"/>
          <w:color w:val="000000" w:themeColor="text1"/>
        </w:rPr>
      </w:pPr>
      <w:r w:rsidRPr="694C120A">
        <w:rPr>
          <w:rFonts w:asciiTheme="minorHAnsi" w:hAnsiTheme="minorHAnsi" w:cstheme="minorBidi"/>
          <w:color w:val="000000" w:themeColor="text1"/>
        </w:rPr>
        <w:t>Cosmetology/Barber Licensing Examination Services - Indiana Professional Licensing Agency, on behalf of the Cosmetology/Barber Board, is required to license barbers, cosmetologists, and related license types per Indiana Code</w:t>
      </w:r>
      <w:r w:rsidR="74EBF9A2" w:rsidRPr="694C120A">
        <w:rPr>
          <w:rFonts w:asciiTheme="minorHAnsi" w:hAnsiTheme="minorHAnsi" w:cstheme="minorBidi"/>
          <w:color w:val="000000" w:themeColor="text1"/>
        </w:rPr>
        <w:t xml:space="preserve"> </w:t>
      </w:r>
      <w:r w:rsidR="74EBF9A2" w:rsidRPr="694C120A">
        <w:rPr>
          <w:rFonts w:ascii="Calibri" w:eastAsia="Calibri" w:hAnsi="Calibri" w:cs="Calibri"/>
          <w:szCs w:val="24"/>
        </w:rPr>
        <w:t>§</w:t>
      </w:r>
      <w:r w:rsidR="2325D1E5" w:rsidRPr="694C120A">
        <w:rPr>
          <w:rFonts w:ascii="Calibri" w:eastAsia="Calibri" w:hAnsi="Calibri" w:cs="Calibri"/>
          <w:szCs w:val="24"/>
        </w:rPr>
        <w:t xml:space="preserve"> </w:t>
      </w:r>
      <w:r w:rsidRPr="694C120A">
        <w:rPr>
          <w:rFonts w:asciiTheme="minorHAnsi" w:hAnsiTheme="minorHAnsi" w:cstheme="minorBidi"/>
          <w:color w:val="000000" w:themeColor="text1"/>
        </w:rPr>
        <w:t>25-8</w:t>
      </w:r>
      <w:r w:rsidR="472B0C1B" w:rsidRPr="694C120A">
        <w:rPr>
          <w:rFonts w:asciiTheme="minorHAnsi" w:hAnsiTheme="minorHAnsi" w:cstheme="minorBidi"/>
          <w:color w:val="000000" w:themeColor="text1"/>
        </w:rPr>
        <w:t>-</w:t>
      </w:r>
      <w:r w:rsidR="7FC01266" w:rsidRPr="694C120A">
        <w:rPr>
          <w:rFonts w:asciiTheme="minorHAnsi" w:hAnsiTheme="minorHAnsi" w:cstheme="minorBidi"/>
          <w:color w:val="000000" w:themeColor="text1"/>
        </w:rPr>
        <w:t>Beauty Culture</w:t>
      </w:r>
      <w:r w:rsidRPr="694C120A">
        <w:rPr>
          <w:rFonts w:asciiTheme="minorHAnsi" w:hAnsiTheme="minorHAnsi" w:cstheme="minorBidi"/>
          <w:color w:val="000000" w:themeColor="text1"/>
        </w:rPr>
        <w:t>. To fulfill this statutory requirement, the Board is seeking to conduct a</w:t>
      </w:r>
      <w:r w:rsidR="4588E948" w:rsidRPr="694C120A">
        <w:rPr>
          <w:rFonts w:asciiTheme="minorHAnsi" w:hAnsiTheme="minorHAnsi" w:cstheme="minorBidi"/>
          <w:color w:val="000000" w:themeColor="text1"/>
        </w:rPr>
        <w:t>n</w:t>
      </w:r>
      <w:r w:rsidRPr="694C120A">
        <w:rPr>
          <w:rFonts w:asciiTheme="minorHAnsi" w:hAnsiTheme="minorHAnsi" w:cstheme="minorBidi"/>
          <w:color w:val="000000" w:themeColor="text1"/>
        </w:rPr>
        <w:t xml:space="preserve"> RFP for potential vendors to administer the required examinations for licensing candidates. </w:t>
      </w:r>
    </w:p>
    <w:p w14:paraId="5C4F9583" w14:textId="77777777" w:rsidR="00DA5845" w:rsidRDefault="00DA5845" w:rsidP="694C120A">
      <w:pPr>
        <w:widowControl/>
        <w:jc w:val="both"/>
        <w:rPr>
          <w:rFonts w:asciiTheme="minorHAnsi" w:hAnsiTheme="minorHAnsi" w:cstheme="minorBidi"/>
          <w:color w:val="000000" w:themeColor="text1"/>
        </w:rPr>
      </w:pPr>
    </w:p>
    <w:p w14:paraId="23EC9A9B" w14:textId="77777777" w:rsidR="00201FFF" w:rsidRPr="00446C2C" w:rsidRDefault="00201FFF" w:rsidP="00201FFF">
      <w:pPr>
        <w:widowControl/>
        <w:jc w:val="both"/>
        <w:rPr>
          <w:rFonts w:asciiTheme="minorHAnsi" w:eastAsia="Garamond" w:hAnsiTheme="minorHAnsi" w:cstheme="minorBidi"/>
          <w:color w:val="000000" w:themeColor="text1"/>
        </w:rPr>
      </w:pPr>
      <w:r w:rsidRPr="320F4192">
        <w:rPr>
          <w:rFonts w:asciiTheme="minorHAnsi" w:eastAsia="Garamond" w:hAnsiTheme="minorHAnsi" w:cstheme="minorBidi"/>
          <w:color w:val="000000" w:themeColor="text1"/>
        </w:rPr>
        <w:t xml:space="preserve">In aggregate, Indiana candidates spend approximately $180,500.00 each year on licensing examination fees for barbers, cosmetologists, electrologists, estheticians, manicurists, and beauty culture instructors.  These fees were paid by the examinees at the time of registration and/or testing. Since this number is based on past usage and may fluctuate up or down, the State is not </w:t>
      </w:r>
      <w:proofErr w:type="gramStart"/>
      <w:r w:rsidRPr="320F4192">
        <w:rPr>
          <w:rFonts w:asciiTheme="minorHAnsi" w:eastAsia="Garamond" w:hAnsiTheme="minorHAnsi" w:cstheme="minorBidi"/>
          <w:color w:val="000000" w:themeColor="text1"/>
        </w:rPr>
        <w:t>in a position</w:t>
      </w:r>
      <w:proofErr w:type="gramEnd"/>
      <w:r w:rsidRPr="320F4192">
        <w:rPr>
          <w:rFonts w:asciiTheme="minorHAnsi" w:eastAsia="Garamond" w:hAnsiTheme="minorHAnsi" w:cstheme="minorBidi"/>
          <w:color w:val="000000" w:themeColor="text1"/>
        </w:rPr>
        <w:t xml:space="preserve"> to guarantee that future spending will be at these levels.  This amount is merely provided as an aid to suppliers in responding to this RFP.</w:t>
      </w:r>
    </w:p>
    <w:p w14:paraId="79A0B697" w14:textId="77777777" w:rsidR="001A2449" w:rsidRPr="006B1296" w:rsidRDefault="001A2449" w:rsidP="77158C61">
      <w:pPr>
        <w:widowControl/>
        <w:rPr>
          <w:rFonts w:asciiTheme="minorHAnsi" w:hAnsiTheme="minorHAnsi" w:cstheme="minorBidi"/>
          <w:color w:val="FF0000"/>
        </w:rPr>
      </w:pPr>
    </w:p>
    <w:p w14:paraId="3EF3ECF0" w14:textId="2165367A" w:rsidR="001A2449" w:rsidRDefault="5266D732" w:rsidP="001036A0">
      <w:pPr>
        <w:widowControl/>
        <w:jc w:val="both"/>
        <w:rPr>
          <w:rFonts w:asciiTheme="minorHAnsi" w:eastAsia="Garamond" w:hAnsiTheme="minorHAnsi" w:cstheme="minorHAnsi"/>
          <w:color w:val="000000" w:themeColor="text1"/>
          <w:szCs w:val="24"/>
        </w:rPr>
      </w:pPr>
      <w:r w:rsidRPr="00446C2C">
        <w:rPr>
          <w:rFonts w:asciiTheme="minorHAnsi" w:eastAsia="Garamond" w:hAnsiTheme="minorHAnsi" w:cstheme="minorHAnsi"/>
          <w:color w:val="000000" w:themeColor="text1"/>
          <w:szCs w:val="24"/>
        </w:rPr>
        <w:t>The vendor selected must develop, prepare, administer, and score the professional licensure examinations for cosmetologists and barbers, beauty culture instructors, cosmetologists, electrologists, estheticians, and manicurists in Indiana in which the vendor will perform the following, at a minimum.</w:t>
      </w:r>
    </w:p>
    <w:p w14:paraId="1ACAA2F6" w14:textId="77777777" w:rsidR="005006F0" w:rsidRDefault="005006F0" w:rsidP="001036A0">
      <w:pPr>
        <w:widowControl/>
        <w:jc w:val="both"/>
        <w:rPr>
          <w:rFonts w:asciiTheme="minorHAnsi" w:eastAsia="Garamond" w:hAnsiTheme="minorHAnsi" w:cstheme="minorHAnsi"/>
          <w:color w:val="000000" w:themeColor="text1"/>
          <w:szCs w:val="24"/>
        </w:rPr>
      </w:pPr>
    </w:p>
    <w:p w14:paraId="5B77CD27" w14:textId="77777777" w:rsidR="005006F0" w:rsidRPr="00446C2C" w:rsidRDefault="005006F0" w:rsidP="001036A0">
      <w:pPr>
        <w:widowControl/>
        <w:jc w:val="both"/>
        <w:rPr>
          <w:rFonts w:asciiTheme="minorHAnsi" w:eastAsia="Garamond" w:hAnsiTheme="minorHAnsi" w:cstheme="minorHAnsi"/>
          <w:color w:val="000000" w:themeColor="text1"/>
          <w:szCs w:val="24"/>
        </w:rPr>
      </w:pPr>
    </w:p>
    <w:p w14:paraId="47700666" w14:textId="77777777" w:rsidR="00CA3CA8" w:rsidRPr="00446C2C" w:rsidRDefault="00CA3CA8" w:rsidP="00CA3CA8">
      <w:pPr>
        <w:widowControl/>
        <w:rPr>
          <w:rFonts w:asciiTheme="minorHAnsi" w:eastAsia="Garamond" w:hAnsiTheme="minorHAnsi" w:cstheme="minorHAnsi"/>
          <w:color w:val="000000" w:themeColor="text1"/>
          <w:szCs w:val="24"/>
        </w:rPr>
      </w:pPr>
    </w:p>
    <w:p w14:paraId="521C2CE2" w14:textId="77777777" w:rsidR="004E2D5C" w:rsidRPr="00C5710B" w:rsidRDefault="5266D732" w:rsidP="694C120A">
      <w:pPr>
        <w:pStyle w:val="ListParagraph"/>
        <w:widowControl/>
        <w:numPr>
          <w:ilvl w:val="2"/>
          <w:numId w:val="10"/>
        </w:numPr>
        <w:spacing w:after="240" w:line="276" w:lineRule="auto"/>
        <w:rPr>
          <w:rFonts w:asciiTheme="minorHAnsi" w:eastAsia="Garamond" w:hAnsiTheme="minorHAnsi" w:cstheme="minorBidi"/>
          <w:b/>
          <w:bCs/>
          <w:color w:val="000000" w:themeColor="text1"/>
          <w:szCs w:val="24"/>
        </w:rPr>
      </w:pPr>
      <w:r w:rsidRPr="00C5710B">
        <w:rPr>
          <w:rFonts w:asciiTheme="minorHAnsi" w:eastAsia="Garamond" w:hAnsiTheme="minorHAnsi" w:cstheme="minorBidi"/>
          <w:b/>
          <w:bCs/>
          <w:color w:val="000000" w:themeColor="text1"/>
          <w:szCs w:val="24"/>
        </w:rPr>
        <w:t>General Provisions</w:t>
      </w:r>
    </w:p>
    <w:p w14:paraId="7AF35AB0" w14:textId="77777777" w:rsidR="006233D7" w:rsidRPr="00C5710B" w:rsidRDefault="006233D7" w:rsidP="694C120A">
      <w:pPr>
        <w:pStyle w:val="ListParagraph"/>
        <w:widowControl/>
        <w:spacing w:after="240" w:line="276" w:lineRule="auto"/>
        <w:rPr>
          <w:rFonts w:asciiTheme="minorHAnsi" w:eastAsia="Garamond" w:hAnsiTheme="minorHAnsi" w:cstheme="minorBidi"/>
          <w:b/>
          <w:bCs/>
          <w:color w:val="000000" w:themeColor="text1"/>
          <w:szCs w:val="24"/>
        </w:rPr>
      </w:pPr>
    </w:p>
    <w:p w14:paraId="20AE6282" w14:textId="470D990A" w:rsidR="004E2D5C" w:rsidRPr="00C5710B" w:rsidRDefault="5266D732" w:rsidP="694C120A">
      <w:pPr>
        <w:pStyle w:val="ListParagraph"/>
        <w:widowControl/>
        <w:numPr>
          <w:ilvl w:val="3"/>
          <w:numId w:val="10"/>
        </w:numPr>
        <w:spacing w:after="240"/>
        <w:jc w:val="both"/>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lastRenderedPageBreak/>
        <w:t>In providing the services specified hereunder, the vendor shall use a computer-based testing system.  This system shall include on-site examination scoring and the issuance of photo bearing score reports to the candidates on secure paper.  The vendor owns all proprietary rights in its computer-based testing system including, but not limited to, the</w:t>
      </w:r>
      <w:r w:rsidR="0041561B" w:rsidRPr="00C5710B">
        <w:rPr>
          <w:rFonts w:asciiTheme="minorHAnsi" w:eastAsia="Garamond" w:hAnsiTheme="minorHAnsi" w:cstheme="minorBidi"/>
          <w:color w:val="000000" w:themeColor="text1"/>
          <w:szCs w:val="24"/>
        </w:rPr>
        <w:t xml:space="preserve"> </w:t>
      </w:r>
      <w:r w:rsidRPr="00C5710B">
        <w:rPr>
          <w:rFonts w:asciiTheme="minorHAnsi" w:eastAsia="Garamond" w:hAnsiTheme="minorHAnsi" w:cstheme="minorBidi"/>
          <w:color w:val="000000" w:themeColor="text1"/>
          <w:szCs w:val="24"/>
        </w:rPr>
        <w:t>electronic scoring and reporting system.</w:t>
      </w:r>
    </w:p>
    <w:p w14:paraId="27635500" w14:textId="77777777" w:rsidR="006233D7" w:rsidRPr="00C5710B" w:rsidRDefault="006233D7" w:rsidP="694C120A">
      <w:pPr>
        <w:pStyle w:val="ListParagraph"/>
        <w:widowControl/>
        <w:spacing w:after="240"/>
        <w:ind w:left="1080"/>
        <w:jc w:val="both"/>
        <w:rPr>
          <w:rFonts w:asciiTheme="minorHAnsi" w:eastAsia="Garamond" w:hAnsiTheme="minorHAnsi" w:cstheme="minorBidi"/>
          <w:color w:val="000000" w:themeColor="text1"/>
          <w:szCs w:val="24"/>
        </w:rPr>
      </w:pPr>
    </w:p>
    <w:p w14:paraId="76730081" w14:textId="6B676997" w:rsidR="006233D7" w:rsidRPr="00C5710B" w:rsidRDefault="5266D732" w:rsidP="694C120A">
      <w:pPr>
        <w:pStyle w:val="ListParagraph"/>
        <w:widowControl/>
        <w:numPr>
          <w:ilvl w:val="3"/>
          <w:numId w:val="10"/>
        </w:numPr>
        <w:spacing w:after="240"/>
        <w:jc w:val="both"/>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t>The vendor shall develop, maintain, and administer for the State Board of Cosmetology and Barber Examiners unique forms of the standardized computer-based written licensure examinations for barbers, beauty culture instructors, cosmetologists, electrologists, estheticians, and manicurists which shall include questions for barbers, beauty culture instructors, cosmetologists, electrologists, estheticians, and manicurists professional license law, rules, and regulations.</w:t>
      </w:r>
    </w:p>
    <w:p w14:paraId="0A22DC88" w14:textId="77777777" w:rsidR="006233D7" w:rsidRPr="00C5710B" w:rsidRDefault="006233D7" w:rsidP="694C120A">
      <w:pPr>
        <w:pStyle w:val="ListParagraph"/>
        <w:widowControl/>
        <w:spacing w:after="240"/>
        <w:ind w:left="1080"/>
        <w:rPr>
          <w:rFonts w:asciiTheme="minorHAnsi" w:eastAsia="Garamond" w:hAnsiTheme="minorHAnsi" w:cstheme="minorBidi"/>
          <w:color w:val="000000" w:themeColor="text1"/>
          <w:szCs w:val="24"/>
        </w:rPr>
      </w:pPr>
    </w:p>
    <w:p w14:paraId="2744E613" w14:textId="4CE7EEF3" w:rsidR="00144C39" w:rsidRPr="000E6BD3" w:rsidRDefault="5266D732" w:rsidP="000E6BD3">
      <w:pPr>
        <w:pStyle w:val="ListParagraph"/>
        <w:widowControl/>
        <w:numPr>
          <w:ilvl w:val="3"/>
          <w:numId w:val="10"/>
        </w:numPr>
        <w:spacing w:after="240"/>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t>All examinations administered shall conform to the requirements of Indiana law, rules, and regulations.</w:t>
      </w:r>
    </w:p>
    <w:p w14:paraId="6B0483E5" w14:textId="77777777" w:rsidR="00144C39" w:rsidRPr="003E38F6" w:rsidRDefault="00144C39" w:rsidP="00144C39">
      <w:pPr>
        <w:pStyle w:val="ListParagraph"/>
        <w:widowControl/>
        <w:spacing w:after="240"/>
        <w:ind w:left="1080"/>
        <w:rPr>
          <w:rFonts w:asciiTheme="minorHAnsi" w:eastAsia="Garamond" w:hAnsiTheme="minorHAnsi" w:cstheme="minorBidi"/>
          <w:color w:val="000000" w:themeColor="text1"/>
          <w:szCs w:val="24"/>
        </w:rPr>
      </w:pPr>
    </w:p>
    <w:p w14:paraId="3F712F1C" w14:textId="77777777" w:rsidR="0088610E" w:rsidRPr="00C5710B" w:rsidRDefault="5266D732" w:rsidP="694C120A">
      <w:pPr>
        <w:pStyle w:val="ListParagraph"/>
        <w:widowControl/>
        <w:numPr>
          <w:ilvl w:val="3"/>
          <w:numId w:val="10"/>
        </w:numPr>
        <w:spacing w:after="240"/>
        <w:jc w:val="both"/>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t>The vendor shall provide a toll-free telephone and website reservation system</w:t>
      </w:r>
      <w:r w:rsidR="0088610E" w:rsidRPr="00C5710B">
        <w:rPr>
          <w:rFonts w:asciiTheme="minorHAnsi" w:eastAsia="Garamond" w:hAnsiTheme="minorHAnsi" w:cstheme="minorBidi"/>
          <w:color w:val="000000" w:themeColor="text1"/>
          <w:szCs w:val="24"/>
        </w:rPr>
        <w:t xml:space="preserve"> </w:t>
      </w:r>
      <w:r w:rsidRPr="00C5710B">
        <w:rPr>
          <w:rFonts w:asciiTheme="minorHAnsi" w:eastAsia="Garamond" w:hAnsiTheme="minorHAnsi" w:cstheme="minorBidi"/>
          <w:color w:val="000000" w:themeColor="text1"/>
          <w:szCs w:val="24"/>
        </w:rPr>
        <w:t>by which candidates may schedule examination appointments. The vendor shall provide examination candidates with confirmation numbers through its toll-free telephone and website reservation systems.</w:t>
      </w:r>
    </w:p>
    <w:p w14:paraId="42415A5B" w14:textId="77777777" w:rsidR="006233D7" w:rsidRPr="00C5710B" w:rsidRDefault="006233D7" w:rsidP="694C120A">
      <w:pPr>
        <w:pStyle w:val="ListParagraph"/>
        <w:widowControl/>
        <w:spacing w:after="240"/>
        <w:ind w:left="1080"/>
        <w:jc w:val="both"/>
        <w:rPr>
          <w:rFonts w:asciiTheme="minorHAnsi" w:eastAsia="Garamond" w:hAnsiTheme="minorHAnsi" w:cstheme="minorBidi"/>
          <w:color w:val="000000" w:themeColor="text1"/>
          <w:szCs w:val="24"/>
        </w:rPr>
      </w:pPr>
    </w:p>
    <w:p w14:paraId="4814B577" w14:textId="7C5D31E1" w:rsidR="006233D7" w:rsidRPr="00C5710B" w:rsidRDefault="5266D732" w:rsidP="694C120A">
      <w:pPr>
        <w:pStyle w:val="ListParagraph"/>
        <w:widowControl/>
        <w:numPr>
          <w:ilvl w:val="3"/>
          <w:numId w:val="10"/>
        </w:numPr>
        <w:spacing w:after="240"/>
        <w:jc w:val="both"/>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t>The vendor shall collect examination fees from examination candidates during</w:t>
      </w:r>
      <w:r w:rsidR="0088610E" w:rsidRPr="00C5710B">
        <w:rPr>
          <w:rFonts w:asciiTheme="minorHAnsi" w:eastAsia="Garamond" w:hAnsiTheme="minorHAnsi" w:cstheme="minorBidi"/>
          <w:color w:val="000000" w:themeColor="text1"/>
          <w:szCs w:val="24"/>
        </w:rPr>
        <w:t xml:space="preserve"> </w:t>
      </w:r>
      <w:r w:rsidRPr="00C5710B">
        <w:rPr>
          <w:rFonts w:asciiTheme="minorHAnsi" w:eastAsia="Garamond" w:hAnsiTheme="minorHAnsi" w:cstheme="minorBidi"/>
          <w:color w:val="000000" w:themeColor="text1"/>
          <w:szCs w:val="24"/>
        </w:rPr>
        <w:t xml:space="preserve">registration and/or at testing. Fees must be accepted in the form of </w:t>
      </w:r>
      <w:r w:rsidR="00446C2C" w:rsidRPr="00C5710B">
        <w:rPr>
          <w:rFonts w:asciiTheme="minorHAnsi" w:eastAsia="Garamond" w:hAnsiTheme="minorHAnsi" w:cstheme="minorBidi"/>
          <w:color w:val="000000" w:themeColor="text1"/>
          <w:szCs w:val="24"/>
        </w:rPr>
        <w:t>a credit</w:t>
      </w:r>
      <w:r w:rsidRPr="00C5710B">
        <w:rPr>
          <w:rFonts w:asciiTheme="minorHAnsi" w:eastAsia="Garamond" w:hAnsiTheme="minorHAnsi" w:cstheme="minorBidi"/>
          <w:color w:val="000000" w:themeColor="text1"/>
          <w:szCs w:val="24"/>
        </w:rPr>
        <w:t xml:space="preserve"> card, debit card, personal check by phone, or by pre-purchasing a voucher.</w:t>
      </w:r>
    </w:p>
    <w:p w14:paraId="6D4340AA" w14:textId="77777777" w:rsidR="006233D7" w:rsidRPr="00C5710B" w:rsidRDefault="006233D7" w:rsidP="694C120A">
      <w:pPr>
        <w:pStyle w:val="ListParagraph"/>
        <w:widowControl/>
        <w:spacing w:after="240"/>
        <w:ind w:left="1080"/>
        <w:jc w:val="both"/>
        <w:rPr>
          <w:rFonts w:asciiTheme="minorHAnsi" w:eastAsia="Garamond" w:hAnsiTheme="minorHAnsi" w:cstheme="minorBidi"/>
          <w:color w:val="000000" w:themeColor="text1"/>
          <w:szCs w:val="24"/>
        </w:rPr>
      </w:pPr>
    </w:p>
    <w:p w14:paraId="26D379D7" w14:textId="7970EA30" w:rsidR="006233D7" w:rsidRPr="00C5710B" w:rsidRDefault="5266D732" w:rsidP="694C120A">
      <w:pPr>
        <w:pStyle w:val="ListParagraph"/>
        <w:widowControl/>
        <w:numPr>
          <w:ilvl w:val="3"/>
          <w:numId w:val="10"/>
        </w:numPr>
        <w:spacing w:after="240"/>
        <w:jc w:val="both"/>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t>The vendor shall negotiate with the State all potential rate increases for all examinations administered by the vendor under the awarded contract.</w:t>
      </w:r>
    </w:p>
    <w:p w14:paraId="6A24F4E2" w14:textId="77777777" w:rsidR="006233D7" w:rsidRPr="00C5710B" w:rsidRDefault="006233D7" w:rsidP="694C120A">
      <w:pPr>
        <w:pStyle w:val="ListParagraph"/>
        <w:widowControl/>
        <w:spacing w:after="240"/>
        <w:ind w:left="1080"/>
        <w:jc w:val="both"/>
        <w:rPr>
          <w:rFonts w:asciiTheme="minorHAnsi" w:eastAsia="Garamond" w:hAnsiTheme="minorHAnsi" w:cstheme="minorBidi"/>
          <w:color w:val="000000" w:themeColor="text1"/>
          <w:szCs w:val="24"/>
        </w:rPr>
      </w:pPr>
    </w:p>
    <w:p w14:paraId="664004EF" w14:textId="4BA77FC8" w:rsidR="006233D7" w:rsidRPr="00C5710B" w:rsidRDefault="5266D732" w:rsidP="694C120A">
      <w:pPr>
        <w:pStyle w:val="ListParagraph"/>
        <w:widowControl/>
        <w:numPr>
          <w:ilvl w:val="3"/>
          <w:numId w:val="10"/>
        </w:numPr>
        <w:spacing w:after="240"/>
        <w:jc w:val="both"/>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t xml:space="preserve">The vendor shall provide to the State a monthly electronic roster of all </w:t>
      </w:r>
      <w:r w:rsidR="00446C2C" w:rsidRPr="00C5710B">
        <w:rPr>
          <w:rFonts w:asciiTheme="minorHAnsi" w:eastAsia="Garamond" w:hAnsiTheme="minorHAnsi" w:cstheme="minorBidi"/>
          <w:color w:val="000000" w:themeColor="text1"/>
          <w:szCs w:val="24"/>
        </w:rPr>
        <w:t>candidates</w:t>
      </w:r>
      <w:r w:rsidR="0088610E" w:rsidRPr="00C5710B">
        <w:rPr>
          <w:rFonts w:asciiTheme="minorHAnsi" w:eastAsia="Garamond" w:hAnsiTheme="minorHAnsi" w:cstheme="minorBidi"/>
          <w:color w:val="000000" w:themeColor="text1"/>
          <w:szCs w:val="24"/>
        </w:rPr>
        <w:t xml:space="preserve"> </w:t>
      </w:r>
      <w:r w:rsidRPr="00C5710B">
        <w:rPr>
          <w:rFonts w:asciiTheme="minorHAnsi" w:eastAsia="Garamond" w:hAnsiTheme="minorHAnsi" w:cstheme="minorBidi"/>
          <w:color w:val="000000" w:themeColor="text1"/>
          <w:szCs w:val="24"/>
        </w:rPr>
        <w:t>who took examinations during the month, a summary of examination performance, and a summary of attendance.</w:t>
      </w:r>
    </w:p>
    <w:p w14:paraId="3B452242" w14:textId="77777777" w:rsidR="006233D7" w:rsidRPr="00C5710B" w:rsidRDefault="006233D7" w:rsidP="694C120A">
      <w:pPr>
        <w:pStyle w:val="ListParagraph"/>
        <w:widowControl/>
        <w:spacing w:after="240"/>
        <w:ind w:left="1080"/>
        <w:jc w:val="both"/>
        <w:rPr>
          <w:rFonts w:asciiTheme="minorHAnsi" w:eastAsia="Garamond" w:hAnsiTheme="minorHAnsi" w:cstheme="minorBidi"/>
          <w:color w:val="000000" w:themeColor="text1"/>
          <w:szCs w:val="24"/>
        </w:rPr>
      </w:pPr>
    </w:p>
    <w:p w14:paraId="20EC56DF" w14:textId="6EB8B9A3" w:rsidR="006233D7" w:rsidRPr="00C5710B" w:rsidRDefault="5266D732" w:rsidP="694C120A">
      <w:pPr>
        <w:pStyle w:val="ListParagraph"/>
        <w:widowControl/>
        <w:numPr>
          <w:ilvl w:val="3"/>
          <w:numId w:val="10"/>
        </w:numPr>
        <w:spacing w:after="240"/>
        <w:jc w:val="both"/>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t>The vendor shall prepare a monthly paper and/or electronic report that calculates the pass/fail statistics for each approved pre-license beauty culture school,</w:t>
      </w:r>
      <w:r w:rsidR="0088610E" w:rsidRPr="00C5710B">
        <w:rPr>
          <w:rFonts w:asciiTheme="minorHAnsi" w:eastAsia="Garamond" w:hAnsiTheme="minorHAnsi" w:cstheme="minorBidi"/>
          <w:color w:val="000000" w:themeColor="text1"/>
          <w:szCs w:val="24"/>
        </w:rPr>
        <w:t xml:space="preserve"> </w:t>
      </w:r>
      <w:r w:rsidRPr="00C5710B">
        <w:rPr>
          <w:rFonts w:asciiTheme="minorHAnsi" w:eastAsia="Garamond" w:hAnsiTheme="minorHAnsi" w:cstheme="minorBidi"/>
          <w:color w:val="000000" w:themeColor="text1"/>
          <w:szCs w:val="24"/>
        </w:rPr>
        <w:t>distribute the report to individual schools, and provide a summary of the reports</w:t>
      </w:r>
      <w:r w:rsidR="0088610E" w:rsidRPr="00C5710B">
        <w:rPr>
          <w:rFonts w:asciiTheme="minorHAnsi" w:eastAsia="Garamond" w:hAnsiTheme="minorHAnsi" w:cstheme="minorBidi"/>
          <w:color w:val="000000" w:themeColor="text1"/>
          <w:szCs w:val="24"/>
        </w:rPr>
        <w:t xml:space="preserve"> </w:t>
      </w:r>
      <w:r w:rsidRPr="00C5710B">
        <w:rPr>
          <w:rFonts w:asciiTheme="minorHAnsi" w:eastAsia="Garamond" w:hAnsiTheme="minorHAnsi" w:cstheme="minorBidi"/>
          <w:color w:val="000000" w:themeColor="text1"/>
          <w:szCs w:val="24"/>
        </w:rPr>
        <w:t>to the State.</w:t>
      </w:r>
    </w:p>
    <w:p w14:paraId="1C91D02F" w14:textId="77777777" w:rsidR="006233D7" w:rsidRPr="00C5710B" w:rsidRDefault="006233D7" w:rsidP="694C120A">
      <w:pPr>
        <w:pStyle w:val="ListParagraph"/>
        <w:widowControl/>
        <w:spacing w:after="240"/>
        <w:ind w:left="1080"/>
        <w:rPr>
          <w:rFonts w:asciiTheme="minorHAnsi" w:eastAsia="Garamond" w:hAnsiTheme="minorHAnsi" w:cstheme="minorBidi"/>
          <w:color w:val="000000" w:themeColor="text1"/>
          <w:szCs w:val="24"/>
        </w:rPr>
      </w:pPr>
    </w:p>
    <w:p w14:paraId="7D629057" w14:textId="49F97A64" w:rsidR="006233D7" w:rsidRPr="00C5710B" w:rsidRDefault="5266D732" w:rsidP="694C120A">
      <w:pPr>
        <w:pStyle w:val="ListParagraph"/>
        <w:widowControl/>
        <w:numPr>
          <w:ilvl w:val="3"/>
          <w:numId w:val="10"/>
        </w:numPr>
        <w:spacing w:after="240"/>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t>The vendor shall comply with all requirements of the Americans with Disabilities</w:t>
      </w:r>
      <w:r w:rsidR="0088610E" w:rsidRPr="00C5710B">
        <w:rPr>
          <w:rFonts w:asciiTheme="minorHAnsi" w:eastAsia="Garamond" w:hAnsiTheme="minorHAnsi" w:cstheme="minorBidi"/>
          <w:color w:val="000000" w:themeColor="text1"/>
          <w:szCs w:val="24"/>
        </w:rPr>
        <w:t xml:space="preserve"> </w:t>
      </w:r>
      <w:r w:rsidRPr="00C5710B">
        <w:rPr>
          <w:rFonts w:asciiTheme="minorHAnsi" w:eastAsia="Garamond" w:hAnsiTheme="minorHAnsi" w:cstheme="minorBidi"/>
          <w:color w:val="000000" w:themeColor="text1"/>
          <w:szCs w:val="24"/>
        </w:rPr>
        <w:t>Act.</w:t>
      </w:r>
    </w:p>
    <w:p w14:paraId="5C1A70B4" w14:textId="77777777" w:rsidR="006233D7" w:rsidRPr="00C5710B" w:rsidRDefault="006233D7" w:rsidP="694C120A">
      <w:pPr>
        <w:pStyle w:val="ListParagraph"/>
        <w:widowControl/>
        <w:spacing w:after="240"/>
        <w:ind w:left="1080"/>
        <w:rPr>
          <w:rFonts w:asciiTheme="minorHAnsi" w:eastAsia="Garamond" w:hAnsiTheme="minorHAnsi" w:cstheme="minorBidi"/>
          <w:color w:val="000000" w:themeColor="text1"/>
          <w:szCs w:val="24"/>
        </w:rPr>
      </w:pPr>
    </w:p>
    <w:p w14:paraId="5DB9C263" w14:textId="1AAE9328" w:rsidR="0088610E" w:rsidRPr="00C5710B" w:rsidRDefault="5266D732" w:rsidP="694C120A">
      <w:pPr>
        <w:pStyle w:val="ListParagraph"/>
        <w:widowControl/>
        <w:numPr>
          <w:ilvl w:val="3"/>
          <w:numId w:val="10"/>
        </w:numPr>
        <w:spacing w:after="240"/>
        <w:jc w:val="both"/>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t>The vendor shall address questions from examination candidates and the State</w:t>
      </w:r>
      <w:r w:rsidR="0088610E" w:rsidRPr="00C5710B">
        <w:rPr>
          <w:rFonts w:asciiTheme="minorHAnsi" w:eastAsia="Garamond" w:hAnsiTheme="minorHAnsi" w:cstheme="minorBidi"/>
          <w:color w:val="000000" w:themeColor="text1"/>
          <w:szCs w:val="24"/>
        </w:rPr>
        <w:t xml:space="preserve"> </w:t>
      </w:r>
      <w:r w:rsidRPr="00C5710B">
        <w:rPr>
          <w:rFonts w:asciiTheme="minorHAnsi" w:eastAsia="Garamond" w:hAnsiTheme="minorHAnsi" w:cstheme="minorBidi"/>
          <w:color w:val="000000" w:themeColor="text1"/>
          <w:szCs w:val="24"/>
        </w:rPr>
        <w:t>concerning the content, grading, and scoring of all examinations with</w:t>
      </w:r>
      <w:r w:rsidR="0088610E" w:rsidRPr="00C5710B">
        <w:rPr>
          <w:rFonts w:asciiTheme="minorHAnsi" w:eastAsia="Garamond" w:hAnsiTheme="minorHAnsi" w:cstheme="minorBidi"/>
          <w:color w:val="000000" w:themeColor="text1"/>
          <w:szCs w:val="24"/>
        </w:rPr>
        <w:t xml:space="preserve"> </w:t>
      </w:r>
      <w:r w:rsidRPr="00C5710B">
        <w:rPr>
          <w:rFonts w:asciiTheme="minorHAnsi" w:eastAsia="Garamond" w:hAnsiTheme="minorHAnsi" w:cstheme="minorBidi"/>
          <w:color w:val="000000" w:themeColor="text1"/>
          <w:szCs w:val="24"/>
        </w:rPr>
        <w:t>reasonable promptness.</w:t>
      </w:r>
    </w:p>
    <w:p w14:paraId="5B0C056E" w14:textId="77777777" w:rsidR="006233D7" w:rsidRPr="00C5710B" w:rsidRDefault="006233D7" w:rsidP="694C120A">
      <w:pPr>
        <w:pStyle w:val="ListParagraph"/>
        <w:widowControl/>
        <w:spacing w:after="240"/>
        <w:ind w:left="1080"/>
        <w:jc w:val="both"/>
        <w:rPr>
          <w:rFonts w:asciiTheme="minorHAnsi" w:eastAsia="Garamond" w:hAnsiTheme="minorHAnsi" w:cstheme="minorBidi"/>
          <w:color w:val="000000" w:themeColor="text1"/>
          <w:szCs w:val="24"/>
        </w:rPr>
      </w:pPr>
    </w:p>
    <w:p w14:paraId="43A64D78" w14:textId="761C44A1" w:rsidR="006233D7" w:rsidRPr="00C5710B" w:rsidRDefault="5266D732" w:rsidP="694C120A">
      <w:pPr>
        <w:pStyle w:val="ListParagraph"/>
        <w:widowControl/>
        <w:numPr>
          <w:ilvl w:val="3"/>
          <w:numId w:val="10"/>
        </w:numPr>
        <w:spacing w:after="240"/>
        <w:jc w:val="both"/>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t>The vendor shall provide for candidate review of an examination in accordance</w:t>
      </w:r>
      <w:r w:rsidR="0088610E" w:rsidRPr="00C5710B">
        <w:rPr>
          <w:rFonts w:asciiTheme="minorHAnsi" w:eastAsia="Garamond" w:hAnsiTheme="minorHAnsi" w:cstheme="minorBidi"/>
          <w:color w:val="000000" w:themeColor="text1"/>
          <w:szCs w:val="24"/>
        </w:rPr>
        <w:t xml:space="preserve"> </w:t>
      </w:r>
      <w:r w:rsidRPr="00C5710B">
        <w:rPr>
          <w:rFonts w:asciiTheme="minorHAnsi" w:eastAsia="Garamond" w:hAnsiTheme="minorHAnsi" w:cstheme="minorBidi"/>
          <w:color w:val="000000" w:themeColor="text1"/>
          <w:szCs w:val="24"/>
        </w:rPr>
        <w:t>with guidelines mutually agreed upon by the State and vendor.</w:t>
      </w:r>
    </w:p>
    <w:p w14:paraId="60F21F44" w14:textId="77777777" w:rsidR="006233D7" w:rsidRPr="00C5710B" w:rsidRDefault="006233D7" w:rsidP="694C120A">
      <w:pPr>
        <w:pStyle w:val="ListParagraph"/>
        <w:widowControl/>
        <w:spacing w:after="240"/>
        <w:ind w:left="1080"/>
        <w:jc w:val="both"/>
        <w:rPr>
          <w:rFonts w:asciiTheme="minorHAnsi" w:eastAsia="Garamond" w:hAnsiTheme="minorHAnsi" w:cstheme="minorBidi"/>
          <w:color w:val="000000" w:themeColor="text1"/>
          <w:szCs w:val="24"/>
        </w:rPr>
      </w:pPr>
    </w:p>
    <w:p w14:paraId="33D14DAC" w14:textId="0EDFD24F" w:rsidR="0088610E" w:rsidRPr="00C5710B" w:rsidRDefault="5266D732" w:rsidP="694C120A">
      <w:pPr>
        <w:pStyle w:val="ListParagraph"/>
        <w:widowControl/>
        <w:numPr>
          <w:ilvl w:val="3"/>
          <w:numId w:val="10"/>
        </w:numPr>
        <w:spacing w:before="240" w:after="240" w:line="276" w:lineRule="auto"/>
        <w:jc w:val="both"/>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t xml:space="preserve">The vendor shall design examination candidate information handbooks for barbers, cosmetologists, beauty culture instructors, estheticians, electrologists, and manicurists that are customized to meet the needs of the </w:t>
      </w:r>
      <w:r w:rsidR="00446C2C" w:rsidRPr="00C5710B">
        <w:rPr>
          <w:rFonts w:asciiTheme="minorHAnsi" w:eastAsia="Garamond" w:hAnsiTheme="minorHAnsi" w:cstheme="minorBidi"/>
          <w:color w:val="000000" w:themeColor="text1"/>
          <w:szCs w:val="24"/>
        </w:rPr>
        <w:t>State and</w:t>
      </w:r>
      <w:r w:rsidRPr="00C5710B">
        <w:rPr>
          <w:rFonts w:asciiTheme="minorHAnsi" w:eastAsia="Garamond" w:hAnsiTheme="minorHAnsi" w:cstheme="minorBidi"/>
          <w:color w:val="000000" w:themeColor="text1"/>
          <w:szCs w:val="24"/>
        </w:rPr>
        <w:t xml:space="preserve"> shall distribute </w:t>
      </w:r>
      <w:proofErr w:type="gramStart"/>
      <w:r w:rsidRPr="00C5710B">
        <w:rPr>
          <w:rFonts w:asciiTheme="minorHAnsi" w:eastAsia="Garamond" w:hAnsiTheme="minorHAnsi" w:cstheme="minorBidi"/>
          <w:color w:val="000000" w:themeColor="text1"/>
          <w:szCs w:val="24"/>
        </w:rPr>
        <w:t>sufficient quantities</w:t>
      </w:r>
      <w:proofErr w:type="gramEnd"/>
      <w:r w:rsidRPr="00C5710B">
        <w:rPr>
          <w:rFonts w:asciiTheme="minorHAnsi" w:eastAsia="Garamond" w:hAnsiTheme="minorHAnsi" w:cstheme="minorBidi"/>
          <w:color w:val="000000" w:themeColor="text1"/>
          <w:szCs w:val="24"/>
        </w:rPr>
        <w:t xml:space="preserve"> to the State and other designated parties upon the request of the State. The vendor shall obtain the State’s approval for any initial candidate information handbook and any subsequent versions as well as any other candidate information material</w:t>
      </w:r>
      <w:r w:rsidR="00FD2972" w:rsidRPr="00C5710B">
        <w:rPr>
          <w:rFonts w:asciiTheme="minorHAnsi" w:eastAsia="Garamond" w:hAnsiTheme="minorHAnsi" w:cstheme="minorBidi"/>
          <w:color w:val="000000" w:themeColor="text1"/>
          <w:szCs w:val="24"/>
        </w:rPr>
        <w:t>.</w:t>
      </w:r>
    </w:p>
    <w:p w14:paraId="5168DC10" w14:textId="77777777" w:rsidR="00FD2972" w:rsidRPr="00C5710B" w:rsidRDefault="00FD2972" w:rsidP="694C120A">
      <w:pPr>
        <w:pStyle w:val="ListParagraph"/>
        <w:widowControl/>
        <w:spacing w:before="240" w:after="240" w:line="276" w:lineRule="auto"/>
        <w:ind w:left="1080"/>
        <w:rPr>
          <w:rFonts w:asciiTheme="minorHAnsi" w:eastAsia="Garamond" w:hAnsiTheme="minorHAnsi" w:cstheme="minorBidi"/>
          <w:color w:val="000000" w:themeColor="text1"/>
          <w:szCs w:val="24"/>
        </w:rPr>
      </w:pPr>
    </w:p>
    <w:p w14:paraId="25F9686D" w14:textId="77777777" w:rsidR="0088610E" w:rsidRPr="00C5710B" w:rsidRDefault="5266D732" w:rsidP="694C120A">
      <w:pPr>
        <w:pStyle w:val="ListParagraph"/>
        <w:widowControl/>
        <w:numPr>
          <w:ilvl w:val="2"/>
          <w:numId w:val="10"/>
        </w:numPr>
        <w:spacing w:after="240"/>
        <w:rPr>
          <w:rFonts w:asciiTheme="minorHAnsi" w:eastAsia="Garamond" w:hAnsiTheme="minorHAnsi" w:cstheme="minorBidi"/>
          <w:b/>
          <w:bCs/>
          <w:color w:val="000000" w:themeColor="text1"/>
          <w:szCs w:val="24"/>
        </w:rPr>
      </w:pPr>
      <w:r w:rsidRPr="00C5710B">
        <w:rPr>
          <w:rFonts w:asciiTheme="minorHAnsi" w:eastAsia="Garamond" w:hAnsiTheme="minorHAnsi" w:cstheme="minorBidi"/>
          <w:b/>
          <w:bCs/>
          <w:color w:val="000000" w:themeColor="text1"/>
          <w:szCs w:val="24"/>
        </w:rPr>
        <w:t>Development of Examinations and Other Materials</w:t>
      </w:r>
    </w:p>
    <w:p w14:paraId="37226653" w14:textId="77777777" w:rsidR="006233D7" w:rsidRPr="00C5710B" w:rsidRDefault="006233D7" w:rsidP="694C120A">
      <w:pPr>
        <w:pStyle w:val="ListParagraph"/>
        <w:widowControl/>
        <w:spacing w:after="240"/>
        <w:rPr>
          <w:rFonts w:asciiTheme="minorHAnsi" w:eastAsia="Garamond" w:hAnsiTheme="minorHAnsi" w:cstheme="minorBidi"/>
          <w:b/>
          <w:bCs/>
          <w:color w:val="000000" w:themeColor="text1"/>
          <w:szCs w:val="24"/>
        </w:rPr>
      </w:pPr>
    </w:p>
    <w:p w14:paraId="0C80CCCC" w14:textId="77777777" w:rsidR="0016739A" w:rsidRPr="00C5710B" w:rsidRDefault="5266D732" w:rsidP="694C120A">
      <w:pPr>
        <w:pStyle w:val="ListParagraph"/>
        <w:widowControl/>
        <w:numPr>
          <w:ilvl w:val="3"/>
          <w:numId w:val="10"/>
        </w:numPr>
        <w:spacing w:after="240"/>
        <w:jc w:val="both"/>
        <w:rPr>
          <w:rFonts w:asciiTheme="minorHAnsi" w:eastAsia="Garamond" w:hAnsiTheme="minorHAnsi" w:cstheme="minorBidi"/>
          <w:b/>
          <w:bCs/>
          <w:color w:val="000000" w:themeColor="text1"/>
          <w:szCs w:val="24"/>
        </w:rPr>
      </w:pPr>
      <w:r w:rsidRPr="00C5710B">
        <w:rPr>
          <w:rFonts w:asciiTheme="minorHAnsi" w:eastAsia="Garamond" w:hAnsiTheme="minorHAnsi" w:cstheme="minorBidi"/>
          <w:color w:val="000000" w:themeColor="text1"/>
          <w:szCs w:val="24"/>
        </w:rPr>
        <w:t>The vendor shall develop and maintain unique forms of the licensure examinations for barbers, beauty culture instructors, cosmetologists, electrologists, estheticians, and manicurists which shall include, where appropriate, questions on the Indiana law, rules, and regulations governing each profession.</w:t>
      </w:r>
    </w:p>
    <w:p w14:paraId="3605F9C2" w14:textId="77777777" w:rsidR="006233D7" w:rsidRPr="00C5710B" w:rsidRDefault="006233D7" w:rsidP="694C120A">
      <w:pPr>
        <w:pStyle w:val="ListParagraph"/>
        <w:widowControl/>
        <w:spacing w:after="240"/>
        <w:ind w:left="1080"/>
        <w:jc w:val="both"/>
        <w:rPr>
          <w:rFonts w:asciiTheme="minorHAnsi" w:eastAsia="Garamond" w:hAnsiTheme="minorHAnsi" w:cstheme="minorBidi"/>
          <w:b/>
          <w:bCs/>
          <w:color w:val="000000" w:themeColor="text1"/>
          <w:szCs w:val="24"/>
        </w:rPr>
      </w:pPr>
    </w:p>
    <w:p w14:paraId="5219C84E" w14:textId="31B15965" w:rsidR="006233D7" w:rsidRPr="00C5710B" w:rsidRDefault="5266D732" w:rsidP="694C120A">
      <w:pPr>
        <w:pStyle w:val="ListParagraph"/>
        <w:widowControl/>
        <w:numPr>
          <w:ilvl w:val="3"/>
          <w:numId w:val="10"/>
        </w:numPr>
        <w:spacing w:after="240"/>
        <w:jc w:val="both"/>
        <w:rPr>
          <w:rFonts w:asciiTheme="minorHAnsi" w:eastAsia="Garamond" w:hAnsiTheme="minorHAnsi" w:cstheme="minorBidi"/>
          <w:b/>
          <w:bCs/>
          <w:color w:val="000000" w:themeColor="text1"/>
          <w:szCs w:val="24"/>
        </w:rPr>
      </w:pPr>
      <w:r w:rsidRPr="00C5710B">
        <w:rPr>
          <w:rFonts w:asciiTheme="minorHAnsi" w:eastAsia="Garamond" w:hAnsiTheme="minorHAnsi" w:cstheme="minorBidi"/>
          <w:color w:val="000000" w:themeColor="text1"/>
          <w:szCs w:val="24"/>
        </w:rPr>
        <w:t>The vendor shall design all licensing examinations with the input and approval of the State. Licensing examinations shall include the following number of questions within the time limit stated below unless the vendor is notified otherwise in writing by the State Board of Cosmetology and Barber Examiners.</w:t>
      </w:r>
    </w:p>
    <w:p w14:paraId="007CE2EA" w14:textId="77777777" w:rsidR="006233D7" w:rsidRPr="00C5710B" w:rsidRDefault="006233D7" w:rsidP="694C120A">
      <w:pPr>
        <w:pStyle w:val="ListParagraph"/>
        <w:widowControl/>
        <w:spacing w:after="240"/>
        <w:ind w:left="1080"/>
        <w:rPr>
          <w:rFonts w:asciiTheme="minorHAnsi" w:eastAsia="Garamond" w:hAnsiTheme="minorHAnsi" w:cstheme="minorBidi"/>
          <w:b/>
          <w:bCs/>
          <w:color w:val="000000" w:themeColor="text1"/>
          <w:szCs w:val="24"/>
        </w:rPr>
      </w:pPr>
    </w:p>
    <w:p w14:paraId="69315742" w14:textId="5FF2B116" w:rsidR="0016739A" w:rsidRPr="00D30472" w:rsidRDefault="5266D732" w:rsidP="694C120A">
      <w:pPr>
        <w:pStyle w:val="ListParagraph"/>
        <w:widowControl/>
        <w:numPr>
          <w:ilvl w:val="4"/>
          <w:numId w:val="10"/>
        </w:numPr>
        <w:spacing w:after="240"/>
        <w:jc w:val="both"/>
        <w:rPr>
          <w:rFonts w:asciiTheme="minorHAnsi" w:eastAsia="Garamond" w:hAnsiTheme="minorHAnsi" w:cstheme="minorBidi"/>
          <w:b/>
          <w:bCs/>
          <w:color w:val="000000" w:themeColor="text1"/>
          <w:szCs w:val="24"/>
        </w:rPr>
      </w:pPr>
      <w:r w:rsidRPr="00D30472">
        <w:rPr>
          <w:rFonts w:asciiTheme="minorHAnsi" w:eastAsia="Garamond" w:hAnsiTheme="minorHAnsi" w:cstheme="minorBidi"/>
          <w:color w:val="000000" w:themeColor="text1"/>
          <w:szCs w:val="24"/>
        </w:rPr>
        <w:t>Cosmetology Exam – 10 state law questions and 100 general questions, with examinees receiving 120 minutes to complete the general and state law portions of the exam</w:t>
      </w:r>
      <w:r w:rsidR="00BF5AA1">
        <w:rPr>
          <w:rFonts w:asciiTheme="minorHAnsi" w:eastAsia="Garamond" w:hAnsiTheme="minorHAnsi" w:cstheme="minorBidi"/>
          <w:color w:val="000000" w:themeColor="text1"/>
          <w:szCs w:val="24"/>
        </w:rPr>
        <w:t>.</w:t>
      </w:r>
    </w:p>
    <w:p w14:paraId="267157AE" w14:textId="77777777" w:rsidR="00F163A8" w:rsidRPr="00D30472" w:rsidRDefault="00F163A8" w:rsidP="694C120A">
      <w:pPr>
        <w:pStyle w:val="ListParagraph"/>
        <w:widowControl/>
        <w:spacing w:after="240"/>
        <w:ind w:left="1080"/>
        <w:jc w:val="both"/>
        <w:rPr>
          <w:rFonts w:asciiTheme="minorHAnsi" w:eastAsia="Garamond" w:hAnsiTheme="minorHAnsi" w:cstheme="minorBidi"/>
          <w:b/>
          <w:bCs/>
          <w:color w:val="000000" w:themeColor="text1"/>
          <w:szCs w:val="24"/>
        </w:rPr>
      </w:pPr>
    </w:p>
    <w:p w14:paraId="6503D174" w14:textId="1EEFD9AD" w:rsidR="0016739A" w:rsidRPr="00D30472" w:rsidRDefault="5266D732" w:rsidP="694C120A">
      <w:pPr>
        <w:pStyle w:val="ListParagraph"/>
        <w:widowControl/>
        <w:numPr>
          <w:ilvl w:val="4"/>
          <w:numId w:val="10"/>
        </w:numPr>
        <w:spacing w:after="240"/>
        <w:jc w:val="both"/>
        <w:rPr>
          <w:rFonts w:asciiTheme="minorHAnsi" w:eastAsia="Garamond" w:hAnsiTheme="minorHAnsi" w:cstheme="minorBidi"/>
          <w:b/>
          <w:bCs/>
          <w:color w:val="000000" w:themeColor="text1"/>
          <w:szCs w:val="24"/>
        </w:rPr>
      </w:pPr>
      <w:r w:rsidRPr="00D30472">
        <w:rPr>
          <w:rFonts w:asciiTheme="minorHAnsi" w:eastAsia="Garamond" w:hAnsiTheme="minorHAnsi" w:cstheme="minorBidi"/>
          <w:color w:val="000000" w:themeColor="text1"/>
          <w:szCs w:val="24"/>
        </w:rPr>
        <w:t xml:space="preserve">Instructors Exam – 10 state law questions and 50 general questions, with examinees receiving 90 minutes to complete the general and state law portions of the </w:t>
      </w:r>
      <w:r w:rsidR="00A73792" w:rsidRPr="00D30472">
        <w:rPr>
          <w:rFonts w:asciiTheme="minorHAnsi" w:eastAsia="Garamond" w:hAnsiTheme="minorHAnsi" w:cstheme="minorBidi"/>
          <w:color w:val="000000" w:themeColor="text1"/>
          <w:szCs w:val="24"/>
        </w:rPr>
        <w:t>exam.</w:t>
      </w:r>
    </w:p>
    <w:p w14:paraId="579B10E3" w14:textId="77777777" w:rsidR="00F163A8" w:rsidRPr="00D30472" w:rsidRDefault="00F163A8" w:rsidP="694C120A">
      <w:pPr>
        <w:pStyle w:val="ListParagraph"/>
        <w:widowControl/>
        <w:spacing w:after="240"/>
        <w:ind w:left="1080"/>
        <w:jc w:val="both"/>
        <w:rPr>
          <w:rFonts w:asciiTheme="minorHAnsi" w:eastAsia="Garamond" w:hAnsiTheme="minorHAnsi" w:cstheme="minorBidi"/>
          <w:b/>
          <w:bCs/>
          <w:color w:val="000000" w:themeColor="text1"/>
          <w:szCs w:val="24"/>
        </w:rPr>
      </w:pPr>
    </w:p>
    <w:p w14:paraId="590F1A03" w14:textId="3AC32821" w:rsidR="0016739A" w:rsidRPr="00D30472" w:rsidRDefault="5266D732" w:rsidP="694C120A">
      <w:pPr>
        <w:pStyle w:val="ListParagraph"/>
        <w:widowControl/>
        <w:numPr>
          <w:ilvl w:val="4"/>
          <w:numId w:val="10"/>
        </w:numPr>
        <w:spacing w:after="240"/>
        <w:jc w:val="both"/>
        <w:rPr>
          <w:rFonts w:asciiTheme="minorHAnsi" w:eastAsia="Garamond" w:hAnsiTheme="minorHAnsi" w:cstheme="minorBidi"/>
          <w:b/>
          <w:bCs/>
          <w:color w:val="000000" w:themeColor="text1"/>
          <w:szCs w:val="24"/>
        </w:rPr>
      </w:pPr>
      <w:r w:rsidRPr="00D30472">
        <w:rPr>
          <w:rFonts w:asciiTheme="minorHAnsi" w:eastAsia="Garamond" w:hAnsiTheme="minorHAnsi" w:cstheme="minorBidi"/>
          <w:color w:val="000000" w:themeColor="text1"/>
          <w:szCs w:val="24"/>
        </w:rPr>
        <w:t xml:space="preserve">Estheticians Exam – 10 state law questions and 75 general questions, with examinees receiving 90 minutes to complete the general and state law portions of the </w:t>
      </w:r>
      <w:r w:rsidR="00BF5AA1" w:rsidRPr="00D30472">
        <w:rPr>
          <w:rFonts w:asciiTheme="minorHAnsi" w:eastAsia="Garamond" w:hAnsiTheme="minorHAnsi" w:cstheme="minorBidi"/>
          <w:color w:val="000000" w:themeColor="text1"/>
          <w:szCs w:val="24"/>
        </w:rPr>
        <w:t>exam.</w:t>
      </w:r>
    </w:p>
    <w:p w14:paraId="2B53F579" w14:textId="77777777" w:rsidR="00F163A8" w:rsidRPr="00D30472" w:rsidRDefault="00F163A8" w:rsidP="694C120A">
      <w:pPr>
        <w:pStyle w:val="ListParagraph"/>
        <w:widowControl/>
        <w:spacing w:after="240"/>
        <w:ind w:left="1080"/>
        <w:jc w:val="both"/>
        <w:rPr>
          <w:rFonts w:asciiTheme="minorHAnsi" w:eastAsia="Garamond" w:hAnsiTheme="minorHAnsi" w:cstheme="minorBidi"/>
          <w:b/>
          <w:bCs/>
          <w:color w:val="000000" w:themeColor="text1"/>
          <w:szCs w:val="24"/>
        </w:rPr>
      </w:pPr>
    </w:p>
    <w:p w14:paraId="250F4632" w14:textId="58073039" w:rsidR="0016739A" w:rsidRPr="00D30472" w:rsidRDefault="5266D732" w:rsidP="694C120A">
      <w:pPr>
        <w:pStyle w:val="ListParagraph"/>
        <w:widowControl/>
        <w:numPr>
          <w:ilvl w:val="4"/>
          <w:numId w:val="10"/>
        </w:numPr>
        <w:spacing w:after="240"/>
        <w:jc w:val="both"/>
        <w:rPr>
          <w:rFonts w:asciiTheme="minorHAnsi" w:eastAsia="Garamond" w:hAnsiTheme="minorHAnsi" w:cstheme="minorBidi"/>
          <w:b/>
          <w:bCs/>
          <w:color w:val="000000" w:themeColor="text1"/>
          <w:szCs w:val="24"/>
        </w:rPr>
      </w:pPr>
      <w:r w:rsidRPr="00D30472">
        <w:rPr>
          <w:rFonts w:asciiTheme="minorHAnsi" w:eastAsia="Garamond" w:hAnsiTheme="minorHAnsi" w:cstheme="minorBidi"/>
          <w:color w:val="000000" w:themeColor="text1"/>
          <w:szCs w:val="24"/>
        </w:rPr>
        <w:t xml:space="preserve">Electrologists Exam – 5 state law questions and 50 general questions, with examinees receiving 90 minutes to complete the general and state law portions of the </w:t>
      </w:r>
      <w:r w:rsidR="00BF5AA1" w:rsidRPr="00D30472">
        <w:rPr>
          <w:rFonts w:asciiTheme="minorHAnsi" w:eastAsia="Garamond" w:hAnsiTheme="minorHAnsi" w:cstheme="minorBidi"/>
          <w:color w:val="000000" w:themeColor="text1"/>
          <w:szCs w:val="24"/>
        </w:rPr>
        <w:t>exam.</w:t>
      </w:r>
    </w:p>
    <w:p w14:paraId="34851F35" w14:textId="77777777" w:rsidR="00F163A8" w:rsidRPr="00D30472" w:rsidRDefault="00F163A8" w:rsidP="694C120A">
      <w:pPr>
        <w:pStyle w:val="ListParagraph"/>
        <w:widowControl/>
        <w:spacing w:after="240"/>
        <w:ind w:left="1080"/>
        <w:jc w:val="both"/>
        <w:rPr>
          <w:rFonts w:asciiTheme="minorHAnsi" w:eastAsia="Garamond" w:hAnsiTheme="minorHAnsi" w:cstheme="minorBidi"/>
          <w:b/>
          <w:bCs/>
          <w:color w:val="000000" w:themeColor="text1"/>
          <w:szCs w:val="24"/>
        </w:rPr>
      </w:pPr>
    </w:p>
    <w:p w14:paraId="6B478E7E" w14:textId="694564BD" w:rsidR="0016739A" w:rsidRPr="00D30472" w:rsidRDefault="5266D732" w:rsidP="694C120A">
      <w:pPr>
        <w:pStyle w:val="ListParagraph"/>
        <w:widowControl/>
        <w:numPr>
          <w:ilvl w:val="4"/>
          <w:numId w:val="10"/>
        </w:numPr>
        <w:spacing w:after="240"/>
        <w:jc w:val="both"/>
        <w:rPr>
          <w:rFonts w:asciiTheme="minorHAnsi" w:eastAsia="Garamond" w:hAnsiTheme="minorHAnsi" w:cstheme="minorBidi"/>
          <w:b/>
          <w:bCs/>
          <w:color w:val="000000" w:themeColor="text1"/>
          <w:szCs w:val="24"/>
        </w:rPr>
      </w:pPr>
      <w:r w:rsidRPr="00D30472">
        <w:rPr>
          <w:rFonts w:asciiTheme="minorHAnsi" w:eastAsia="Garamond" w:hAnsiTheme="minorHAnsi" w:cstheme="minorBidi"/>
          <w:color w:val="000000" w:themeColor="text1"/>
          <w:szCs w:val="24"/>
        </w:rPr>
        <w:t>Manicurists Exam – 10 state law questions and 50 general questions, with examinees receiving 90 minutes to complete the general and state law portions of the exam</w:t>
      </w:r>
      <w:r w:rsidR="00BF5AA1">
        <w:rPr>
          <w:rFonts w:asciiTheme="minorHAnsi" w:eastAsia="Garamond" w:hAnsiTheme="minorHAnsi" w:cstheme="minorBidi"/>
          <w:color w:val="000000" w:themeColor="text1"/>
          <w:szCs w:val="24"/>
        </w:rPr>
        <w:t>.</w:t>
      </w:r>
    </w:p>
    <w:p w14:paraId="34E11A7B" w14:textId="77777777" w:rsidR="00F163A8" w:rsidRPr="00D30472" w:rsidRDefault="00F163A8" w:rsidP="694C120A">
      <w:pPr>
        <w:pStyle w:val="ListParagraph"/>
        <w:widowControl/>
        <w:spacing w:after="240"/>
        <w:ind w:left="1080"/>
        <w:jc w:val="both"/>
        <w:rPr>
          <w:rFonts w:asciiTheme="minorHAnsi" w:eastAsia="Garamond" w:hAnsiTheme="minorHAnsi" w:cstheme="minorBidi"/>
          <w:b/>
          <w:bCs/>
          <w:color w:val="000000" w:themeColor="text1"/>
          <w:szCs w:val="24"/>
        </w:rPr>
      </w:pPr>
    </w:p>
    <w:p w14:paraId="3892530E" w14:textId="536EC366" w:rsidR="0016739A" w:rsidRPr="00D30472" w:rsidRDefault="5266D732" w:rsidP="694C120A">
      <w:pPr>
        <w:pStyle w:val="ListParagraph"/>
        <w:widowControl/>
        <w:numPr>
          <w:ilvl w:val="4"/>
          <w:numId w:val="10"/>
        </w:numPr>
        <w:spacing w:after="240"/>
        <w:jc w:val="both"/>
        <w:rPr>
          <w:rFonts w:asciiTheme="minorHAnsi" w:eastAsia="Garamond" w:hAnsiTheme="minorHAnsi" w:cstheme="minorBidi"/>
          <w:b/>
          <w:bCs/>
          <w:color w:val="000000" w:themeColor="text1"/>
          <w:szCs w:val="24"/>
        </w:rPr>
      </w:pPr>
      <w:r w:rsidRPr="00D30472">
        <w:rPr>
          <w:rFonts w:asciiTheme="minorHAnsi" w:eastAsia="Garamond" w:hAnsiTheme="minorHAnsi" w:cstheme="minorBidi"/>
          <w:color w:val="000000" w:themeColor="text1"/>
          <w:szCs w:val="24"/>
        </w:rPr>
        <w:t>Barbers Exam – 10 state law questions and 100 general questions, with examinees receiving 120 minutes to complete the general and state law portions of the exam</w:t>
      </w:r>
      <w:r w:rsidR="006233D7" w:rsidRPr="00D30472">
        <w:rPr>
          <w:rFonts w:asciiTheme="minorHAnsi" w:eastAsia="Garamond" w:hAnsiTheme="minorHAnsi" w:cstheme="minorBidi"/>
          <w:color w:val="000000" w:themeColor="text1"/>
          <w:szCs w:val="24"/>
        </w:rPr>
        <w:t>.</w:t>
      </w:r>
    </w:p>
    <w:p w14:paraId="6786CAAB" w14:textId="77777777" w:rsidR="006233D7" w:rsidRPr="00C5710B" w:rsidRDefault="006233D7" w:rsidP="694C120A">
      <w:pPr>
        <w:pStyle w:val="ListParagraph"/>
        <w:widowControl/>
        <w:spacing w:after="240"/>
        <w:ind w:left="1080"/>
        <w:rPr>
          <w:rFonts w:asciiTheme="minorHAnsi" w:eastAsia="Garamond" w:hAnsiTheme="minorHAnsi" w:cstheme="minorBidi"/>
          <w:b/>
          <w:bCs/>
          <w:color w:val="000000" w:themeColor="text1"/>
          <w:szCs w:val="24"/>
        </w:rPr>
      </w:pPr>
    </w:p>
    <w:p w14:paraId="38B5386B" w14:textId="37B45109" w:rsidR="0016739A" w:rsidRPr="00C5710B" w:rsidRDefault="5266D732" w:rsidP="694C120A">
      <w:pPr>
        <w:pStyle w:val="ListParagraph"/>
        <w:widowControl/>
        <w:numPr>
          <w:ilvl w:val="3"/>
          <w:numId w:val="10"/>
        </w:numPr>
        <w:spacing w:after="240"/>
        <w:jc w:val="both"/>
        <w:rPr>
          <w:rFonts w:asciiTheme="minorHAnsi" w:eastAsia="Garamond" w:hAnsiTheme="minorHAnsi" w:cstheme="minorBidi"/>
          <w:b/>
          <w:bCs/>
          <w:color w:val="000000" w:themeColor="text1"/>
          <w:szCs w:val="24"/>
        </w:rPr>
      </w:pPr>
      <w:r w:rsidRPr="00C5710B">
        <w:rPr>
          <w:rFonts w:asciiTheme="minorHAnsi" w:eastAsia="Garamond" w:hAnsiTheme="minorHAnsi" w:cstheme="minorBidi"/>
          <w:color w:val="000000" w:themeColor="text1"/>
          <w:szCs w:val="24"/>
        </w:rPr>
        <w:t>Beauty Culture Schools shall determine application eligibility. The vendor is</w:t>
      </w:r>
      <w:r w:rsidR="006233D7" w:rsidRPr="00C5710B">
        <w:rPr>
          <w:rFonts w:asciiTheme="minorHAnsi" w:eastAsia="Garamond" w:hAnsiTheme="minorHAnsi" w:cstheme="minorBidi"/>
          <w:color w:val="000000" w:themeColor="text1"/>
          <w:szCs w:val="24"/>
        </w:rPr>
        <w:t xml:space="preserve"> </w:t>
      </w:r>
      <w:r w:rsidRPr="00C5710B">
        <w:rPr>
          <w:rFonts w:asciiTheme="minorHAnsi" w:eastAsia="Garamond" w:hAnsiTheme="minorHAnsi" w:cstheme="minorBidi"/>
          <w:color w:val="000000" w:themeColor="text1"/>
          <w:szCs w:val="24"/>
        </w:rPr>
        <w:t>responsible for verification of an examination candidate’s eligibility prior to allowing an examination candidate to take a licensing examination.</w:t>
      </w:r>
    </w:p>
    <w:p w14:paraId="5C275545" w14:textId="77777777" w:rsidR="006233D7" w:rsidRPr="00C5710B" w:rsidRDefault="006233D7" w:rsidP="694C120A">
      <w:pPr>
        <w:pStyle w:val="ListParagraph"/>
        <w:widowControl/>
        <w:spacing w:after="240"/>
        <w:ind w:left="1080"/>
        <w:jc w:val="both"/>
        <w:rPr>
          <w:rFonts w:asciiTheme="minorHAnsi" w:eastAsia="Garamond" w:hAnsiTheme="minorHAnsi" w:cstheme="minorBidi"/>
          <w:b/>
          <w:bCs/>
          <w:color w:val="000000" w:themeColor="text1"/>
          <w:szCs w:val="24"/>
        </w:rPr>
      </w:pPr>
    </w:p>
    <w:p w14:paraId="62273C55" w14:textId="3581C69B" w:rsidR="5266D732" w:rsidRPr="00C5710B" w:rsidRDefault="5266D732" w:rsidP="694C120A">
      <w:pPr>
        <w:pStyle w:val="ListParagraph"/>
        <w:widowControl/>
        <w:numPr>
          <w:ilvl w:val="3"/>
          <w:numId w:val="10"/>
        </w:numPr>
        <w:spacing w:after="240"/>
        <w:jc w:val="both"/>
        <w:rPr>
          <w:rFonts w:asciiTheme="minorHAnsi" w:eastAsia="Garamond" w:hAnsiTheme="minorHAnsi" w:cstheme="minorBidi"/>
          <w:b/>
          <w:bCs/>
          <w:color w:val="000000" w:themeColor="text1"/>
          <w:szCs w:val="24"/>
        </w:rPr>
      </w:pPr>
      <w:r w:rsidRPr="00C5710B">
        <w:rPr>
          <w:rFonts w:asciiTheme="minorHAnsi" w:eastAsia="Garamond" w:hAnsiTheme="minorHAnsi" w:cstheme="minorBidi"/>
          <w:color w:val="000000" w:themeColor="text1"/>
          <w:szCs w:val="24"/>
        </w:rPr>
        <w:t>The vendor shall offer all examinations in multiple languages. In addition</w:t>
      </w:r>
      <w:r w:rsidR="006233D7" w:rsidRPr="00C5710B">
        <w:rPr>
          <w:rFonts w:asciiTheme="minorHAnsi" w:eastAsia="Garamond" w:hAnsiTheme="minorHAnsi" w:cstheme="minorBidi"/>
          <w:color w:val="000000" w:themeColor="text1"/>
          <w:szCs w:val="24"/>
        </w:rPr>
        <w:t xml:space="preserve"> </w:t>
      </w:r>
      <w:r w:rsidRPr="00C5710B">
        <w:rPr>
          <w:rFonts w:asciiTheme="minorHAnsi" w:eastAsia="Garamond" w:hAnsiTheme="minorHAnsi" w:cstheme="minorBidi"/>
          <w:color w:val="000000" w:themeColor="text1"/>
          <w:szCs w:val="24"/>
        </w:rPr>
        <w:t>to offering all examinations in English, the vendor shall offer, at a minimum, licensing examinations in the languages so indicated below:</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5670"/>
      </w:tblGrid>
      <w:tr w:rsidR="00925CB5" w:rsidRPr="00446C2C" w14:paraId="7814572B" w14:textId="77777777" w:rsidTr="694C120A">
        <w:trPr>
          <w:jc w:val="center"/>
        </w:trPr>
        <w:tc>
          <w:tcPr>
            <w:tcW w:w="2520" w:type="dxa"/>
          </w:tcPr>
          <w:p w14:paraId="1A4DB19F" w14:textId="12B7371C" w:rsidR="00925CB5" w:rsidRPr="00C5710B" w:rsidRDefault="2C95315B" w:rsidP="694C120A">
            <w:pPr>
              <w:widowControl/>
              <w:spacing w:after="240"/>
              <w:jc w:val="right"/>
              <w:rPr>
                <w:rFonts w:asciiTheme="minorHAnsi" w:eastAsia="Garamond" w:hAnsiTheme="minorHAnsi" w:cstheme="minorBidi"/>
                <w:b/>
                <w:bCs/>
                <w:color w:val="000000" w:themeColor="text1"/>
                <w:szCs w:val="24"/>
              </w:rPr>
            </w:pPr>
            <w:r w:rsidRPr="00C5710B">
              <w:rPr>
                <w:rFonts w:asciiTheme="minorHAnsi" w:eastAsia="Garamond" w:hAnsiTheme="minorHAnsi" w:cstheme="minorBidi"/>
                <w:b/>
                <w:bCs/>
                <w:color w:val="000000" w:themeColor="text1"/>
                <w:szCs w:val="24"/>
              </w:rPr>
              <w:t>EXAMS</w:t>
            </w:r>
          </w:p>
        </w:tc>
        <w:tc>
          <w:tcPr>
            <w:tcW w:w="5670" w:type="dxa"/>
          </w:tcPr>
          <w:p w14:paraId="31A3E852" w14:textId="7FB355E0" w:rsidR="00925CB5" w:rsidRPr="00C5710B" w:rsidRDefault="2C95315B" w:rsidP="694C120A">
            <w:pPr>
              <w:widowControl/>
              <w:spacing w:after="240"/>
              <w:jc w:val="center"/>
              <w:rPr>
                <w:rFonts w:asciiTheme="minorHAnsi" w:eastAsia="Garamond" w:hAnsiTheme="minorHAnsi" w:cstheme="minorBidi"/>
                <w:b/>
                <w:bCs/>
                <w:color w:val="000000" w:themeColor="text1"/>
                <w:szCs w:val="24"/>
              </w:rPr>
            </w:pPr>
            <w:r w:rsidRPr="00C5710B">
              <w:rPr>
                <w:rFonts w:asciiTheme="minorHAnsi" w:eastAsia="Garamond" w:hAnsiTheme="minorHAnsi" w:cstheme="minorBidi"/>
                <w:b/>
                <w:bCs/>
                <w:color w:val="000000" w:themeColor="text1"/>
                <w:szCs w:val="24"/>
              </w:rPr>
              <w:t>LANGUAGES</w:t>
            </w:r>
          </w:p>
        </w:tc>
      </w:tr>
      <w:tr w:rsidR="00925CB5" w:rsidRPr="00446C2C" w14:paraId="5FFD7642" w14:textId="77777777" w:rsidTr="694C120A">
        <w:trPr>
          <w:jc w:val="center"/>
        </w:trPr>
        <w:tc>
          <w:tcPr>
            <w:tcW w:w="2520" w:type="dxa"/>
          </w:tcPr>
          <w:p w14:paraId="3F611477" w14:textId="35A8A65F" w:rsidR="00925CB5" w:rsidRPr="00BF5AA1" w:rsidRDefault="79C10006" w:rsidP="00E3639A">
            <w:pPr>
              <w:widowControl/>
              <w:rPr>
                <w:rFonts w:asciiTheme="minorHAnsi" w:eastAsia="Garamond" w:hAnsiTheme="minorHAnsi" w:cstheme="minorBidi"/>
                <w:b/>
                <w:bCs/>
                <w:color w:val="000000" w:themeColor="text1"/>
                <w:szCs w:val="24"/>
              </w:rPr>
            </w:pPr>
            <w:r w:rsidRPr="00BF5AA1">
              <w:rPr>
                <w:rFonts w:asciiTheme="minorHAnsi" w:eastAsia="Garamond" w:hAnsiTheme="minorHAnsi" w:cstheme="minorBidi"/>
                <w:b/>
                <w:bCs/>
                <w:color w:val="000000" w:themeColor="text1"/>
                <w:szCs w:val="24"/>
              </w:rPr>
              <w:t>Cosmetology, state</w:t>
            </w:r>
          </w:p>
        </w:tc>
        <w:tc>
          <w:tcPr>
            <w:tcW w:w="5670" w:type="dxa"/>
          </w:tcPr>
          <w:p w14:paraId="0A5AFF36" w14:textId="3BCB5E56" w:rsidR="00925CB5" w:rsidRPr="00BF5AA1" w:rsidRDefault="3DD1594A" w:rsidP="694C120A">
            <w:pPr>
              <w:widowControl/>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Chinese, Spanish, Simplified Chinese, and</w:t>
            </w:r>
            <w:r w:rsidR="00446C2C" w:rsidRPr="00BF5AA1">
              <w:rPr>
                <w:rFonts w:asciiTheme="minorHAnsi" w:eastAsia="Garamond" w:hAnsiTheme="minorHAnsi" w:cstheme="minorBidi"/>
                <w:color w:val="000000" w:themeColor="text1"/>
                <w:szCs w:val="24"/>
              </w:rPr>
              <w:t xml:space="preserve"> </w:t>
            </w:r>
            <w:r w:rsidRPr="00BF5AA1">
              <w:rPr>
                <w:rFonts w:asciiTheme="minorHAnsi" w:eastAsia="Garamond" w:hAnsiTheme="minorHAnsi" w:cstheme="minorBidi"/>
                <w:color w:val="000000" w:themeColor="text1"/>
                <w:szCs w:val="24"/>
              </w:rPr>
              <w:t>Vietnamese</w:t>
            </w:r>
          </w:p>
        </w:tc>
      </w:tr>
      <w:tr w:rsidR="00925CB5" w:rsidRPr="00446C2C" w14:paraId="7969482B" w14:textId="77777777" w:rsidTr="694C120A">
        <w:trPr>
          <w:jc w:val="center"/>
        </w:trPr>
        <w:tc>
          <w:tcPr>
            <w:tcW w:w="2520" w:type="dxa"/>
          </w:tcPr>
          <w:p w14:paraId="19AEB24C" w14:textId="07E8CFA0" w:rsidR="00925CB5" w:rsidRPr="00BF5AA1" w:rsidRDefault="79C10006" w:rsidP="00726603">
            <w:pPr>
              <w:widowControl/>
              <w:rPr>
                <w:rFonts w:asciiTheme="minorHAnsi" w:eastAsia="Garamond" w:hAnsiTheme="minorHAnsi" w:cstheme="minorBidi"/>
                <w:b/>
                <w:bCs/>
                <w:color w:val="000000" w:themeColor="text1"/>
                <w:szCs w:val="24"/>
              </w:rPr>
            </w:pPr>
            <w:r w:rsidRPr="00BF5AA1">
              <w:rPr>
                <w:rFonts w:asciiTheme="minorHAnsi" w:eastAsia="Garamond" w:hAnsiTheme="minorHAnsi" w:cstheme="minorBidi"/>
                <w:b/>
                <w:bCs/>
                <w:color w:val="000000" w:themeColor="text1"/>
                <w:szCs w:val="24"/>
              </w:rPr>
              <w:t>Cosmetology, national</w:t>
            </w:r>
          </w:p>
        </w:tc>
        <w:tc>
          <w:tcPr>
            <w:tcW w:w="5670" w:type="dxa"/>
          </w:tcPr>
          <w:p w14:paraId="5DFACBCC" w14:textId="34625E87" w:rsidR="00925CB5" w:rsidRPr="00BF5AA1" w:rsidRDefault="3DD1594A" w:rsidP="694C120A">
            <w:pPr>
              <w:widowControl/>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Chinese, Spanish, Simplified Chinese, and</w:t>
            </w:r>
            <w:r w:rsidR="002D20B4" w:rsidRPr="00BF5AA1">
              <w:rPr>
                <w:rFonts w:asciiTheme="minorHAnsi" w:eastAsia="Garamond" w:hAnsiTheme="minorHAnsi" w:cstheme="minorBidi"/>
                <w:color w:val="000000" w:themeColor="text1"/>
                <w:szCs w:val="24"/>
              </w:rPr>
              <w:t xml:space="preserve"> </w:t>
            </w:r>
            <w:r w:rsidRPr="00BF5AA1">
              <w:rPr>
                <w:rFonts w:asciiTheme="minorHAnsi" w:eastAsia="Garamond" w:hAnsiTheme="minorHAnsi" w:cstheme="minorBidi"/>
                <w:color w:val="000000" w:themeColor="text1"/>
                <w:szCs w:val="24"/>
              </w:rPr>
              <w:t>Vietnamese</w:t>
            </w:r>
          </w:p>
        </w:tc>
      </w:tr>
      <w:tr w:rsidR="00925CB5" w:rsidRPr="00446C2C" w14:paraId="2F54196D" w14:textId="77777777" w:rsidTr="694C120A">
        <w:trPr>
          <w:jc w:val="center"/>
        </w:trPr>
        <w:tc>
          <w:tcPr>
            <w:tcW w:w="2520" w:type="dxa"/>
          </w:tcPr>
          <w:p w14:paraId="57028B83" w14:textId="5EFBEA58" w:rsidR="00925CB5" w:rsidRPr="00BF5AA1" w:rsidRDefault="79C10006" w:rsidP="00726603">
            <w:pPr>
              <w:widowControl/>
              <w:rPr>
                <w:rFonts w:asciiTheme="minorHAnsi" w:eastAsia="Garamond" w:hAnsiTheme="minorHAnsi" w:cstheme="minorBidi"/>
                <w:b/>
                <w:bCs/>
                <w:color w:val="000000" w:themeColor="text1"/>
                <w:szCs w:val="24"/>
              </w:rPr>
            </w:pPr>
            <w:r w:rsidRPr="00BF5AA1">
              <w:rPr>
                <w:rFonts w:asciiTheme="minorHAnsi" w:eastAsia="Garamond" w:hAnsiTheme="minorHAnsi" w:cstheme="minorBidi"/>
                <w:b/>
                <w:bCs/>
                <w:color w:val="000000" w:themeColor="text1"/>
                <w:szCs w:val="24"/>
              </w:rPr>
              <w:t>Esthetician, state</w:t>
            </w:r>
          </w:p>
        </w:tc>
        <w:tc>
          <w:tcPr>
            <w:tcW w:w="5670" w:type="dxa"/>
          </w:tcPr>
          <w:p w14:paraId="17AEFE07" w14:textId="7109A778" w:rsidR="00925CB5" w:rsidRPr="00BF5AA1" w:rsidRDefault="3DD1594A" w:rsidP="694C120A">
            <w:pPr>
              <w:widowControl/>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Chinese, Spanish, Simplified Chinese, and</w:t>
            </w:r>
            <w:r w:rsidR="002D20B4" w:rsidRPr="00BF5AA1">
              <w:rPr>
                <w:rFonts w:asciiTheme="minorHAnsi" w:eastAsia="Garamond" w:hAnsiTheme="minorHAnsi" w:cstheme="minorBidi"/>
                <w:color w:val="000000" w:themeColor="text1"/>
                <w:szCs w:val="24"/>
              </w:rPr>
              <w:t xml:space="preserve"> </w:t>
            </w:r>
            <w:r w:rsidRPr="00BF5AA1">
              <w:rPr>
                <w:rFonts w:asciiTheme="minorHAnsi" w:eastAsia="Garamond" w:hAnsiTheme="minorHAnsi" w:cstheme="minorBidi"/>
                <w:color w:val="000000" w:themeColor="text1"/>
                <w:szCs w:val="24"/>
              </w:rPr>
              <w:t>Vietnamese</w:t>
            </w:r>
          </w:p>
        </w:tc>
      </w:tr>
      <w:tr w:rsidR="00925CB5" w:rsidRPr="00446C2C" w14:paraId="6FD96636" w14:textId="77777777" w:rsidTr="694C120A">
        <w:trPr>
          <w:jc w:val="center"/>
        </w:trPr>
        <w:tc>
          <w:tcPr>
            <w:tcW w:w="2520" w:type="dxa"/>
          </w:tcPr>
          <w:p w14:paraId="48603DFE" w14:textId="781E56F4" w:rsidR="00925CB5" w:rsidRPr="00BF5AA1" w:rsidRDefault="79C10006" w:rsidP="00726603">
            <w:pPr>
              <w:widowControl/>
              <w:rPr>
                <w:rFonts w:asciiTheme="minorHAnsi" w:eastAsia="Garamond" w:hAnsiTheme="minorHAnsi" w:cstheme="minorBidi"/>
                <w:b/>
                <w:bCs/>
                <w:color w:val="000000" w:themeColor="text1"/>
                <w:szCs w:val="24"/>
              </w:rPr>
            </w:pPr>
            <w:r w:rsidRPr="00BF5AA1">
              <w:rPr>
                <w:rFonts w:asciiTheme="minorHAnsi" w:eastAsia="Garamond" w:hAnsiTheme="minorHAnsi" w:cstheme="minorBidi"/>
                <w:b/>
                <w:bCs/>
                <w:color w:val="000000" w:themeColor="text1"/>
                <w:szCs w:val="24"/>
              </w:rPr>
              <w:t>Esthetician, national</w:t>
            </w:r>
          </w:p>
        </w:tc>
        <w:tc>
          <w:tcPr>
            <w:tcW w:w="5670" w:type="dxa"/>
          </w:tcPr>
          <w:p w14:paraId="2F37197C" w14:textId="10B8BD00" w:rsidR="00925CB5" w:rsidRPr="00BF5AA1" w:rsidRDefault="3DD1594A" w:rsidP="694C120A">
            <w:pPr>
              <w:widowControl/>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Chinese, Spanish, Simplified Chinese, and</w:t>
            </w:r>
            <w:r w:rsidR="002D20B4" w:rsidRPr="00BF5AA1">
              <w:rPr>
                <w:rFonts w:asciiTheme="minorHAnsi" w:eastAsia="Garamond" w:hAnsiTheme="minorHAnsi" w:cstheme="minorBidi"/>
                <w:color w:val="000000" w:themeColor="text1"/>
                <w:szCs w:val="24"/>
              </w:rPr>
              <w:t xml:space="preserve"> </w:t>
            </w:r>
            <w:r w:rsidRPr="00BF5AA1">
              <w:rPr>
                <w:rFonts w:asciiTheme="minorHAnsi" w:eastAsia="Garamond" w:hAnsiTheme="minorHAnsi" w:cstheme="minorBidi"/>
                <w:color w:val="000000" w:themeColor="text1"/>
                <w:szCs w:val="24"/>
              </w:rPr>
              <w:t>Vietnamese</w:t>
            </w:r>
          </w:p>
        </w:tc>
      </w:tr>
      <w:tr w:rsidR="00925CB5" w:rsidRPr="00446C2C" w14:paraId="3288D67C" w14:textId="77777777" w:rsidTr="694C120A">
        <w:trPr>
          <w:jc w:val="center"/>
        </w:trPr>
        <w:tc>
          <w:tcPr>
            <w:tcW w:w="2520" w:type="dxa"/>
          </w:tcPr>
          <w:p w14:paraId="0233205B" w14:textId="693338A7" w:rsidR="00925CB5" w:rsidRPr="00BF5AA1" w:rsidRDefault="79C10006" w:rsidP="00726603">
            <w:pPr>
              <w:widowControl/>
              <w:rPr>
                <w:rFonts w:asciiTheme="minorHAnsi" w:eastAsia="Garamond" w:hAnsiTheme="minorHAnsi" w:cstheme="minorBidi"/>
                <w:b/>
                <w:bCs/>
                <w:color w:val="000000" w:themeColor="text1"/>
                <w:szCs w:val="24"/>
              </w:rPr>
            </w:pPr>
            <w:r w:rsidRPr="00BF5AA1">
              <w:rPr>
                <w:rFonts w:asciiTheme="minorHAnsi" w:eastAsia="Garamond" w:hAnsiTheme="minorHAnsi" w:cstheme="minorBidi"/>
                <w:b/>
                <w:bCs/>
                <w:color w:val="000000" w:themeColor="text1"/>
                <w:szCs w:val="24"/>
              </w:rPr>
              <w:t>Manicurist, state</w:t>
            </w:r>
          </w:p>
        </w:tc>
        <w:tc>
          <w:tcPr>
            <w:tcW w:w="5670" w:type="dxa"/>
          </w:tcPr>
          <w:p w14:paraId="7E6CE48C" w14:textId="423B386D" w:rsidR="00925CB5" w:rsidRPr="00BF5AA1" w:rsidRDefault="3DD1594A" w:rsidP="694C120A">
            <w:pPr>
              <w:widowControl/>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Chinese, Spanish, Simplified Chinese, and</w:t>
            </w:r>
            <w:r w:rsidR="002D20B4" w:rsidRPr="00BF5AA1">
              <w:rPr>
                <w:rFonts w:asciiTheme="minorHAnsi" w:eastAsia="Garamond" w:hAnsiTheme="minorHAnsi" w:cstheme="minorBidi"/>
                <w:color w:val="000000" w:themeColor="text1"/>
                <w:szCs w:val="24"/>
              </w:rPr>
              <w:t xml:space="preserve"> </w:t>
            </w:r>
            <w:r w:rsidRPr="00BF5AA1">
              <w:rPr>
                <w:rFonts w:asciiTheme="minorHAnsi" w:eastAsia="Garamond" w:hAnsiTheme="minorHAnsi" w:cstheme="minorBidi"/>
                <w:color w:val="000000" w:themeColor="text1"/>
                <w:szCs w:val="24"/>
              </w:rPr>
              <w:t>Vietnamese</w:t>
            </w:r>
          </w:p>
        </w:tc>
      </w:tr>
      <w:tr w:rsidR="00925CB5" w:rsidRPr="00446C2C" w14:paraId="12083150" w14:textId="77777777" w:rsidTr="694C120A">
        <w:trPr>
          <w:jc w:val="center"/>
        </w:trPr>
        <w:tc>
          <w:tcPr>
            <w:tcW w:w="2520" w:type="dxa"/>
          </w:tcPr>
          <w:p w14:paraId="469914C2" w14:textId="69618B32" w:rsidR="00925CB5" w:rsidRPr="00BF5AA1" w:rsidRDefault="79C10006" w:rsidP="00726603">
            <w:pPr>
              <w:widowControl/>
              <w:rPr>
                <w:rFonts w:asciiTheme="minorHAnsi" w:eastAsia="Garamond" w:hAnsiTheme="minorHAnsi" w:cstheme="minorBidi"/>
                <w:b/>
                <w:bCs/>
                <w:color w:val="000000" w:themeColor="text1"/>
                <w:szCs w:val="24"/>
              </w:rPr>
            </w:pPr>
            <w:r w:rsidRPr="00BF5AA1">
              <w:rPr>
                <w:rFonts w:asciiTheme="minorHAnsi" w:eastAsia="Garamond" w:hAnsiTheme="minorHAnsi" w:cstheme="minorBidi"/>
                <w:b/>
                <w:bCs/>
                <w:color w:val="000000" w:themeColor="text1"/>
                <w:szCs w:val="24"/>
              </w:rPr>
              <w:t>Manicurist, national</w:t>
            </w:r>
          </w:p>
        </w:tc>
        <w:tc>
          <w:tcPr>
            <w:tcW w:w="5670" w:type="dxa"/>
          </w:tcPr>
          <w:p w14:paraId="79BE3BC7" w14:textId="20FE5CF5" w:rsidR="00925CB5" w:rsidRPr="00BF5AA1" w:rsidRDefault="3DD1594A" w:rsidP="694C120A">
            <w:pPr>
              <w:widowControl/>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Chinese, Spanish, Simplified Chinese, and</w:t>
            </w:r>
            <w:r w:rsidR="002D20B4" w:rsidRPr="00BF5AA1">
              <w:rPr>
                <w:rFonts w:asciiTheme="minorHAnsi" w:eastAsia="Garamond" w:hAnsiTheme="minorHAnsi" w:cstheme="minorBidi"/>
                <w:color w:val="000000" w:themeColor="text1"/>
                <w:szCs w:val="24"/>
              </w:rPr>
              <w:t xml:space="preserve"> </w:t>
            </w:r>
            <w:r w:rsidRPr="00BF5AA1">
              <w:rPr>
                <w:rFonts w:asciiTheme="minorHAnsi" w:eastAsia="Garamond" w:hAnsiTheme="minorHAnsi" w:cstheme="minorBidi"/>
                <w:color w:val="000000" w:themeColor="text1"/>
                <w:szCs w:val="24"/>
              </w:rPr>
              <w:t>Vietnamese</w:t>
            </w:r>
          </w:p>
        </w:tc>
      </w:tr>
      <w:tr w:rsidR="00925CB5" w:rsidRPr="00446C2C" w14:paraId="3911792D" w14:textId="77777777" w:rsidTr="694C120A">
        <w:trPr>
          <w:jc w:val="center"/>
        </w:trPr>
        <w:tc>
          <w:tcPr>
            <w:tcW w:w="2520" w:type="dxa"/>
          </w:tcPr>
          <w:p w14:paraId="5F5892D1" w14:textId="6EE95C98" w:rsidR="00925CB5" w:rsidRPr="00BF5AA1" w:rsidRDefault="3DD1594A" w:rsidP="00726603">
            <w:pPr>
              <w:widowControl/>
              <w:rPr>
                <w:rFonts w:asciiTheme="minorHAnsi" w:eastAsia="Garamond" w:hAnsiTheme="minorHAnsi" w:cstheme="minorBidi"/>
                <w:b/>
                <w:bCs/>
                <w:color w:val="000000" w:themeColor="text1"/>
                <w:szCs w:val="24"/>
              </w:rPr>
            </w:pPr>
            <w:r w:rsidRPr="00BF5AA1">
              <w:rPr>
                <w:rFonts w:asciiTheme="minorHAnsi" w:eastAsia="Garamond" w:hAnsiTheme="minorHAnsi" w:cstheme="minorBidi"/>
                <w:b/>
                <w:bCs/>
                <w:color w:val="000000" w:themeColor="text1"/>
                <w:szCs w:val="24"/>
              </w:rPr>
              <w:t>Barbers, state</w:t>
            </w:r>
          </w:p>
        </w:tc>
        <w:tc>
          <w:tcPr>
            <w:tcW w:w="5670" w:type="dxa"/>
          </w:tcPr>
          <w:p w14:paraId="64054413" w14:textId="5456A30D" w:rsidR="00925CB5" w:rsidRPr="00BF5AA1" w:rsidRDefault="1ED5C773" w:rsidP="694C120A">
            <w:pPr>
              <w:widowControl/>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 xml:space="preserve">Chinese, </w:t>
            </w:r>
            <w:r w:rsidR="6752AA53" w:rsidRPr="00BF5AA1">
              <w:rPr>
                <w:rFonts w:asciiTheme="minorHAnsi" w:eastAsia="Garamond" w:hAnsiTheme="minorHAnsi" w:cstheme="minorBidi"/>
                <w:color w:val="000000" w:themeColor="text1"/>
                <w:szCs w:val="24"/>
              </w:rPr>
              <w:t>Spanish</w:t>
            </w:r>
            <w:r w:rsidR="6CF57B9A" w:rsidRPr="00BF5AA1">
              <w:rPr>
                <w:rFonts w:asciiTheme="minorHAnsi" w:eastAsia="Garamond" w:hAnsiTheme="minorHAnsi" w:cstheme="minorBidi"/>
                <w:color w:val="000000" w:themeColor="text1"/>
                <w:szCs w:val="24"/>
              </w:rPr>
              <w:t>, Simplified Chinese, and Vietnamese</w:t>
            </w:r>
          </w:p>
        </w:tc>
      </w:tr>
      <w:tr w:rsidR="00925CB5" w:rsidRPr="00446C2C" w14:paraId="6FC76FBD" w14:textId="77777777" w:rsidTr="694C120A">
        <w:trPr>
          <w:jc w:val="center"/>
        </w:trPr>
        <w:tc>
          <w:tcPr>
            <w:tcW w:w="2520" w:type="dxa"/>
          </w:tcPr>
          <w:p w14:paraId="48A8DD6F" w14:textId="22007795" w:rsidR="00925CB5" w:rsidRPr="00BF5AA1" w:rsidRDefault="3DD1594A" w:rsidP="00726603">
            <w:pPr>
              <w:widowControl/>
              <w:rPr>
                <w:rFonts w:asciiTheme="minorHAnsi" w:eastAsia="Garamond" w:hAnsiTheme="minorHAnsi" w:cstheme="minorBidi"/>
                <w:b/>
                <w:bCs/>
                <w:color w:val="000000" w:themeColor="text1"/>
                <w:szCs w:val="24"/>
              </w:rPr>
            </w:pPr>
            <w:r w:rsidRPr="00BF5AA1">
              <w:rPr>
                <w:rFonts w:asciiTheme="minorHAnsi" w:eastAsia="Garamond" w:hAnsiTheme="minorHAnsi" w:cstheme="minorBidi"/>
                <w:b/>
                <w:bCs/>
                <w:color w:val="000000" w:themeColor="text1"/>
                <w:szCs w:val="24"/>
              </w:rPr>
              <w:t>Barbers, national</w:t>
            </w:r>
          </w:p>
        </w:tc>
        <w:tc>
          <w:tcPr>
            <w:tcW w:w="5670" w:type="dxa"/>
          </w:tcPr>
          <w:p w14:paraId="1143C41E" w14:textId="46C55FD0" w:rsidR="00925CB5" w:rsidRPr="00BF5AA1" w:rsidRDefault="4C7726D0" w:rsidP="694C120A">
            <w:pPr>
              <w:widowControl/>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 xml:space="preserve">Chinese, </w:t>
            </w:r>
            <w:r w:rsidR="6752AA53" w:rsidRPr="00BF5AA1">
              <w:rPr>
                <w:rFonts w:asciiTheme="minorHAnsi" w:eastAsia="Garamond" w:hAnsiTheme="minorHAnsi" w:cstheme="minorBidi"/>
                <w:color w:val="000000" w:themeColor="text1"/>
                <w:szCs w:val="24"/>
              </w:rPr>
              <w:t>Spanish</w:t>
            </w:r>
            <w:r w:rsidR="5C7393F8" w:rsidRPr="00BF5AA1">
              <w:rPr>
                <w:rFonts w:asciiTheme="minorHAnsi" w:eastAsia="Garamond" w:hAnsiTheme="minorHAnsi" w:cstheme="minorBidi"/>
                <w:color w:val="000000" w:themeColor="text1"/>
                <w:szCs w:val="24"/>
              </w:rPr>
              <w:t>, Simplified Chinese, and Vietnamese</w:t>
            </w:r>
          </w:p>
        </w:tc>
      </w:tr>
      <w:tr w:rsidR="00925CB5" w:rsidRPr="00446C2C" w14:paraId="716254D2" w14:textId="77777777" w:rsidTr="694C120A">
        <w:trPr>
          <w:jc w:val="center"/>
        </w:trPr>
        <w:tc>
          <w:tcPr>
            <w:tcW w:w="2520" w:type="dxa"/>
          </w:tcPr>
          <w:p w14:paraId="31F6F70C" w14:textId="1D6B866B" w:rsidR="00925CB5" w:rsidRPr="00BF5AA1" w:rsidRDefault="6752AA53" w:rsidP="00726603">
            <w:pPr>
              <w:widowControl/>
              <w:rPr>
                <w:rFonts w:asciiTheme="minorHAnsi" w:eastAsia="Garamond" w:hAnsiTheme="minorHAnsi" w:cstheme="minorBidi"/>
                <w:b/>
                <w:bCs/>
                <w:color w:val="000000" w:themeColor="text1"/>
                <w:szCs w:val="24"/>
              </w:rPr>
            </w:pPr>
            <w:r w:rsidRPr="00BF5AA1">
              <w:rPr>
                <w:rFonts w:asciiTheme="minorHAnsi" w:eastAsia="Garamond" w:hAnsiTheme="minorHAnsi" w:cstheme="minorBidi"/>
                <w:b/>
                <w:bCs/>
                <w:color w:val="000000" w:themeColor="text1"/>
                <w:szCs w:val="24"/>
              </w:rPr>
              <w:t>Instructors, state</w:t>
            </w:r>
          </w:p>
        </w:tc>
        <w:tc>
          <w:tcPr>
            <w:tcW w:w="5670" w:type="dxa"/>
          </w:tcPr>
          <w:p w14:paraId="6A704DB7" w14:textId="2F2B5A29" w:rsidR="00925CB5" w:rsidRPr="00BF5AA1" w:rsidRDefault="3D439173" w:rsidP="694C120A">
            <w:pPr>
              <w:widowControl/>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 xml:space="preserve">Chinese, </w:t>
            </w:r>
            <w:r w:rsidR="6752AA53" w:rsidRPr="00BF5AA1">
              <w:rPr>
                <w:rFonts w:asciiTheme="minorHAnsi" w:eastAsia="Garamond" w:hAnsiTheme="minorHAnsi" w:cstheme="minorBidi"/>
                <w:color w:val="000000" w:themeColor="text1"/>
                <w:szCs w:val="24"/>
              </w:rPr>
              <w:t>Spanish</w:t>
            </w:r>
            <w:r w:rsidR="123DD9B0" w:rsidRPr="00BF5AA1">
              <w:rPr>
                <w:rFonts w:asciiTheme="minorHAnsi" w:eastAsia="Garamond" w:hAnsiTheme="minorHAnsi" w:cstheme="minorBidi"/>
                <w:color w:val="000000" w:themeColor="text1"/>
                <w:szCs w:val="24"/>
              </w:rPr>
              <w:t>, Simplified Chinese, and Vietnamese</w:t>
            </w:r>
          </w:p>
        </w:tc>
      </w:tr>
      <w:tr w:rsidR="00925CB5" w:rsidRPr="00446C2C" w14:paraId="11174833" w14:textId="77777777" w:rsidTr="694C120A">
        <w:trPr>
          <w:jc w:val="center"/>
        </w:trPr>
        <w:tc>
          <w:tcPr>
            <w:tcW w:w="2520" w:type="dxa"/>
          </w:tcPr>
          <w:p w14:paraId="290D5B4E" w14:textId="4D794807" w:rsidR="00925CB5" w:rsidRPr="00BF5AA1" w:rsidRDefault="3DD1594A" w:rsidP="00726603">
            <w:pPr>
              <w:widowControl/>
              <w:rPr>
                <w:rFonts w:asciiTheme="minorHAnsi" w:eastAsia="Garamond" w:hAnsiTheme="minorHAnsi" w:cstheme="minorBidi"/>
                <w:b/>
                <w:bCs/>
                <w:color w:val="000000" w:themeColor="text1"/>
                <w:szCs w:val="24"/>
              </w:rPr>
            </w:pPr>
            <w:r w:rsidRPr="00BF5AA1">
              <w:rPr>
                <w:rFonts w:asciiTheme="minorHAnsi" w:eastAsia="Garamond" w:hAnsiTheme="minorHAnsi" w:cstheme="minorBidi"/>
                <w:b/>
                <w:bCs/>
                <w:color w:val="000000" w:themeColor="text1"/>
                <w:szCs w:val="24"/>
              </w:rPr>
              <w:t xml:space="preserve">Electrologist, state           </w:t>
            </w:r>
          </w:p>
        </w:tc>
        <w:tc>
          <w:tcPr>
            <w:tcW w:w="5670" w:type="dxa"/>
          </w:tcPr>
          <w:p w14:paraId="007484CC" w14:textId="573FDD1B" w:rsidR="00925CB5" w:rsidRPr="00BF5AA1" w:rsidRDefault="3DD1594A" w:rsidP="694C120A">
            <w:pPr>
              <w:widowControl/>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Chinese, Spanish, Simplified Chinese, and</w:t>
            </w:r>
            <w:r w:rsidR="002D20B4" w:rsidRPr="00BF5AA1">
              <w:rPr>
                <w:rFonts w:asciiTheme="minorHAnsi" w:eastAsia="Garamond" w:hAnsiTheme="minorHAnsi" w:cstheme="minorBidi"/>
                <w:color w:val="000000" w:themeColor="text1"/>
                <w:szCs w:val="24"/>
              </w:rPr>
              <w:t xml:space="preserve"> </w:t>
            </w:r>
            <w:r w:rsidRPr="00BF5AA1">
              <w:rPr>
                <w:rFonts w:asciiTheme="minorHAnsi" w:eastAsia="Garamond" w:hAnsiTheme="minorHAnsi" w:cstheme="minorBidi"/>
                <w:color w:val="000000" w:themeColor="text1"/>
                <w:szCs w:val="24"/>
              </w:rPr>
              <w:t>Vietnamese</w:t>
            </w:r>
          </w:p>
        </w:tc>
      </w:tr>
      <w:tr w:rsidR="00C8410E" w:rsidRPr="00446C2C" w14:paraId="619CA456" w14:textId="77777777" w:rsidTr="694C120A">
        <w:trPr>
          <w:jc w:val="center"/>
        </w:trPr>
        <w:tc>
          <w:tcPr>
            <w:tcW w:w="2520" w:type="dxa"/>
          </w:tcPr>
          <w:p w14:paraId="728563A8" w14:textId="3B46F544" w:rsidR="00C8410E" w:rsidRPr="00BF5AA1" w:rsidRDefault="3DD1594A" w:rsidP="00726603">
            <w:pPr>
              <w:widowControl/>
              <w:rPr>
                <w:rFonts w:asciiTheme="minorHAnsi" w:eastAsia="Garamond" w:hAnsiTheme="minorHAnsi" w:cstheme="minorBidi"/>
                <w:b/>
                <w:bCs/>
                <w:color w:val="000000" w:themeColor="text1"/>
                <w:szCs w:val="24"/>
              </w:rPr>
            </w:pPr>
            <w:r w:rsidRPr="00BF5AA1">
              <w:rPr>
                <w:rFonts w:asciiTheme="minorHAnsi" w:eastAsia="Garamond" w:hAnsiTheme="minorHAnsi" w:cstheme="minorBidi"/>
                <w:b/>
                <w:bCs/>
                <w:color w:val="000000" w:themeColor="text1"/>
                <w:szCs w:val="24"/>
              </w:rPr>
              <w:t xml:space="preserve">Electrologist, national     </w:t>
            </w:r>
          </w:p>
        </w:tc>
        <w:tc>
          <w:tcPr>
            <w:tcW w:w="5670" w:type="dxa"/>
          </w:tcPr>
          <w:p w14:paraId="024D1148" w14:textId="77312AB7" w:rsidR="00C8410E" w:rsidRPr="00BF5AA1" w:rsidRDefault="3DD1594A" w:rsidP="694C120A">
            <w:pPr>
              <w:widowControl/>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Chinese, Spanish, Simplified Chinese, and</w:t>
            </w:r>
            <w:r w:rsidR="002D20B4" w:rsidRPr="00BF5AA1">
              <w:rPr>
                <w:rFonts w:asciiTheme="minorHAnsi" w:eastAsia="Garamond" w:hAnsiTheme="minorHAnsi" w:cstheme="minorBidi"/>
                <w:color w:val="000000" w:themeColor="text1"/>
                <w:szCs w:val="24"/>
              </w:rPr>
              <w:t xml:space="preserve"> </w:t>
            </w:r>
            <w:r w:rsidRPr="00BF5AA1">
              <w:rPr>
                <w:rFonts w:asciiTheme="minorHAnsi" w:eastAsia="Garamond" w:hAnsiTheme="minorHAnsi" w:cstheme="minorBidi"/>
                <w:color w:val="000000" w:themeColor="text1"/>
                <w:szCs w:val="24"/>
              </w:rPr>
              <w:t>Vietnamese</w:t>
            </w:r>
          </w:p>
        </w:tc>
      </w:tr>
    </w:tbl>
    <w:p w14:paraId="60259206" w14:textId="302C6964" w:rsidR="77158C61" w:rsidRPr="00C5710B" w:rsidRDefault="77158C61" w:rsidP="694C120A">
      <w:pPr>
        <w:widowControl/>
        <w:rPr>
          <w:rFonts w:asciiTheme="minorHAnsi" w:eastAsia="Garamond" w:hAnsiTheme="minorHAnsi" w:cstheme="minorBidi"/>
          <w:color w:val="000000" w:themeColor="text1"/>
          <w:szCs w:val="24"/>
        </w:rPr>
      </w:pPr>
    </w:p>
    <w:p w14:paraId="001CF949" w14:textId="45876790" w:rsidR="002D20B4" w:rsidRPr="00C5710B" w:rsidRDefault="002D20B4" w:rsidP="694C120A">
      <w:pPr>
        <w:widowControl/>
        <w:spacing w:after="240"/>
        <w:jc w:val="center"/>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t>*</w:t>
      </w:r>
      <w:r w:rsidR="5266D732" w:rsidRPr="00C5710B">
        <w:rPr>
          <w:rFonts w:asciiTheme="minorHAnsi" w:eastAsia="Garamond" w:hAnsiTheme="minorHAnsi" w:cstheme="minorBidi"/>
          <w:color w:val="000000" w:themeColor="text1"/>
          <w:szCs w:val="24"/>
        </w:rPr>
        <w:t>Deviations from the above offerings may be made only with the written approval of the State.</w:t>
      </w:r>
    </w:p>
    <w:p w14:paraId="44F69EDA" w14:textId="77777777" w:rsidR="009A40B7" w:rsidRPr="00C5710B" w:rsidRDefault="5266D732" w:rsidP="694C120A">
      <w:pPr>
        <w:pStyle w:val="ListParagraph"/>
        <w:widowControl/>
        <w:numPr>
          <w:ilvl w:val="2"/>
          <w:numId w:val="10"/>
        </w:numPr>
        <w:spacing w:after="240" w:line="276" w:lineRule="auto"/>
        <w:rPr>
          <w:rFonts w:asciiTheme="minorHAnsi" w:eastAsia="Garamond" w:hAnsiTheme="minorHAnsi" w:cstheme="minorBidi"/>
          <w:b/>
          <w:bCs/>
          <w:color w:val="000000" w:themeColor="text1"/>
          <w:szCs w:val="24"/>
        </w:rPr>
      </w:pPr>
      <w:r w:rsidRPr="00C5710B">
        <w:rPr>
          <w:rFonts w:asciiTheme="minorHAnsi" w:eastAsia="Garamond" w:hAnsiTheme="minorHAnsi" w:cstheme="minorBidi"/>
          <w:b/>
          <w:bCs/>
          <w:color w:val="000000" w:themeColor="text1"/>
          <w:szCs w:val="24"/>
        </w:rPr>
        <w:t>Vendor’s Delivery of Examination Services</w:t>
      </w:r>
    </w:p>
    <w:p w14:paraId="670D0FB9" w14:textId="77777777" w:rsidR="006233D7" w:rsidRPr="00C5710B" w:rsidRDefault="006233D7" w:rsidP="694C120A">
      <w:pPr>
        <w:pStyle w:val="ListParagraph"/>
        <w:widowControl/>
        <w:spacing w:after="240" w:line="276" w:lineRule="auto"/>
        <w:rPr>
          <w:rFonts w:asciiTheme="minorHAnsi" w:eastAsia="Garamond" w:hAnsiTheme="minorHAnsi" w:cstheme="minorBidi"/>
          <w:b/>
          <w:bCs/>
          <w:color w:val="000000" w:themeColor="text1"/>
          <w:szCs w:val="24"/>
        </w:rPr>
      </w:pPr>
    </w:p>
    <w:p w14:paraId="14B23B7A" w14:textId="77777777" w:rsidR="009A40B7" w:rsidRPr="00C5710B" w:rsidRDefault="5266D732" w:rsidP="694C120A">
      <w:pPr>
        <w:pStyle w:val="ListParagraph"/>
        <w:widowControl/>
        <w:numPr>
          <w:ilvl w:val="3"/>
          <w:numId w:val="10"/>
        </w:numPr>
        <w:spacing w:after="240"/>
        <w:rPr>
          <w:rFonts w:asciiTheme="minorHAnsi" w:eastAsia="Garamond" w:hAnsiTheme="minorHAnsi" w:cstheme="minorBidi"/>
          <w:b/>
          <w:bCs/>
          <w:color w:val="000000" w:themeColor="text1"/>
          <w:szCs w:val="24"/>
        </w:rPr>
      </w:pPr>
      <w:r w:rsidRPr="00C5710B">
        <w:rPr>
          <w:rFonts w:asciiTheme="minorHAnsi" w:eastAsia="Garamond" w:hAnsiTheme="minorHAnsi" w:cstheme="minorBidi"/>
          <w:color w:val="000000" w:themeColor="text1"/>
          <w:szCs w:val="24"/>
        </w:rPr>
        <w:t>The vendor shall deliver examination services at various test center locations as described below:</w:t>
      </w:r>
    </w:p>
    <w:p w14:paraId="20436974" w14:textId="77777777" w:rsidR="00AC6C80" w:rsidRPr="00C5710B" w:rsidRDefault="00AC6C80" w:rsidP="694C120A">
      <w:pPr>
        <w:pStyle w:val="ListParagraph"/>
        <w:widowControl/>
        <w:spacing w:after="240"/>
        <w:ind w:left="1080"/>
        <w:rPr>
          <w:rFonts w:asciiTheme="minorHAnsi" w:eastAsia="Garamond" w:hAnsiTheme="minorHAnsi" w:cstheme="minorBidi"/>
          <w:b/>
          <w:bCs/>
          <w:color w:val="000000" w:themeColor="text1"/>
          <w:szCs w:val="24"/>
        </w:rPr>
      </w:pPr>
    </w:p>
    <w:p w14:paraId="4BE75397" w14:textId="1A04079E" w:rsidR="00E31682" w:rsidRPr="00BF5AA1" w:rsidRDefault="5266D732" w:rsidP="694C120A">
      <w:pPr>
        <w:pStyle w:val="ListParagraph"/>
        <w:widowControl/>
        <w:numPr>
          <w:ilvl w:val="4"/>
          <w:numId w:val="10"/>
        </w:numPr>
        <w:spacing w:before="240" w:after="240"/>
        <w:jc w:val="both"/>
        <w:rPr>
          <w:rFonts w:asciiTheme="minorHAnsi" w:eastAsia="Garamond" w:hAnsiTheme="minorHAnsi" w:cstheme="minorBidi"/>
          <w:b/>
          <w:bCs/>
          <w:color w:val="000000" w:themeColor="text1"/>
          <w:szCs w:val="24"/>
        </w:rPr>
      </w:pPr>
      <w:r w:rsidRPr="00BF5AA1">
        <w:rPr>
          <w:rFonts w:asciiTheme="minorHAnsi" w:eastAsia="Garamond" w:hAnsiTheme="minorHAnsi" w:cstheme="minorBidi"/>
          <w:color w:val="000000" w:themeColor="text1"/>
          <w:szCs w:val="24"/>
        </w:rPr>
        <w:t>The vendor shall offer all licensing examinations in at least five (5) testing centers</w:t>
      </w:r>
      <w:r w:rsidR="008254A9" w:rsidRPr="00BF5AA1">
        <w:rPr>
          <w:rFonts w:asciiTheme="minorHAnsi" w:eastAsia="Garamond" w:hAnsiTheme="minorHAnsi" w:cstheme="minorBidi"/>
          <w:color w:val="000000" w:themeColor="text1"/>
          <w:szCs w:val="24"/>
        </w:rPr>
        <w:t xml:space="preserve"> </w:t>
      </w:r>
      <w:r w:rsidRPr="00BF5AA1">
        <w:rPr>
          <w:rFonts w:asciiTheme="minorHAnsi" w:eastAsia="Garamond" w:hAnsiTheme="minorHAnsi" w:cstheme="minorBidi"/>
          <w:color w:val="000000" w:themeColor="text1"/>
          <w:szCs w:val="24"/>
        </w:rPr>
        <w:t>in Indiana with at least one (1) center in Indiana offering testing six (6) days per week. The combined capacity of all Indiana testing centers shall accommodate an average of two hundred ninety-eight (298) professional examination candidates per month for the following professional licenses:</w:t>
      </w:r>
    </w:p>
    <w:p w14:paraId="1A9C283D" w14:textId="77777777" w:rsidR="00FD2972" w:rsidRPr="00C5710B" w:rsidRDefault="00FD2972" w:rsidP="694C120A">
      <w:pPr>
        <w:pStyle w:val="ListParagraph"/>
        <w:widowControl/>
        <w:spacing w:before="240" w:after="240"/>
        <w:ind w:left="1080"/>
        <w:rPr>
          <w:rFonts w:asciiTheme="minorHAnsi" w:eastAsia="Garamond" w:hAnsiTheme="minorHAnsi" w:cstheme="minorBidi"/>
          <w:b/>
          <w:bCs/>
          <w:color w:val="000000" w:themeColor="text1"/>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5"/>
        <w:gridCol w:w="1260"/>
      </w:tblGrid>
      <w:tr w:rsidR="008254A9" w:rsidRPr="00446C2C" w14:paraId="7EF398A1" w14:textId="77777777" w:rsidTr="694C120A">
        <w:trPr>
          <w:jc w:val="center"/>
        </w:trPr>
        <w:tc>
          <w:tcPr>
            <w:tcW w:w="3235" w:type="dxa"/>
          </w:tcPr>
          <w:p w14:paraId="39EFE51F" w14:textId="284991D7" w:rsidR="008254A9" w:rsidRPr="00BF5AA1" w:rsidRDefault="008254A9" w:rsidP="694C120A">
            <w:pPr>
              <w:pStyle w:val="ListParagraph"/>
              <w:widowControl/>
              <w:ind w:left="0"/>
              <w:rPr>
                <w:rFonts w:asciiTheme="minorHAnsi" w:eastAsia="Garamond" w:hAnsiTheme="minorHAnsi" w:cstheme="minorBidi"/>
                <w:b/>
                <w:bCs/>
                <w:color w:val="000000" w:themeColor="text1"/>
                <w:szCs w:val="24"/>
              </w:rPr>
            </w:pPr>
            <w:r w:rsidRPr="00BF5AA1">
              <w:rPr>
                <w:rFonts w:asciiTheme="minorHAnsi" w:eastAsia="Garamond" w:hAnsiTheme="minorHAnsi" w:cstheme="minorBidi"/>
                <w:color w:val="000000" w:themeColor="text1"/>
                <w:szCs w:val="24"/>
              </w:rPr>
              <w:t>Cosmetologist</w:t>
            </w:r>
          </w:p>
        </w:tc>
        <w:tc>
          <w:tcPr>
            <w:tcW w:w="1260" w:type="dxa"/>
          </w:tcPr>
          <w:p w14:paraId="4335B87E" w14:textId="24C21D1E" w:rsidR="008254A9" w:rsidRPr="00BF5AA1" w:rsidRDefault="2C95315B" w:rsidP="694C120A">
            <w:pPr>
              <w:pStyle w:val="ListParagraph"/>
              <w:widowControl/>
              <w:ind w:left="0"/>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2400</w:t>
            </w:r>
          </w:p>
        </w:tc>
      </w:tr>
      <w:tr w:rsidR="008254A9" w:rsidRPr="00446C2C" w14:paraId="7FA4A31E" w14:textId="77777777" w:rsidTr="694C120A">
        <w:trPr>
          <w:jc w:val="center"/>
        </w:trPr>
        <w:tc>
          <w:tcPr>
            <w:tcW w:w="3235" w:type="dxa"/>
          </w:tcPr>
          <w:p w14:paraId="6233570A" w14:textId="296CBC2D" w:rsidR="008254A9" w:rsidRPr="00BF5AA1" w:rsidRDefault="008254A9" w:rsidP="694C120A">
            <w:pPr>
              <w:pStyle w:val="ListParagraph"/>
              <w:widowControl/>
              <w:ind w:left="0"/>
              <w:rPr>
                <w:rFonts w:asciiTheme="minorHAnsi" w:eastAsia="Garamond" w:hAnsiTheme="minorHAnsi" w:cstheme="minorBidi"/>
                <w:b/>
                <w:bCs/>
                <w:color w:val="000000" w:themeColor="text1"/>
                <w:szCs w:val="24"/>
              </w:rPr>
            </w:pPr>
            <w:r w:rsidRPr="00BF5AA1">
              <w:rPr>
                <w:rFonts w:asciiTheme="minorHAnsi" w:eastAsia="Garamond" w:hAnsiTheme="minorHAnsi" w:cstheme="minorBidi"/>
                <w:color w:val="000000" w:themeColor="text1"/>
                <w:szCs w:val="24"/>
              </w:rPr>
              <w:t xml:space="preserve">Beauty Culture Instructor </w:t>
            </w:r>
          </w:p>
        </w:tc>
        <w:tc>
          <w:tcPr>
            <w:tcW w:w="1260" w:type="dxa"/>
          </w:tcPr>
          <w:p w14:paraId="669F12E4" w14:textId="4B7BC05F" w:rsidR="008254A9" w:rsidRPr="00BF5AA1" w:rsidRDefault="008254A9" w:rsidP="694C120A">
            <w:pPr>
              <w:pStyle w:val="ListParagraph"/>
              <w:widowControl/>
              <w:ind w:left="0"/>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125</w:t>
            </w:r>
          </w:p>
        </w:tc>
      </w:tr>
      <w:tr w:rsidR="008254A9" w:rsidRPr="00446C2C" w14:paraId="032F042C" w14:textId="77777777" w:rsidTr="694C120A">
        <w:trPr>
          <w:jc w:val="center"/>
        </w:trPr>
        <w:tc>
          <w:tcPr>
            <w:tcW w:w="3235" w:type="dxa"/>
          </w:tcPr>
          <w:p w14:paraId="6A12C47C" w14:textId="658FD4ED" w:rsidR="008254A9" w:rsidRPr="00BF5AA1" w:rsidRDefault="008254A9" w:rsidP="694C120A">
            <w:pPr>
              <w:pStyle w:val="ListParagraph"/>
              <w:widowControl/>
              <w:ind w:left="0"/>
              <w:rPr>
                <w:rFonts w:asciiTheme="minorHAnsi" w:eastAsia="Garamond" w:hAnsiTheme="minorHAnsi" w:cstheme="minorBidi"/>
                <w:b/>
                <w:bCs/>
                <w:color w:val="000000" w:themeColor="text1"/>
                <w:szCs w:val="24"/>
              </w:rPr>
            </w:pPr>
            <w:r w:rsidRPr="00BF5AA1">
              <w:rPr>
                <w:rFonts w:asciiTheme="minorHAnsi" w:eastAsia="Garamond" w:hAnsiTheme="minorHAnsi" w:cstheme="minorBidi"/>
                <w:color w:val="000000" w:themeColor="text1"/>
                <w:szCs w:val="24"/>
              </w:rPr>
              <w:t>Esthetician</w:t>
            </w:r>
          </w:p>
        </w:tc>
        <w:tc>
          <w:tcPr>
            <w:tcW w:w="1260" w:type="dxa"/>
          </w:tcPr>
          <w:p w14:paraId="6D08BC5C" w14:textId="52B5A402" w:rsidR="008254A9" w:rsidRPr="00BF5AA1" w:rsidRDefault="2C95315B" w:rsidP="694C120A">
            <w:pPr>
              <w:pStyle w:val="ListParagraph"/>
              <w:widowControl/>
              <w:ind w:left="0"/>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320</w:t>
            </w:r>
          </w:p>
        </w:tc>
      </w:tr>
      <w:tr w:rsidR="008254A9" w:rsidRPr="00446C2C" w14:paraId="5DF59343" w14:textId="77777777" w:rsidTr="694C120A">
        <w:trPr>
          <w:jc w:val="center"/>
        </w:trPr>
        <w:tc>
          <w:tcPr>
            <w:tcW w:w="3235" w:type="dxa"/>
          </w:tcPr>
          <w:p w14:paraId="3DBFAB15" w14:textId="59E86ED3" w:rsidR="008254A9" w:rsidRPr="00BF5AA1" w:rsidRDefault="008254A9" w:rsidP="694C120A">
            <w:pPr>
              <w:pStyle w:val="ListParagraph"/>
              <w:widowControl/>
              <w:ind w:left="0"/>
              <w:rPr>
                <w:rFonts w:asciiTheme="minorHAnsi" w:eastAsia="Garamond" w:hAnsiTheme="minorHAnsi" w:cstheme="minorBidi"/>
                <w:b/>
                <w:bCs/>
                <w:color w:val="000000" w:themeColor="text1"/>
                <w:szCs w:val="24"/>
              </w:rPr>
            </w:pPr>
            <w:r w:rsidRPr="00BF5AA1">
              <w:rPr>
                <w:rFonts w:asciiTheme="minorHAnsi" w:eastAsia="Garamond" w:hAnsiTheme="minorHAnsi" w:cstheme="minorBidi"/>
                <w:color w:val="000000" w:themeColor="text1"/>
                <w:szCs w:val="24"/>
              </w:rPr>
              <w:t>Electrologist</w:t>
            </w:r>
          </w:p>
        </w:tc>
        <w:tc>
          <w:tcPr>
            <w:tcW w:w="1260" w:type="dxa"/>
          </w:tcPr>
          <w:p w14:paraId="7D1306B7" w14:textId="6D0099E1" w:rsidR="008254A9" w:rsidRPr="00BF5AA1" w:rsidRDefault="2C95315B" w:rsidP="694C120A">
            <w:pPr>
              <w:pStyle w:val="ListParagraph"/>
              <w:widowControl/>
              <w:ind w:left="0"/>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2</w:t>
            </w:r>
          </w:p>
        </w:tc>
      </w:tr>
      <w:tr w:rsidR="008254A9" w:rsidRPr="00446C2C" w14:paraId="788BF4F1" w14:textId="77777777" w:rsidTr="694C120A">
        <w:trPr>
          <w:jc w:val="center"/>
        </w:trPr>
        <w:tc>
          <w:tcPr>
            <w:tcW w:w="3235" w:type="dxa"/>
          </w:tcPr>
          <w:p w14:paraId="311F6A0D" w14:textId="44F06F9E" w:rsidR="008254A9" w:rsidRPr="00BF5AA1" w:rsidRDefault="008254A9" w:rsidP="694C120A">
            <w:pPr>
              <w:pStyle w:val="ListParagraph"/>
              <w:widowControl/>
              <w:ind w:left="0"/>
              <w:rPr>
                <w:rFonts w:asciiTheme="minorHAnsi" w:eastAsia="Garamond" w:hAnsiTheme="minorHAnsi" w:cstheme="minorBidi"/>
                <w:b/>
                <w:bCs/>
                <w:color w:val="000000" w:themeColor="text1"/>
                <w:szCs w:val="24"/>
              </w:rPr>
            </w:pPr>
            <w:r w:rsidRPr="00BF5AA1">
              <w:rPr>
                <w:rFonts w:asciiTheme="minorHAnsi" w:eastAsia="Garamond" w:hAnsiTheme="minorHAnsi" w:cstheme="minorBidi"/>
                <w:color w:val="000000" w:themeColor="text1"/>
                <w:szCs w:val="24"/>
              </w:rPr>
              <w:t>Manicurist</w:t>
            </w:r>
          </w:p>
        </w:tc>
        <w:tc>
          <w:tcPr>
            <w:tcW w:w="1260" w:type="dxa"/>
          </w:tcPr>
          <w:p w14:paraId="1D34401A" w14:textId="32D69436" w:rsidR="008254A9" w:rsidRPr="00BF5AA1" w:rsidRDefault="2C95315B" w:rsidP="694C120A">
            <w:pPr>
              <w:pStyle w:val="ListParagraph"/>
              <w:widowControl/>
              <w:ind w:left="0"/>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425</w:t>
            </w:r>
          </w:p>
        </w:tc>
      </w:tr>
      <w:tr w:rsidR="008254A9" w:rsidRPr="00446C2C" w14:paraId="1E62040C" w14:textId="77777777" w:rsidTr="694C120A">
        <w:trPr>
          <w:jc w:val="center"/>
        </w:trPr>
        <w:tc>
          <w:tcPr>
            <w:tcW w:w="3235" w:type="dxa"/>
          </w:tcPr>
          <w:p w14:paraId="2C40B70A" w14:textId="56F6C781" w:rsidR="008254A9" w:rsidRPr="00BF5AA1" w:rsidRDefault="008254A9" w:rsidP="694C120A">
            <w:pPr>
              <w:pStyle w:val="ListParagraph"/>
              <w:widowControl/>
              <w:ind w:left="0"/>
              <w:rPr>
                <w:rFonts w:asciiTheme="minorHAnsi" w:eastAsia="Garamond" w:hAnsiTheme="minorHAnsi" w:cstheme="minorBidi"/>
                <w:b/>
                <w:bCs/>
                <w:color w:val="000000" w:themeColor="text1"/>
                <w:szCs w:val="24"/>
              </w:rPr>
            </w:pPr>
            <w:r w:rsidRPr="00BF5AA1">
              <w:rPr>
                <w:rFonts w:asciiTheme="minorHAnsi" w:eastAsia="Garamond" w:hAnsiTheme="minorHAnsi" w:cstheme="minorBidi"/>
                <w:color w:val="000000" w:themeColor="text1"/>
                <w:szCs w:val="24"/>
              </w:rPr>
              <w:t>Barber</w:t>
            </w:r>
          </w:p>
        </w:tc>
        <w:tc>
          <w:tcPr>
            <w:tcW w:w="1260" w:type="dxa"/>
          </w:tcPr>
          <w:p w14:paraId="49BACD47" w14:textId="5FA045BB" w:rsidR="008254A9" w:rsidRPr="00BF5AA1" w:rsidRDefault="2C95315B" w:rsidP="694C120A">
            <w:pPr>
              <w:pStyle w:val="ListParagraph"/>
              <w:widowControl/>
              <w:ind w:left="0"/>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160</w:t>
            </w:r>
          </w:p>
        </w:tc>
      </w:tr>
    </w:tbl>
    <w:p w14:paraId="1AEBC3C9" w14:textId="77777777" w:rsidR="00B3019C" w:rsidRPr="00BF5AA1" w:rsidRDefault="5266D732" w:rsidP="694C120A">
      <w:pPr>
        <w:pStyle w:val="ListParagraph"/>
        <w:widowControl/>
        <w:numPr>
          <w:ilvl w:val="4"/>
          <w:numId w:val="10"/>
        </w:numPr>
        <w:spacing w:before="240" w:after="240"/>
        <w:jc w:val="both"/>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The vendor shall offer licensing examinations in at least seven (7) testing centers outside of Indiana, with at least one (1) testing center located in Illinois,</w:t>
      </w:r>
      <w:r w:rsidR="00F96D1C" w:rsidRPr="00BF5AA1">
        <w:rPr>
          <w:rFonts w:asciiTheme="minorHAnsi" w:eastAsia="Garamond" w:hAnsiTheme="minorHAnsi" w:cstheme="minorBidi"/>
          <w:color w:val="000000" w:themeColor="text1"/>
          <w:szCs w:val="24"/>
        </w:rPr>
        <w:t xml:space="preserve"> </w:t>
      </w:r>
      <w:r w:rsidRPr="00BF5AA1">
        <w:rPr>
          <w:rFonts w:asciiTheme="minorHAnsi" w:eastAsia="Garamond" w:hAnsiTheme="minorHAnsi" w:cstheme="minorBidi"/>
          <w:color w:val="000000" w:themeColor="text1"/>
          <w:szCs w:val="24"/>
        </w:rPr>
        <w:t>Michigan, Kentucky, and Ohio. At least one (1) testing center in Illinois, Michigan, Kentucky, and Ohio must offer testing at least five (5) days per week.</w:t>
      </w:r>
    </w:p>
    <w:p w14:paraId="15E22F60" w14:textId="77777777" w:rsidR="00F163A8" w:rsidRPr="00BF5AA1" w:rsidRDefault="00F163A8" w:rsidP="694C120A">
      <w:pPr>
        <w:pStyle w:val="ListParagraph"/>
        <w:widowControl/>
        <w:spacing w:before="240" w:after="240"/>
        <w:ind w:left="1080"/>
        <w:jc w:val="both"/>
        <w:rPr>
          <w:rFonts w:asciiTheme="minorHAnsi" w:eastAsia="Garamond" w:hAnsiTheme="minorHAnsi" w:cstheme="minorBidi"/>
          <w:color w:val="000000" w:themeColor="text1"/>
          <w:szCs w:val="24"/>
        </w:rPr>
      </w:pPr>
    </w:p>
    <w:p w14:paraId="2A888736" w14:textId="77777777" w:rsidR="00B3019C" w:rsidRPr="00BF5AA1" w:rsidRDefault="5266D732" w:rsidP="694C120A">
      <w:pPr>
        <w:pStyle w:val="ListParagraph"/>
        <w:widowControl/>
        <w:numPr>
          <w:ilvl w:val="4"/>
          <w:numId w:val="10"/>
        </w:numPr>
        <w:spacing w:after="240"/>
        <w:jc w:val="both"/>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lastRenderedPageBreak/>
        <w:t>All test center locations shall be approved by the State.</w:t>
      </w:r>
    </w:p>
    <w:p w14:paraId="1561641D" w14:textId="77777777" w:rsidR="00F163A8" w:rsidRPr="00BF5AA1" w:rsidRDefault="00F163A8" w:rsidP="694C120A">
      <w:pPr>
        <w:pStyle w:val="ListParagraph"/>
        <w:widowControl/>
        <w:spacing w:after="240"/>
        <w:ind w:left="1080"/>
        <w:jc w:val="both"/>
        <w:rPr>
          <w:rFonts w:asciiTheme="minorHAnsi" w:eastAsia="Garamond" w:hAnsiTheme="minorHAnsi" w:cstheme="minorBidi"/>
          <w:color w:val="000000" w:themeColor="text1"/>
          <w:szCs w:val="24"/>
        </w:rPr>
      </w:pPr>
    </w:p>
    <w:p w14:paraId="7CBD213B" w14:textId="77777777" w:rsidR="00B3019C" w:rsidRPr="00BF5AA1" w:rsidRDefault="5266D732" w:rsidP="694C120A">
      <w:pPr>
        <w:pStyle w:val="ListParagraph"/>
        <w:widowControl/>
        <w:numPr>
          <w:ilvl w:val="4"/>
          <w:numId w:val="10"/>
        </w:numPr>
        <w:spacing w:after="240"/>
        <w:rPr>
          <w:rFonts w:asciiTheme="minorHAnsi" w:eastAsia="Garamond" w:hAnsiTheme="minorHAnsi" w:cstheme="minorBidi"/>
          <w:color w:val="000000" w:themeColor="text1"/>
          <w:szCs w:val="24"/>
        </w:rPr>
      </w:pPr>
      <w:r w:rsidRPr="00BF5AA1">
        <w:rPr>
          <w:rFonts w:asciiTheme="minorHAnsi" w:eastAsia="Garamond" w:hAnsiTheme="minorHAnsi" w:cstheme="minorBidi"/>
          <w:color w:val="000000" w:themeColor="text1"/>
          <w:szCs w:val="24"/>
        </w:rPr>
        <w:t>Provide the services through a paper and pencil testing system to inmates in penal institution in accordance with guidelines mutually agreed upon by the state and vendor.</w:t>
      </w:r>
    </w:p>
    <w:p w14:paraId="78AE524E" w14:textId="77777777" w:rsidR="005228E5" w:rsidRPr="00BF5AA1" w:rsidRDefault="005228E5" w:rsidP="694C120A">
      <w:pPr>
        <w:pStyle w:val="ListParagraph"/>
        <w:widowControl/>
        <w:spacing w:after="240"/>
        <w:ind w:left="1080"/>
        <w:jc w:val="both"/>
        <w:rPr>
          <w:rFonts w:asciiTheme="minorHAnsi" w:eastAsia="Garamond" w:hAnsiTheme="minorHAnsi" w:cstheme="minorBidi"/>
          <w:color w:val="000000" w:themeColor="text1"/>
          <w:szCs w:val="24"/>
        </w:rPr>
      </w:pPr>
    </w:p>
    <w:p w14:paraId="793ACD98" w14:textId="77777777" w:rsidR="00B3019C" w:rsidRPr="00C5710B" w:rsidRDefault="5266D732" w:rsidP="694C120A">
      <w:pPr>
        <w:pStyle w:val="ListParagraph"/>
        <w:widowControl/>
        <w:numPr>
          <w:ilvl w:val="3"/>
          <w:numId w:val="10"/>
        </w:numPr>
        <w:spacing w:after="240"/>
        <w:jc w:val="both"/>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t>The vendor shall provide examination candidates with immediate candidate score reports following the examination administration at each testing center.  Failing score reports shall include diagnostics for each component of each examination administered and scheduling information for retaking the examinations.</w:t>
      </w:r>
    </w:p>
    <w:p w14:paraId="4F2E7E26" w14:textId="77777777" w:rsidR="005228E5" w:rsidRPr="00C5710B" w:rsidRDefault="005228E5" w:rsidP="694C120A">
      <w:pPr>
        <w:pStyle w:val="ListParagraph"/>
        <w:widowControl/>
        <w:spacing w:after="240"/>
        <w:ind w:left="1080"/>
        <w:jc w:val="both"/>
        <w:rPr>
          <w:rFonts w:asciiTheme="minorHAnsi" w:eastAsia="Garamond" w:hAnsiTheme="minorHAnsi" w:cstheme="minorBidi"/>
          <w:color w:val="000000" w:themeColor="text1"/>
          <w:szCs w:val="24"/>
        </w:rPr>
      </w:pPr>
    </w:p>
    <w:p w14:paraId="63A03AB2" w14:textId="042D448F" w:rsidR="005228E5" w:rsidRPr="00C5710B" w:rsidRDefault="00EC11AF" w:rsidP="694C120A">
      <w:pPr>
        <w:pStyle w:val="ListParagraph"/>
        <w:widowControl/>
        <w:numPr>
          <w:ilvl w:val="3"/>
          <w:numId w:val="10"/>
        </w:numPr>
        <w:spacing w:after="240"/>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t>Contractors</w:t>
      </w:r>
      <w:r w:rsidR="5266D732" w:rsidRPr="00C5710B">
        <w:rPr>
          <w:rFonts w:asciiTheme="minorHAnsi" w:eastAsia="Garamond" w:hAnsiTheme="minorHAnsi" w:cstheme="minorBidi"/>
          <w:color w:val="000000" w:themeColor="text1"/>
          <w:szCs w:val="24"/>
        </w:rPr>
        <w:t xml:space="preserve"> shall provide adequate methods and procedures for safeguarding confidentiality and </w:t>
      </w:r>
      <w:r w:rsidR="00F163A8" w:rsidRPr="00C5710B">
        <w:rPr>
          <w:rFonts w:asciiTheme="minorHAnsi" w:eastAsia="Garamond" w:hAnsiTheme="minorHAnsi" w:cstheme="minorBidi"/>
          <w:color w:val="000000" w:themeColor="text1"/>
          <w:szCs w:val="24"/>
        </w:rPr>
        <w:t>securing</w:t>
      </w:r>
      <w:r w:rsidR="5266D732" w:rsidRPr="00C5710B">
        <w:rPr>
          <w:rFonts w:asciiTheme="minorHAnsi" w:eastAsia="Garamond" w:hAnsiTheme="minorHAnsi" w:cstheme="minorBidi"/>
          <w:color w:val="000000" w:themeColor="text1"/>
          <w:szCs w:val="24"/>
        </w:rPr>
        <w:t xml:space="preserve"> information.</w:t>
      </w:r>
    </w:p>
    <w:p w14:paraId="347ABC8D" w14:textId="77777777" w:rsidR="005228E5" w:rsidRPr="00C5710B" w:rsidRDefault="005228E5" w:rsidP="694C120A">
      <w:pPr>
        <w:pStyle w:val="ListParagraph"/>
        <w:widowControl/>
        <w:spacing w:after="240"/>
        <w:ind w:left="1080"/>
        <w:jc w:val="both"/>
        <w:rPr>
          <w:rFonts w:asciiTheme="minorHAnsi" w:eastAsia="Garamond" w:hAnsiTheme="minorHAnsi" w:cstheme="minorBidi"/>
          <w:color w:val="000000" w:themeColor="text1"/>
          <w:szCs w:val="24"/>
        </w:rPr>
      </w:pPr>
    </w:p>
    <w:p w14:paraId="4844F511" w14:textId="73B78155" w:rsidR="00FD2972" w:rsidRPr="00C5710B" w:rsidRDefault="5266D732" w:rsidP="694C120A">
      <w:pPr>
        <w:pStyle w:val="ListParagraph"/>
        <w:widowControl/>
        <w:numPr>
          <w:ilvl w:val="3"/>
          <w:numId w:val="10"/>
        </w:numPr>
        <w:spacing w:after="240"/>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t>The vendor shall not deviate from the requirements listed in this section, Vendor’s Delivery of Examination Services, without the State’s prior written consent.</w:t>
      </w:r>
    </w:p>
    <w:p w14:paraId="651981D2" w14:textId="77777777" w:rsidR="00F163A8" w:rsidRPr="00C5710B" w:rsidRDefault="00F163A8" w:rsidP="694C120A">
      <w:pPr>
        <w:widowControl/>
        <w:rPr>
          <w:rFonts w:asciiTheme="minorHAnsi" w:eastAsia="Garamond" w:hAnsiTheme="minorHAnsi" w:cstheme="minorBidi"/>
          <w:color w:val="000000" w:themeColor="text1"/>
          <w:szCs w:val="24"/>
        </w:rPr>
      </w:pPr>
      <w:r w:rsidRPr="00C5710B">
        <w:rPr>
          <w:rFonts w:asciiTheme="minorHAnsi" w:eastAsia="Garamond" w:hAnsiTheme="minorHAnsi" w:cstheme="minorBidi"/>
          <w:color w:val="000000" w:themeColor="text1"/>
          <w:szCs w:val="24"/>
        </w:rPr>
        <w:br w:type="page"/>
      </w:r>
    </w:p>
    <w:p w14:paraId="22C555E8" w14:textId="0386CAAA" w:rsidR="00E93564" w:rsidRPr="00C5710B" w:rsidRDefault="5266D732" w:rsidP="694C120A">
      <w:pPr>
        <w:pStyle w:val="ListParagraph"/>
        <w:widowControl/>
        <w:numPr>
          <w:ilvl w:val="2"/>
          <w:numId w:val="10"/>
        </w:numPr>
        <w:spacing w:after="240" w:line="276" w:lineRule="auto"/>
        <w:rPr>
          <w:rFonts w:asciiTheme="minorHAnsi" w:eastAsia="Garamond" w:hAnsiTheme="minorHAnsi" w:cstheme="minorBidi"/>
          <w:b/>
          <w:bCs/>
          <w:color w:val="000000" w:themeColor="text1"/>
          <w:szCs w:val="24"/>
        </w:rPr>
      </w:pPr>
      <w:r w:rsidRPr="00C5710B">
        <w:rPr>
          <w:rFonts w:asciiTheme="minorHAnsi" w:eastAsia="Garamond" w:hAnsiTheme="minorHAnsi" w:cstheme="minorBidi"/>
          <w:b/>
          <w:bCs/>
          <w:color w:val="000000" w:themeColor="text1"/>
          <w:szCs w:val="24"/>
        </w:rPr>
        <w:lastRenderedPageBreak/>
        <w:t>Examination Content Review</w:t>
      </w:r>
    </w:p>
    <w:p w14:paraId="1EA66219" w14:textId="77777777" w:rsidR="006233D7" w:rsidRPr="00C5710B" w:rsidRDefault="006233D7" w:rsidP="694C120A">
      <w:pPr>
        <w:pStyle w:val="ListParagraph"/>
        <w:widowControl/>
        <w:spacing w:after="240" w:line="276" w:lineRule="auto"/>
        <w:rPr>
          <w:rFonts w:asciiTheme="minorHAnsi" w:eastAsia="Garamond" w:hAnsiTheme="minorHAnsi" w:cstheme="minorBidi"/>
          <w:b/>
          <w:bCs/>
          <w:color w:val="000000" w:themeColor="text1"/>
          <w:szCs w:val="24"/>
        </w:rPr>
      </w:pPr>
    </w:p>
    <w:p w14:paraId="010E594A" w14:textId="09C1CC4F" w:rsidR="005228E5" w:rsidRPr="00C5710B" w:rsidRDefault="5266D732" w:rsidP="694C120A">
      <w:pPr>
        <w:pStyle w:val="ListParagraph"/>
        <w:widowControl/>
        <w:numPr>
          <w:ilvl w:val="3"/>
          <w:numId w:val="10"/>
        </w:numPr>
        <w:spacing w:after="240"/>
        <w:rPr>
          <w:rFonts w:asciiTheme="minorHAnsi" w:eastAsia="Garamond" w:hAnsiTheme="minorHAnsi" w:cstheme="minorBidi"/>
          <w:b/>
          <w:bCs/>
          <w:color w:val="000000" w:themeColor="text1"/>
          <w:szCs w:val="24"/>
        </w:rPr>
      </w:pPr>
      <w:r w:rsidRPr="00C5710B">
        <w:rPr>
          <w:rFonts w:asciiTheme="minorHAnsi" w:eastAsia="Garamond" w:hAnsiTheme="minorHAnsi" w:cstheme="minorBidi"/>
          <w:color w:val="000000" w:themeColor="text1"/>
          <w:szCs w:val="24"/>
        </w:rPr>
        <w:t xml:space="preserve">The vendor shall provide the State with opportunities for examination content development and review </w:t>
      </w:r>
      <w:r w:rsidR="00F163A8" w:rsidRPr="00C5710B">
        <w:rPr>
          <w:rFonts w:asciiTheme="minorHAnsi" w:eastAsia="Garamond" w:hAnsiTheme="minorHAnsi" w:cstheme="minorBidi"/>
          <w:color w:val="000000" w:themeColor="text1"/>
          <w:szCs w:val="24"/>
        </w:rPr>
        <w:t>to</w:t>
      </w:r>
      <w:r w:rsidRPr="00C5710B">
        <w:rPr>
          <w:rFonts w:asciiTheme="minorHAnsi" w:eastAsia="Garamond" w:hAnsiTheme="minorHAnsi" w:cstheme="minorBidi"/>
          <w:color w:val="000000" w:themeColor="text1"/>
          <w:szCs w:val="24"/>
        </w:rPr>
        <w:t xml:space="preserve"> reevaluate the state specific portion of each examination.</w:t>
      </w:r>
    </w:p>
    <w:p w14:paraId="066D32F9" w14:textId="77777777" w:rsidR="00F163A8" w:rsidRPr="00C5710B" w:rsidRDefault="00F163A8" w:rsidP="694C120A">
      <w:pPr>
        <w:pStyle w:val="ListParagraph"/>
        <w:widowControl/>
        <w:spacing w:after="240"/>
        <w:ind w:left="1080"/>
        <w:jc w:val="both"/>
        <w:rPr>
          <w:rFonts w:asciiTheme="minorHAnsi" w:eastAsia="Garamond" w:hAnsiTheme="minorHAnsi" w:cstheme="minorBidi"/>
          <w:b/>
          <w:bCs/>
          <w:color w:val="000000" w:themeColor="text1"/>
          <w:szCs w:val="24"/>
        </w:rPr>
      </w:pPr>
    </w:p>
    <w:p w14:paraId="4DB0FE39" w14:textId="396CEC69" w:rsidR="005228E5" w:rsidRPr="00BF5AA1" w:rsidRDefault="5266D732" w:rsidP="694C120A">
      <w:pPr>
        <w:pStyle w:val="ListParagraph"/>
        <w:widowControl/>
        <w:numPr>
          <w:ilvl w:val="4"/>
          <w:numId w:val="10"/>
        </w:numPr>
        <w:spacing w:after="240"/>
        <w:rPr>
          <w:rFonts w:asciiTheme="minorHAnsi" w:eastAsia="Garamond" w:hAnsiTheme="minorHAnsi" w:cstheme="minorBidi"/>
          <w:b/>
          <w:bCs/>
          <w:color w:val="000000" w:themeColor="text1"/>
          <w:szCs w:val="24"/>
        </w:rPr>
      </w:pPr>
      <w:r w:rsidRPr="00BF5AA1">
        <w:rPr>
          <w:rFonts w:asciiTheme="minorHAnsi" w:eastAsia="Garamond" w:hAnsiTheme="minorHAnsi" w:cstheme="minorBidi"/>
          <w:color w:val="000000" w:themeColor="text1"/>
          <w:szCs w:val="24"/>
        </w:rPr>
        <w:t xml:space="preserve">The first content and development review shall take place within three (3) months of the State executing a contract with the selected vendor. </w:t>
      </w:r>
    </w:p>
    <w:p w14:paraId="17E946FC" w14:textId="77777777" w:rsidR="00F163A8" w:rsidRPr="00BF5AA1" w:rsidRDefault="00F163A8" w:rsidP="694C120A">
      <w:pPr>
        <w:pStyle w:val="ListParagraph"/>
        <w:widowControl/>
        <w:spacing w:after="240"/>
        <w:ind w:left="1080"/>
        <w:jc w:val="both"/>
        <w:rPr>
          <w:rFonts w:asciiTheme="minorHAnsi" w:eastAsia="Garamond" w:hAnsiTheme="minorHAnsi" w:cstheme="minorBidi"/>
          <w:b/>
          <w:bCs/>
          <w:color w:val="000000" w:themeColor="text1"/>
          <w:szCs w:val="24"/>
        </w:rPr>
      </w:pPr>
    </w:p>
    <w:p w14:paraId="32725155" w14:textId="6BBA5E28" w:rsidR="09D4A2F8" w:rsidRDefault="09D4A2F8" w:rsidP="09D4A2F8">
      <w:pPr>
        <w:pStyle w:val="ListParagraph"/>
        <w:widowControl/>
        <w:spacing w:after="240"/>
        <w:ind w:left="1080"/>
        <w:rPr>
          <w:rFonts w:asciiTheme="minorHAnsi" w:eastAsia="Garamond" w:hAnsiTheme="minorHAnsi" w:cstheme="minorBidi"/>
          <w:b/>
          <w:bCs/>
          <w:color w:val="000000" w:themeColor="text1"/>
        </w:rPr>
      </w:pPr>
    </w:p>
    <w:p w14:paraId="42205457" w14:textId="03893E70" w:rsidR="3B647573" w:rsidRPr="002C277B" w:rsidRDefault="3B647573" w:rsidP="002C277B">
      <w:pPr>
        <w:pStyle w:val="ListParagraph"/>
        <w:widowControl/>
        <w:numPr>
          <w:ilvl w:val="4"/>
          <w:numId w:val="10"/>
        </w:numPr>
        <w:spacing w:after="240"/>
        <w:rPr>
          <w:rFonts w:asciiTheme="minorHAnsi" w:eastAsia="Garamond" w:hAnsiTheme="minorHAnsi" w:cstheme="minorBidi"/>
          <w:color w:val="000000" w:themeColor="text1"/>
        </w:rPr>
      </w:pPr>
      <w:r w:rsidRPr="002C277B">
        <w:rPr>
          <w:rFonts w:asciiTheme="minorHAnsi" w:eastAsia="Garamond" w:hAnsiTheme="minorHAnsi" w:cstheme="minorBidi"/>
          <w:color w:val="000000" w:themeColor="text1"/>
        </w:rPr>
        <w:t>Every 365 days</w:t>
      </w:r>
    </w:p>
    <w:p w14:paraId="30F51D14" w14:textId="412950A0" w:rsidR="00225DBA" w:rsidRPr="00BF5AA1" w:rsidRDefault="5266D732" w:rsidP="694C120A">
      <w:pPr>
        <w:pStyle w:val="ListParagraph"/>
        <w:widowControl/>
        <w:spacing w:after="240"/>
        <w:ind w:left="1440"/>
        <w:jc w:val="both"/>
        <w:rPr>
          <w:rFonts w:asciiTheme="minorHAnsi" w:eastAsia="Garamond" w:hAnsiTheme="minorHAnsi" w:cstheme="minorBidi"/>
          <w:b/>
          <w:bCs/>
          <w:color w:val="000000" w:themeColor="text1"/>
          <w:szCs w:val="24"/>
        </w:rPr>
      </w:pPr>
      <w:r w:rsidRPr="00BF5AA1">
        <w:rPr>
          <w:rFonts w:asciiTheme="minorHAnsi" w:eastAsia="Garamond" w:hAnsiTheme="minorHAnsi" w:cstheme="minorBidi"/>
          <w:color w:val="000000" w:themeColor="text1"/>
          <w:szCs w:val="24"/>
        </w:rPr>
        <w:t xml:space="preserve"> </w:t>
      </w:r>
    </w:p>
    <w:p w14:paraId="6B51EE04" w14:textId="26904906" w:rsidR="77158C61" w:rsidRPr="00BF5AA1" w:rsidRDefault="5266D732" w:rsidP="694C120A">
      <w:pPr>
        <w:pStyle w:val="ListParagraph"/>
        <w:widowControl/>
        <w:numPr>
          <w:ilvl w:val="5"/>
          <w:numId w:val="10"/>
        </w:numPr>
        <w:spacing w:after="240"/>
        <w:jc w:val="both"/>
        <w:rPr>
          <w:rFonts w:asciiTheme="minorHAnsi" w:eastAsia="Garamond" w:hAnsiTheme="minorHAnsi" w:cstheme="minorBidi"/>
          <w:b/>
          <w:color w:val="000000" w:themeColor="text1"/>
        </w:rPr>
      </w:pPr>
      <w:r w:rsidRPr="09D4A2F8">
        <w:rPr>
          <w:rFonts w:asciiTheme="minorHAnsi" w:eastAsia="Garamond" w:hAnsiTheme="minorHAnsi" w:cstheme="minorBidi"/>
          <w:color w:val="000000" w:themeColor="text1"/>
        </w:rPr>
        <w:t>On a timetable approved by the State Board of Cosmetology and Barber Examiners not less than 365 days.</w:t>
      </w:r>
    </w:p>
    <w:p w14:paraId="66BBF3AC" w14:textId="77777777" w:rsidR="00FD2972" w:rsidRPr="00C5710B" w:rsidRDefault="00FD2972" w:rsidP="694C120A">
      <w:pPr>
        <w:pStyle w:val="ListParagraph"/>
        <w:widowControl/>
        <w:spacing w:after="240"/>
        <w:ind w:left="1440"/>
        <w:rPr>
          <w:rFonts w:asciiTheme="minorHAnsi" w:eastAsia="Garamond" w:hAnsiTheme="minorHAnsi" w:cstheme="minorBidi"/>
          <w:b/>
          <w:bCs/>
          <w:color w:val="000000" w:themeColor="text1"/>
          <w:szCs w:val="24"/>
        </w:rPr>
      </w:pPr>
    </w:p>
    <w:p w14:paraId="3569AB41" w14:textId="77777777" w:rsidR="00786A5D" w:rsidRPr="00C5710B" w:rsidRDefault="5266D732" w:rsidP="694C120A">
      <w:pPr>
        <w:pStyle w:val="ListParagraph"/>
        <w:widowControl/>
        <w:numPr>
          <w:ilvl w:val="2"/>
          <w:numId w:val="10"/>
        </w:numPr>
        <w:spacing w:after="240"/>
        <w:rPr>
          <w:rFonts w:asciiTheme="minorHAnsi" w:eastAsia="Garamond" w:hAnsiTheme="minorHAnsi" w:cstheme="minorBidi"/>
          <w:b/>
          <w:bCs/>
          <w:color w:val="000000" w:themeColor="text1"/>
          <w:szCs w:val="24"/>
        </w:rPr>
      </w:pPr>
      <w:r w:rsidRPr="00C5710B">
        <w:rPr>
          <w:rFonts w:asciiTheme="minorHAnsi" w:eastAsia="Garamond" w:hAnsiTheme="minorHAnsi" w:cstheme="minorBidi"/>
          <w:b/>
          <w:bCs/>
          <w:color w:val="000000" w:themeColor="text1"/>
          <w:szCs w:val="24"/>
        </w:rPr>
        <w:t>System Security</w:t>
      </w:r>
    </w:p>
    <w:p w14:paraId="137AE48D" w14:textId="77777777" w:rsidR="006233D7" w:rsidRPr="00C5710B" w:rsidRDefault="006233D7" w:rsidP="694C120A">
      <w:pPr>
        <w:pStyle w:val="ListParagraph"/>
        <w:widowControl/>
        <w:spacing w:after="240"/>
        <w:rPr>
          <w:rFonts w:asciiTheme="minorHAnsi" w:eastAsia="Garamond" w:hAnsiTheme="minorHAnsi" w:cstheme="minorBidi"/>
          <w:b/>
          <w:bCs/>
          <w:color w:val="000000" w:themeColor="text1"/>
          <w:szCs w:val="24"/>
        </w:rPr>
      </w:pPr>
    </w:p>
    <w:p w14:paraId="1B4C1235" w14:textId="77777777" w:rsidR="00786A5D" w:rsidRPr="00C5710B" w:rsidRDefault="5266D732" w:rsidP="694C120A">
      <w:pPr>
        <w:pStyle w:val="ListParagraph"/>
        <w:widowControl/>
        <w:numPr>
          <w:ilvl w:val="3"/>
          <w:numId w:val="10"/>
        </w:numPr>
        <w:spacing w:after="240"/>
        <w:jc w:val="both"/>
        <w:rPr>
          <w:rFonts w:asciiTheme="minorHAnsi" w:eastAsia="Garamond" w:hAnsiTheme="minorHAnsi" w:cstheme="minorBidi"/>
          <w:b/>
          <w:bCs/>
          <w:color w:val="000000" w:themeColor="text1"/>
          <w:szCs w:val="24"/>
        </w:rPr>
      </w:pPr>
      <w:r w:rsidRPr="00C5710B">
        <w:rPr>
          <w:rFonts w:asciiTheme="minorHAnsi" w:eastAsia="Garamond" w:hAnsiTheme="minorHAnsi" w:cstheme="minorBidi"/>
          <w:color w:val="000000" w:themeColor="text1"/>
          <w:szCs w:val="24"/>
        </w:rPr>
        <w:t xml:space="preserve">Data, including state specific questions, examination candidate information, and state question item performance results shall </w:t>
      </w:r>
      <w:proofErr w:type="gramStart"/>
      <w:r w:rsidRPr="00C5710B">
        <w:rPr>
          <w:rFonts w:asciiTheme="minorHAnsi" w:eastAsia="Garamond" w:hAnsiTheme="minorHAnsi" w:cstheme="minorBidi"/>
          <w:color w:val="000000" w:themeColor="text1"/>
          <w:szCs w:val="24"/>
        </w:rPr>
        <w:t>remain the property of the State at all times</w:t>
      </w:r>
      <w:proofErr w:type="gramEnd"/>
      <w:r w:rsidRPr="00C5710B">
        <w:rPr>
          <w:rFonts w:asciiTheme="minorHAnsi" w:eastAsia="Garamond" w:hAnsiTheme="minorHAnsi" w:cstheme="minorBidi"/>
          <w:color w:val="000000" w:themeColor="text1"/>
          <w:szCs w:val="24"/>
        </w:rPr>
        <w:t xml:space="preserve"> and shall not, under any circumstances, be divulged to other parties without the express permission of the Board through the Indiana Professional Licensing Agency. vendor’s personnel shall only have access to this data for maintenance of the system, unless specifically authorized by the State.</w:t>
      </w:r>
    </w:p>
    <w:p w14:paraId="358B5788" w14:textId="77777777" w:rsidR="00991FE4" w:rsidRPr="00C5710B" w:rsidRDefault="00991FE4" w:rsidP="694C120A">
      <w:pPr>
        <w:pStyle w:val="ListParagraph"/>
        <w:widowControl/>
        <w:spacing w:after="240"/>
        <w:ind w:left="1080"/>
        <w:jc w:val="both"/>
        <w:rPr>
          <w:rFonts w:asciiTheme="minorHAnsi" w:eastAsia="Garamond" w:hAnsiTheme="minorHAnsi" w:cstheme="minorBidi"/>
          <w:b/>
          <w:bCs/>
          <w:color w:val="000000" w:themeColor="text1"/>
          <w:szCs w:val="24"/>
        </w:rPr>
      </w:pPr>
    </w:p>
    <w:p w14:paraId="50CF8ACF" w14:textId="18D04CA5" w:rsidR="00991FE4" w:rsidRPr="00C5710B" w:rsidRDefault="5266D732" w:rsidP="694C120A">
      <w:pPr>
        <w:pStyle w:val="ListParagraph"/>
        <w:widowControl/>
        <w:numPr>
          <w:ilvl w:val="3"/>
          <w:numId w:val="10"/>
        </w:numPr>
        <w:spacing w:after="240"/>
        <w:jc w:val="both"/>
        <w:rPr>
          <w:rFonts w:asciiTheme="minorHAnsi" w:eastAsia="Garamond" w:hAnsiTheme="minorHAnsi" w:cstheme="minorBidi"/>
          <w:b/>
          <w:bCs/>
          <w:color w:val="000000" w:themeColor="text1"/>
          <w:szCs w:val="24"/>
        </w:rPr>
      </w:pPr>
      <w:r w:rsidRPr="00C5710B">
        <w:rPr>
          <w:rFonts w:asciiTheme="minorHAnsi" w:eastAsia="Garamond" w:hAnsiTheme="minorHAnsi" w:cstheme="minorBidi"/>
          <w:color w:val="000000" w:themeColor="text1"/>
          <w:szCs w:val="24"/>
        </w:rPr>
        <w:t xml:space="preserve">All examination locations shall be the subject of a service and security audit at a minimum of every twelve (12) months.  Results of those audits shall be provided to the State by the vendor.  Results from the first such report shall be made available to the Board no later than six (6) months of the State executing a contract with the selected vendor. </w:t>
      </w:r>
    </w:p>
    <w:p w14:paraId="386D3679" w14:textId="77777777" w:rsidR="00991FE4" w:rsidRPr="00C5710B" w:rsidRDefault="00991FE4" w:rsidP="694C120A">
      <w:pPr>
        <w:pStyle w:val="ListParagraph"/>
        <w:widowControl/>
        <w:spacing w:after="240"/>
        <w:ind w:left="1080"/>
        <w:jc w:val="both"/>
        <w:rPr>
          <w:rFonts w:asciiTheme="minorHAnsi" w:eastAsia="Garamond" w:hAnsiTheme="minorHAnsi" w:cstheme="minorBidi"/>
          <w:b/>
          <w:bCs/>
          <w:color w:val="000000" w:themeColor="text1"/>
          <w:szCs w:val="24"/>
        </w:rPr>
      </w:pPr>
    </w:p>
    <w:p w14:paraId="1FC2EFAA" w14:textId="2F1F7231" w:rsidR="00991FE4" w:rsidRPr="00C5710B" w:rsidRDefault="5266D732" w:rsidP="694C120A">
      <w:pPr>
        <w:pStyle w:val="ListParagraph"/>
        <w:widowControl/>
        <w:numPr>
          <w:ilvl w:val="3"/>
          <w:numId w:val="10"/>
        </w:numPr>
        <w:spacing w:before="240" w:after="240"/>
        <w:jc w:val="both"/>
        <w:rPr>
          <w:rFonts w:asciiTheme="minorHAnsi" w:eastAsia="Garamond" w:hAnsiTheme="minorHAnsi" w:cstheme="minorBidi"/>
          <w:b/>
          <w:bCs/>
          <w:color w:val="000000" w:themeColor="text1"/>
          <w:szCs w:val="24"/>
        </w:rPr>
      </w:pPr>
      <w:r w:rsidRPr="00C5710B">
        <w:rPr>
          <w:rFonts w:asciiTheme="minorHAnsi" w:eastAsia="Garamond" w:hAnsiTheme="minorHAnsi" w:cstheme="minorBidi"/>
          <w:color w:val="000000" w:themeColor="text1"/>
          <w:szCs w:val="24"/>
        </w:rPr>
        <w:t>The vendor shall ensure that input personnel and those persons with access to test questions, examination results, test development, and testing centers have adequate security clearances. The vendor shall perform background checks on all input personnel and those persons with access to test questions, examination results, test development, and testing centers.  Upon request from the State, the vendor shall provide written confirmation to the State confirming that these individuals have passed such a background check.</w:t>
      </w:r>
    </w:p>
    <w:p w14:paraId="0056DF58" w14:textId="77777777" w:rsidR="00991FE4" w:rsidRPr="00C5710B" w:rsidRDefault="00991FE4" w:rsidP="694C120A">
      <w:pPr>
        <w:pStyle w:val="ListParagraph"/>
        <w:widowControl/>
        <w:spacing w:before="240" w:after="240"/>
        <w:ind w:left="1080"/>
        <w:jc w:val="both"/>
        <w:rPr>
          <w:rFonts w:asciiTheme="minorHAnsi" w:eastAsia="Garamond" w:hAnsiTheme="minorHAnsi" w:cstheme="minorBidi"/>
          <w:b/>
          <w:bCs/>
          <w:color w:val="000000" w:themeColor="text1"/>
          <w:szCs w:val="24"/>
        </w:rPr>
      </w:pPr>
    </w:p>
    <w:p w14:paraId="5886483A" w14:textId="5767BFBD" w:rsidR="77158C61" w:rsidRPr="00C5710B" w:rsidRDefault="5266D732" w:rsidP="694C120A">
      <w:pPr>
        <w:pStyle w:val="ListParagraph"/>
        <w:widowControl/>
        <w:numPr>
          <w:ilvl w:val="3"/>
          <w:numId w:val="10"/>
        </w:numPr>
        <w:spacing w:after="240"/>
        <w:jc w:val="both"/>
        <w:rPr>
          <w:rFonts w:asciiTheme="minorHAnsi" w:eastAsia="Garamond" w:hAnsiTheme="minorHAnsi" w:cstheme="minorBidi"/>
          <w:b/>
          <w:bCs/>
          <w:color w:val="000000" w:themeColor="text1"/>
          <w:szCs w:val="24"/>
        </w:rPr>
      </w:pPr>
      <w:r w:rsidRPr="00C5710B">
        <w:rPr>
          <w:rFonts w:asciiTheme="minorHAnsi" w:eastAsia="Garamond" w:hAnsiTheme="minorHAnsi" w:cstheme="minorBidi"/>
          <w:color w:val="000000" w:themeColor="text1"/>
          <w:szCs w:val="24"/>
        </w:rPr>
        <w:t>The vendor shall provide examination services that utilize a variety of methods and technologies to ensure that information and technology is secure and that the physical premises and examination areas have proper methods of recording and monitoring the video and audio activities of examination candidates.</w:t>
      </w:r>
    </w:p>
    <w:p w14:paraId="691FE83C" w14:textId="77777777" w:rsidR="008F756C" w:rsidRPr="00C5710B" w:rsidRDefault="008F756C" w:rsidP="005C22BA">
      <w:pPr>
        <w:pStyle w:val="ListParagraph"/>
        <w:rPr>
          <w:rFonts w:asciiTheme="minorHAnsi" w:eastAsia="Garamond" w:hAnsiTheme="minorHAnsi" w:cstheme="minorBidi"/>
          <w:b/>
          <w:bCs/>
          <w:color w:val="FF0000"/>
          <w:szCs w:val="24"/>
        </w:rPr>
      </w:pPr>
    </w:p>
    <w:p w14:paraId="48AD3E82" w14:textId="4EB1F3CD" w:rsidR="001336E6" w:rsidRPr="00CC1868" w:rsidRDefault="00FF0981" w:rsidP="00CC1868">
      <w:pPr>
        <w:pStyle w:val="ListParagraph"/>
        <w:widowControl/>
        <w:numPr>
          <w:ilvl w:val="3"/>
          <w:numId w:val="10"/>
        </w:numPr>
        <w:spacing w:after="240"/>
        <w:jc w:val="both"/>
        <w:rPr>
          <w:rFonts w:asciiTheme="minorHAnsi" w:eastAsia="Garamond" w:hAnsiTheme="minorHAnsi" w:cstheme="minorBidi"/>
          <w:color w:val="000000" w:themeColor="text1"/>
          <w:szCs w:val="24"/>
        </w:rPr>
      </w:pPr>
      <w:r w:rsidRPr="00262402">
        <w:rPr>
          <w:rFonts w:asciiTheme="minorHAnsi" w:eastAsia="Garamond" w:hAnsiTheme="minorHAnsi" w:cstheme="minorBidi"/>
          <w:color w:val="000000" w:themeColor="text1"/>
          <w:szCs w:val="24"/>
          <w:shd w:val="clear" w:color="auto" w:fill="FFFFFF" w:themeFill="background1"/>
        </w:rPr>
        <w:lastRenderedPageBreak/>
        <w:t xml:space="preserve">The State has robust and comprehensive security standards that permeate all levels of the organization. IOT has been tasked with establishing and maintaining these security standards. The security standards include assessing security risks, developing, and implementing effective security procedures, and monitoring the effectiveness of those procedures. The following introduces the IOT Information Security Framework: </w:t>
      </w:r>
      <w:hyperlink r:id="rId14" w:history="1">
        <w:r w:rsidRPr="005C22BA">
          <w:rPr>
            <w:rStyle w:val="Hyperlink"/>
            <w:rFonts w:asciiTheme="minorHAnsi" w:eastAsia="Garamond" w:hAnsiTheme="minorHAnsi" w:cstheme="minorBidi"/>
          </w:rPr>
          <w:t>Information Security Framework</w:t>
        </w:r>
      </w:hyperlink>
      <w:r w:rsidRPr="00C5710B">
        <w:rPr>
          <w:rFonts w:asciiTheme="minorHAnsi" w:eastAsia="Garamond" w:hAnsiTheme="minorHAnsi" w:cstheme="minorBidi"/>
          <w:color w:val="000000" w:themeColor="text1"/>
          <w:szCs w:val="24"/>
        </w:rPr>
        <w:t xml:space="preserve"> (</w:t>
      </w:r>
      <w:hyperlink r:id="rId15" w:history="1">
        <w:r w:rsidRPr="00C5710B">
          <w:rPr>
            <w:rStyle w:val="Hyperlink"/>
            <w:rFonts w:asciiTheme="minorHAnsi" w:eastAsia="Garamond" w:hAnsiTheme="minorHAnsi" w:cstheme="minorBidi"/>
            <w:szCs w:val="24"/>
          </w:rPr>
          <w:t>https://www.in.gov/iot/iot-vendor-engagement/</w:t>
        </w:r>
      </w:hyperlink>
      <w:r w:rsidRPr="00C5710B">
        <w:rPr>
          <w:rFonts w:asciiTheme="minorHAnsi" w:eastAsia="Garamond" w:hAnsiTheme="minorHAnsi" w:cstheme="minorBidi"/>
          <w:color w:val="000000" w:themeColor="text1"/>
          <w:szCs w:val="24"/>
        </w:rPr>
        <w:t xml:space="preserve">). </w:t>
      </w:r>
    </w:p>
    <w:p w14:paraId="4E811270" w14:textId="77777777" w:rsidR="001336E6" w:rsidRPr="00B94C54" w:rsidRDefault="001336E6" w:rsidP="00726603">
      <w:pPr>
        <w:pStyle w:val="ListParagraph"/>
        <w:widowControl/>
        <w:spacing w:after="240"/>
        <w:ind w:left="1080"/>
        <w:jc w:val="both"/>
        <w:rPr>
          <w:rFonts w:asciiTheme="minorHAnsi" w:eastAsia="Garamond" w:hAnsiTheme="minorHAnsi" w:cstheme="minorBidi"/>
          <w:color w:val="000000" w:themeColor="text1"/>
          <w:szCs w:val="24"/>
        </w:rPr>
      </w:pPr>
    </w:p>
    <w:p w14:paraId="5392603C" w14:textId="36AE176F" w:rsidR="00287BF2" w:rsidRPr="00C5710B" w:rsidRDefault="7E92D30C" w:rsidP="694C120A">
      <w:pPr>
        <w:pStyle w:val="ListParagraph"/>
        <w:widowControl/>
        <w:numPr>
          <w:ilvl w:val="3"/>
          <w:numId w:val="10"/>
        </w:numPr>
        <w:spacing w:after="240"/>
        <w:jc w:val="both"/>
        <w:rPr>
          <w:rFonts w:asciiTheme="minorHAnsi" w:eastAsia="Garamond" w:hAnsiTheme="minorHAnsi" w:cstheme="minorBidi"/>
          <w:color w:val="000000" w:themeColor="text1"/>
          <w:szCs w:val="24"/>
        </w:rPr>
      </w:pPr>
      <w:r w:rsidRPr="005C22BA">
        <w:rPr>
          <w:rFonts w:asciiTheme="minorHAnsi" w:eastAsia="Garamond" w:hAnsiTheme="minorHAnsi" w:cstheme="minorBidi"/>
          <w:b/>
          <w:bCs/>
          <w:color w:val="000000" w:themeColor="text1"/>
          <w:szCs w:val="24"/>
        </w:rPr>
        <w:t>Cloud Questionnaire.</w:t>
      </w:r>
      <w:r w:rsidR="5E81FB4E" w:rsidRPr="00C5710B">
        <w:rPr>
          <w:rFonts w:asciiTheme="minorHAnsi" w:eastAsia="Garamond" w:hAnsiTheme="minorHAnsi" w:cstheme="minorBidi"/>
          <w:color w:val="000000" w:themeColor="text1"/>
          <w:szCs w:val="24"/>
        </w:rPr>
        <w:t xml:space="preserve"> Respondents are required to review and respond to the questions included in </w:t>
      </w:r>
      <w:r w:rsidR="5E81FB4E" w:rsidRPr="00833777">
        <w:rPr>
          <w:rFonts w:asciiTheme="minorHAnsi" w:eastAsia="Garamond" w:hAnsiTheme="minorHAnsi" w:cstheme="minorBidi"/>
          <w:color w:val="000000" w:themeColor="text1"/>
          <w:szCs w:val="24"/>
        </w:rPr>
        <w:t>Attachment </w:t>
      </w:r>
      <w:r w:rsidR="60BBF5EA" w:rsidRPr="00833777">
        <w:rPr>
          <w:rFonts w:asciiTheme="minorHAnsi" w:eastAsia="Garamond" w:hAnsiTheme="minorHAnsi" w:cstheme="minorBidi"/>
          <w:color w:val="000000" w:themeColor="text1"/>
          <w:szCs w:val="24"/>
        </w:rPr>
        <w:t>K</w:t>
      </w:r>
      <w:r w:rsidR="5E81FB4E" w:rsidRPr="00833777">
        <w:rPr>
          <w:rFonts w:asciiTheme="minorHAnsi" w:eastAsia="Garamond" w:hAnsiTheme="minorHAnsi" w:cstheme="minorBidi"/>
          <w:color w:val="000000" w:themeColor="text1"/>
          <w:szCs w:val="24"/>
        </w:rPr>
        <w:t>,</w:t>
      </w:r>
      <w:r w:rsidR="5E81FB4E" w:rsidRPr="00C5710B">
        <w:rPr>
          <w:rFonts w:asciiTheme="minorHAnsi" w:eastAsia="Garamond" w:hAnsiTheme="minorHAnsi" w:cstheme="minorBidi"/>
          <w:color w:val="000000" w:themeColor="text1"/>
          <w:szCs w:val="24"/>
        </w:rPr>
        <w:t xml:space="preserve"> Cloud Questionnaire if the proposed solution is not hosted on the State's infrastructure or managed cloud solutions. In addition to completing the Cloud Questionnaire, a respondent may be requested to provide the following documentation:</w:t>
      </w:r>
    </w:p>
    <w:p w14:paraId="0011B62A" w14:textId="77777777" w:rsidR="000A5827" w:rsidRPr="000A5827" w:rsidRDefault="000A5827" w:rsidP="0082249C">
      <w:pPr>
        <w:pStyle w:val="ListParagraph"/>
        <w:widowControl/>
        <w:spacing w:after="240"/>
        <w:ind w:left="1080"/>
        <w:jc w:val="both"/>
        <w:rPr>
          <w:rFonts w:asciiTheme="minorHAnsi" w:eastAsia="Garamond" w:hAnsiTheme="minorHAnsi" w:cstheme="minorBidi"/>
          <w:color w:val="000000" w:themeColor="text1"/>
          <w:szCs w:val="24"/>
        </w:rPr>
      </w:pPr>
    </w:p>
    <w:p w14:paraId="46F38881" w14:textId="0FCB29DD" w:rsidR="00287BF2" w:rsidRPr="005C22BA" w:rsidRDefault="00287BF2" w:rsidP="005C22BA">
      <w:pPr>
        <w:pStyle w:val="ListParagraph"/>
        <w:widowControl/>
        <w:numPr>
          <w:ilvl w:val="4"/>
          <w:numId w:val="10"/>
        </w:numPr>
        <w:spacing w:after="240"/>
        <w:jc w:val="both"/>
        <w:rPr>
          <w:rFonts w:asciiTheme="minorHAnsi" w:eastAsia="Garamond" w:hAnsiTheme="minorHAnsi" w:cstheme="minorBidi"/>
          <w:color w:val="000000" w:themeColor="text1"/>
          <w:szCs w:val="24"/>
        </w:rPr>
      </w:pPr>
      <w:r w:rsidRPr="00E3348B">
        <w:rPr>
          <w:rFonts w:asciiTheme="minorHAnsi" w:eastAsia="Garamond" w:hAnsiTheme="minorHAnsi" w:cstheme="minorBidi"/>
          <w:b/>
          <w:bCs/>
          <w:color w:val="000000" w:themeColor="text1"/>
          <w:szCs w:val="24"/>
          <w:shd w:val="clear" w:color="auto" w:fill="FFFFFF" w:themeFill="background1"/>
        </w:rPr>
        <w:t>A SOC 2 Type II audit report</w:t>
      </w:r>
      <w:r w:rsidRPr="005C22BA">
        <w:rPr>
          <w:rFonts w:asciiTheme="minorHAnsi" w:eastAsia="Garamond" w:hAnsiTheme="minorHAnsi" w:cstheme="minorBidi"/>
          <w:color w:val="000000" w:themeColor="text1"/>
          <w:szCs w:val="24"/>
        </w:rPr>
        <w:t>. SOC (Systems and Organizations Controls) 2 is a security framework that specifies how organizations should protect customer data from unauthorized access, security incidents, and other vulnerabilities. SOC 2 Type I reports evaluate a company’s controls at a single point in time. SOC 2 Type II reports assess how those controls function over a period, generally 3-12</w:t>
      </w:r>
      <w:r w:rsidRPr="005C22BA">
        <w:rPr>
          <w:rFonts w:asciiTheme="minorHAnsi" w:eastAsia="Garamond" w:hAnsiTheme="minorHAnsi" w:cstheme="minorBidi"/>
          <w:color w:val="000000" w:themeColor="text1"/>
          <w:szCs w:val="24"/>
          <w:shd w:val="clear" w:color="auto" w:fill="E6E6E6"/>
        </w:rPr>
        <w:t xml:space="preserve"> </w:t>
      </w:r>
      <w:r w:rsidRPr="00E3348B">
        <w:rPr>
          <w:rFonts w:asciiTheme="minorHAnsi" w:eastAsia="Garamond" w:hAnsiTheme="minorHAnsi" w:cstheme="minorBidi"/>
          <w:color w:val="000000" w:themeColor="text1"/>
          <w:szCs w:val="24"/>
          <w:shd w:val="clear" w:color="auto" w:fill="FFFFFF" w:themeFill="background1"/>
        </w:rPr>
        <w:t xml:space="preserve">months. We would request the Type II report. </w:t>
      </w:r>
    </w:p>
    <w:p w14:paraId="2970E41F" w14:textId="77777777" w:rsidR="0082249C" w:rsidRPr="0082249C" w:rsidRDefault="0082249C" w:rsidP="0082249C">
      <w:pPr>
        <w:pStyle w:val="ListParagraph"/>
        <w:spacing w:after="240"/>
        <w:ind w:left="1080"/>
        <w:jc w:val="both"/>
        <w:rPr>
          <w:rFonts w:asciiTheme="minorHAnsi" w:eastAsia="Garamond" w:hAnsiTheme="minorHAnsi" w:cstheme="minorBidi"/>
          <w:color w:val="000000" w:themeColor="text1"/>
          <w:szCs w:val="24"/>
        </w:rPr>
      </w:pPr>
    </w:p>
    <w:p w14:paraId="07C891B0" w14:textId="3C4E787B" w:rsidR="00287BF2" w:rsidRPr="00287BF2" w:rsidRDefault="00287BF2" w:rsidP="005C22BA">
      <w:pPr>
        <w:pStyle w:val="ListParagraph"/>
        <w:numPr>
          <w:ilvl w:val="4"/>
          <w:numId w:val="10"/>
        </w:numPr>
        <w:spacing w:after="240"/>
        <w:jc w:val="both"/>
        <w:rPr>
          <w:rFonts w:asciiTheme="minorHAnsi" w:eastAsia="Garamond" w:hAnsiTheme="minorHAnsi" w:cstheme="minorBidi"/>
          <w:color w:val="000000" w:themeColor="text1"/>
          <w:szCs w:val="24"/>
        </w:rPr>
      </w:pPr>
      <w:r w:rsidRPr="320F4192">
        <w:rPr>
          <w:rFonts w:asciiTheme="minorHAnsi" w:eastAsia="Garamond" w:hAnsiTheme="minorHAnsi" w:cstheme="minorBidi"/>
          <w:b/>
          <w:bCs/>
          <w:color w:val="000000" w:themeColor="text1"/>
          <w:szCs w:val="24"/>
        </w:rPr>
        <w:t>Applicable security policies, procedures, or runbooks</w:t>
      </w:r>
      <w:r w:rsidRPr="320F4192">
        <w:rPr>
          <w:rFonts w:asciiTheme="minorHAnsi" w:eastAsia="Garamond" w:hAnsiTheme="minorHAnsi" w:cstheme="minorBidi"/>
          <w:color w:val="000000" w:themeColor="text1"/>
          <w:szCs w:val="24"/>
        </w:rPr>
        <w:t>. A security policy (also called an information security policy or IT security policy) is a document that spells out the rules, expectations, and overall approach that an organization uses to maintain the confidentiality, integrity, and availability of its data. It clearly spells out how compliance is monitored and enforced. We would like samples or snippets of what things a vendor does to protect our State of Indiana data. Could be referred to as an ISF (Information Security Framework)</w:t>
      </w:r>
    </w:p>
    <w:p w14:paraId="04659ED7" w14:textId="77777777" w:rsidR="0082249C" w:rsidRPr="0082249C" w:rsidRDefault="0082249C" w:rsidP="0082249C">
      <w:pPr>
        <w:pStyle w:val="ListParagraph"/>
        <w:spacing w:after="240"/>
        <w:ind w:left="1080"/>
        <w:jc w:val="both"/>
        <w:rPr>
          <w:rFonts w:asciiTheme="minorHAnsi" w:eastAsia="Garamond" w:hAnsiTheme="minorHAnsi" w:cstheme="minorBidi"/>
          <w:color w:val="000000" w:themeColor="text1"/>
          <w:szCs w:val="24"/>
        </w:rPr>
      </w:pPr>
    </w:p>
    <w:p w14:paraId="3489B1BA" w14:textId="6AEC4024" w:rsidR="00287BF2" w:rsidRPr="00287BF2" w:rsidRDefault="00287BF2" w:rsidP="005C22BA">
      <w:pPr>
        <w:pStyle w:val="ListParagraph"/>
        <w:numPr>
          <w:ilvl w:val="4"/>
          <w:numId w:val="10"/>
        </w:numPr>
        <w:spacing w:after="240"/>
        <w:jc w:val="both"/>
        <w:rPr>
          <w:rFonts w:asciiTheme="minorHAnsi" w:eastAsia="Garamond" w:hAnsiTheme="minorHAnsi" w:cstheme="minorBidi"/>
          <w:color w:val="000000" w:themeColor="text1"/>
          <w:szCs w:val="24"/>
        </w:rPr>
      </w:pPr>
      <w:r w:rsidRPr="320F4192">
        <w:rPr>
          <w:rFonts w:asciiTheme="minorHAnsi" w:eastAsia="Garamond" w:hAnsiTheme="minorHAnsi" w:cstheme="minorBidi"/>
          <w:b/>
          <w:bCs/>
          <w:color w:val="000000" w:themeColor="text1"/>
          <w:szCs w:val="24"/>
        </w:rPr>
        <w:t>A penetration test report</w:t>
      </w:r>
      <w:r w:rsidRPr="320F4192">
        <w:rPr>
          <w:rFonts w:asciiTheme="minorHAnsi" w:eastAsia="Garamond" w:hAnsiTheme="minorHAnsi" w:cstheme="minorBidi"/>
          <w:color w:val="000000" w:themeColor="text1"/>
          <w:szCs w:val="24"/>
        </w:rPr>
        <w:t>. Penetration testing is security testing in which assessors mimic real-world attacks to identify methods for circumventing the security features of an application, system, or network.</w:t>
      </w:r>
    </w:p>
    <w:p w14:paraId="78AE3310" w14:textId="77777777" w:rsidR="00EB2355" w:rsidRPr="00EB2355" w:rsidRDefault="00EB2355" w:rsidP="00EB2355">
      <w:pPr>
        <w:pStyle w:val="ListParagraph"/>
        <w:spacing w:after="240"/>
        <w:ind w:left="1080"/>
        <w:jc w:val="both"/>
        <w:rPr>
          <w:rFonts w:asciiTheme="minorHAnsi" w:eastAsia="Garamond" w:hAnsiTheme="minorHAnsi" w:cstheme="minorBidi"/>
          <w:color w:val="000000" w:themeColor="text1"/>
          <w:szCs w:val="24"/>
        </w:rPr>
      </w:pPr>
    </w:p>
    <w:p w14:paraId="21740D88" w14:textId="1F541B76" w:rsidR="00287BF2" w:rsidRPr="00287BF2" w:rsidRDefault="00287BF2" w:rsidP="005C22BA">
      <w:pPr>
        <w:pStyle w:val="ListParagraph"/>
        <w:numPr>
          <w:ilvl w:val="4"/>
          <w:numId w:val="10"/>
        </w:numPr>
        <w:spacing w:after="240"/>
        <w:jc w:val="both"/>
        <w:rPr>
          <w:rFonts w:asciiTheme="minorHAnsi" w:eastAsia="Garamond" w:hAnsiTheme="minorHAnsi" w:cstheme="minorBidi"/>
          <w:color w:val="000000" w:themeColor="text1"/>
          <w:szCs w:val="24"/>
        </w:rPr>
      </w:pPr>
      <w:r w:rsidRPr="320F4192">
        <w:rPr>
          <w:rFonts w:asciiTheme="minorHAnsi" w:eastAsia="Garamond" w:hAnsiTheme="minorHAnsi" w:cstheme="minorBidi"/>
          <w:b/>
          <w:bCs/>
          <w:color w:val="000000" w:themeColor="text1"/>
          <w:szCs w:val="24"/>
        </w:rPr>
        <w:t>Static code testing results</w:t>
      </w:r>
      <w:r w:rsidRPr="320F4192">
        <w:rPr>
          <w:rFonts w:asciiTheme="minorHAnsi" w:eastAsia="Garamond" w:hAnsiTheme="minorHAnsi" w:cstheme="minorBidi"/>
          <w:color w:val="000000" w:themeColor="text1"/>
          <w:szCs w:val="24"/>
        </w:rPr>
        <w:t>. This is an application testing method in which an application’s source code is examined to detect potential security vulnerabilities.</w:t>
      </w:r>
    </w:p>
    <w:p w14:paraId="5CF135BA" w14:textId="77777777" w:rsidR="00B301F5" w:rsidRPr="00B301F5" w:rsidRDefault="00B301F5" w:rsidP="00B301F5">
      <w:pPr>
        <w:pStyle w:val="ListParagraph"/>
        <w:spacing w:after="240"/>
        <w:ind w:left="1080"/>
        <w:jc w:val="both"/>
        <w:rPr>
          <w:rFonts w:asciiTheme="minorHAnsi" w:eastAsia="Garamond" w:hAnsiTheme="minorHAnsi" w:cstheme="minorBidi"/>
          <w:color w:val="000000" w:themeColor="text1"/>
          <w:szCs w:val="24"/>
        </w:rPr>
      </w:pPr>
    </w:p>
    <w:p w14:paraId="7C37CF87" w14:textId="43FD068D" w:rsidR="00287BF2" w:rsidRPr="00287BF2" w:rsidRDefault="00287BF2" w:rsidP="005C22BA">
      <w:pPr>
        <w:pStyle w:val="ListParagraph"/>
        <w:numPr>
          <w:ilvl w:val="4"/>
          <w:numId w:val="10"/>
        </w:numPr>
        <w:spacing w:after="240"/>
        <w:jc w:val="both"/>
        <w:rPr>
          <w:rFonts w:asciiTheme="minorHAnsi" w:eastAsia="Garamond" w:hAnsiTheme="minorHAnsi" w:cstheme="minorBidi"/>
          <w:color w:val="000000" w:themeColor="text1"/>
          <w:szCs w:val="24"/>
        </w:rPr>
      </w:pPr>
      <w:r w:rsidRPr="320F4192">
        <w:rPr>
          <w:rFonts w:asciiTheme="minorHAnsi" w:eastAsia="Garamond" w:hAnsiTheme="minorHAnsi" w:cstheme="minorBidi"/>
          <w:b/>
          <w:bCs/>
          <w:color w:val="000000" w:themeColor="text1"/>
          <w:szCs w:val="24"/>
        </w:rPr>
        <w:t>Dynamic code testing results</w:t>
      </w:r>
      <w:r w:rsidRPr="320F4192">
        <w:rPr>
          <w:rFonts w:asciiTheme="minorHAnsi" w:eastAsia="Garamond" w:hAnsiTheme="minorHAnsi" w:cstheme="minorBidi"/>
          <w:color w:val="000000" w:themeColor="text1"/>
          <w:szCs w:val="24"/>
        </w:rPr>
        <w:t>. Dynamic testing is the method of debugging an application’s source code in a run-time environment, i.e., when the application is running. It is used to identify security vulnerabilities while the program is running.</w:t>
      </w:r>
    </w:p>
    <w:p w14:paraId="1D5CFA42" w14:textId="77777777" w:rsidR="00B301F5" w:rsidRPr="00B301F5" w:rsidRDefault="00B301F5" w:rsidP="00B301F5">
      <w:pPr>
        <w:pStyle w:val="ListParagraph"/>
        <w:spacing w:after="240"/>
        <w:ind w:left="1080"/>
        <w:jc w:val="both"/>
        <w:rPr>
          <w:rFonts w:asciiTheme="minorHAnsi" w:eastAsia="Garamond" w:hAnsiTheme="minorHAnsi" w:cstheme="minorBidi"/>
          <w:color w:val="000000" w:themeColor="text1"/>
          <w:szCs w:val="24"/>
        </w:rPr>
      </w:pPr>
    </w:p>
    <w:p w14:paraId="042165EF" w14:textId="2CA6FDA2" w:rsidR="00287BF2" w:rsidRPr="00287BF2" w:rsidRDefault="00287BF2" w:rsidP="005C22BA">
      <w:pPr>
        <w:pStyle w:val="ListParagraph"/>
        <w:numPr>
          <w:ilvl w:val="4"/>
          <w:numId w:val="10"/>
        </w:numPr>
        <w:spacing w:after="240"/>
        <w:jc w:val="both"/>
        <w:rPr>
          <w:rFonts w:asciiTheme="minorHAnsi" w:eastAsia="Garamond" w:hAnsiTheme="minorHAnsi" w:cstheme="minorBidi"/>
          <w:color w:val="000000" w:themeColor="text1"/>
          <w:szCs w:val="24"/>
        </w:rPr>
      </w:pPr>
      <w:r w:rsidRPr="320F4192">
        <w:rPr>
          <w:rFonts w:asciiTheme="minorHAnsi" w:eastAsia="Garamond" w:hAnsiTheme="minorHAnsi" w:cstheme="minorBidi"/>
          <w:b/>
          <w:bCs/>
          <w:color w:val="000000" w:themeColor="text1"/>
          <w:szCs w:val="24"/>
        </w:rPr>
        <w:t>Infrastructure as code scan testing results</w:t>
      </w:r>
      <w:r w:rsidRPr="320F4192">
        <w:rPr>
          <w:rFonts w:asciiTheme="minorHAnsi" w:eastAsia="Garamond" w:hAnsiTheme="minorHAnsi" w:cstheme="minorBidi"/>
          <w:color w:val="000000" w:themeColor="text1"/>
          <w:szCs w:val="24"/>
        </w:rPr>
        <w:t>. Infrastructure as code, also known as software-defined infrastructure, allows the configuration and deployment of infrastructure components faster with consistency by allowing them to be defined as a code and enables repeatable deployments across environments. It is used to identify security vulnerabilities in the deployment process.</w:t>
      </w:r>
    </w:p>
    <w:p w14:paraId="076EA060" w14:textId="77777777" w:rsidR="00B301F5" w:rsidRPr="00B301F5" w:rsidRDefault="00B301F5" w:rsidP="00B301F5">
      <w:pPr>
        <w:pStyle w:val="ListParagraph"/>
        <w:spacing w:after="240"/>
        <w:ind w:left="1080"/>
        <w:jc w:val="both"/>
        <w:rPr>
          <w:rFonts w:asciiTheme="minorHAnsi" w:eastAsia="Garamond" w:hAnsiTheme="minorHAnsi" w:cstheme="minorBidi"/>
          <w:color w:val="000000" w:themeColor="text1"/>
          <w:szCs w:val="24"/>
        </w:rPr>
      </w:pPr>
    </w:p>
    <w:p w14:paraId="105026EB" w14:textId="12F9779E" w:rsidR="00287BF2" w:rsidRPr="00287BF2" w:rsidRDefault="00287BF2" w:rsidP="005C22BA">
      <w:pPr>
        <w:pStyle w:val="ListParagraph"/>
        <w:numPr>
          <w:ilvl w:val="4"/>
          <w:numId w:val="10"/>
        </w:numPr>
        <w:spacing w:after="240"/>
        <w:jc w:val="both"/>
        <w:rPr>
          <w:rFonts w:asciiTheme="minorHAnsi" w:eastAsia="Garamond" w:hAnsiTheme="minorHAnsi" w:cstheme="minorBidi"/>
          <w:color w:val="000000" w:themeColor="text1"/>
          <w:szCs w:val="24"/>
        </w:rPr>
      </w:pPr>
      <w:r w:rsidRPr="320F4192">
        <w:rPr>
          <w:rFonts w:asciiTheme="minorHAnsi" w:eastAsia="Garamond" w:hAnsiTheme="minorHAnsi" w:cstheme="minorBidi"/>
          <w:b/>
          <w:bCs/>
          <w:color w:val="000000" w:themeColor="text1"/>
          <w:szCs w:val="24"/>
        </w:rPr>
        <w:t>An application or systems diagram</w:t>
      </w:r>
      <w:r w:rsidRPr="320F4192">
        <w:rPr>
          <w:rFonts w:asciiTheme="minorHAnsi" w:eastAsia="Garamond" w:hAnsiTheme="minorHAnsi" w:cstheme="minorBidi"/>
          <w:color w:val="000000" w:themeColor="text1"/>
          <w:szCs w:val="24"/>
        </w:rPr>
        <w:t>. Describes the solution’s architecture, dataflows, and/or topology. As a high-level diagram that shows the information system’s basic structure, software components, relationships to other important services, and their properties. We are seeking clarity on the relationships the vendor solution has with external (cloud) components such as users, databases, and services.</w:t>
      </w:r>
    </w:p>
    <w:p w14:paraId="7B26193E" w14:textId="6DF1B579" w:rsidR="6F0E2E52" w:rsidRDefault="00287BF2" w:rsidP="005C22BA">
      <w:pPr>
        <w:pStyle w:val="ListParagraph"/>
        <w:widowControl/>
        <w:spacing w:after="240"/>
        <w:ind w:left="1080"/>
        <w:jc w:val="both"/>
        <w:rPr>
          <w:rFonts w:asciiTheme="minorHAnsi" w:eastAsia="Garamond" w:hAnsiTheme="minorHAnsi" w:cstheme="minorBidi"/>
          <w:color w:val="000000" w:themeColor="text1"/>
          <w:szCs w:val="24"/>
        </w:rPr>
      </w:pPr>
      <w:r w:rsidRPr="320F4192">
        <w:rPr>
          <w:rFonts w:asciiTheme="minorHAnsi" w:eastAsia="Garamond" w:hAnsiTheme="minorHAnsi" w:cstheme="minorBidi"/>
          <w:color w:val="000000" w:themeColor="text1"/>
          <w:szCs w:val="24"/>
        </w:rPr>
        <w:t>Please note that the awarded Respondent must coordinate and cooperate with IOT to help ensure up-to-date system security is in place.</w:t>
      </w:r>
    </w:p>
    <w:p w14:paraId="52A14A4E" w14:textId="77777777" w:rsidR="00FD2972" w:rsidRPr="00446C2C" w:rsidRDefault="00FD2972" w:rsidP="694C120A">
      <w:pPr>
        <w:pStyle w:val="ListParagraph"/>
        <w:widowControl/>
        <w:spacing w:after="240"/>
        <w:ind w:left="1080"/>
        <w:rPr>
          <w:rFonts w:asciiTheme="minorHAnsi" w:eastAsia="Garamond" w:hAnsiTheme="minorHAnsi" w:cstheme="minorBidi"/>
          <w:b/>
          <w:bCs/>
          <w:color w:val="000000" w:themeColor="text1"/>
          <w:szCs w:val="24"/>
        </w:rPr>
      </w:pPr>
    </w:p>
    <w:p w14:paraId="7D139885" w14:textId="77777777" w:rsidR="005D3F9F" w:rsidRDefault="5266D732" w:rsidP="694C120A">
      <w:pPr>
        <w:pStyle w:val="ListParagraph"/>
        <w:widowControl/>
        <w:numPr>
          <w:ilvl w:val="2"/>
          <w:numId w:val="10"/>
        </w:numPr>
        <w:spacing w:after="240"/>
        <w:rPr>
          <w:rFonts w:asciiTheme="minorHAnsi" w:eastAsia="Garamond" w:hAnsiTheme="minorHAnsi" w:cstheme="minorBidi"/>
          <w:b/>
          <w:bCs/>
          <w:color w:val="000000" w:themeColor="text1"/>
          <w:szCs w:val="24"/>
        </w:rPr>
      </w:pPr>
      <w:r w:rsidRPr="694C120A">
        <w:rPr>
          <w:rFonts w:asciiTheme="minorHAnsi" w:eastAsia="Garamond" w:hAnsiTheme="minorHAnsi" w:cstheme="minorBidi"/>
          <w:b/>
          <w:bCs/>
          <w:color w:val="000000" w:themeColor="text1"/>
          <w:szCs w:val="24"/>
        </w:rPr>
        <w:t>Duties of the State</w:t>
      </w:r>
    </w:p>
    <w:p w14:paraId="0F36318D" w14:textId="77777777" w:rsidR="006233D7" w:rsidRPr="00446C2C" w:rsidRDefault="006233D7" w:rsidP="694C120A">
      <w:pPr>
        <w:pStyle w:val="ListParagraph"/>
        <w:widowControl/>
        <w:spacing w:after="240"/>
        <w:rPr>
          <w:rFonts w:asciiTheme="minorHAnsi" w:eastAsia="Garamond" w:hAnsiTheme="minorHAnsi" w:cstheme="minorBidi"/>
          <w:b/>
          <w:bCs/>
          <w:color w:val="000000" w:themeColor="text1"/>
          <w:szCs w:val="24"/>
        </w:rPr>
      </w:pPr>
    </w:p>
    <w:p w14:paraId="3D31D12F" w14:textId="2C13F6C2" w:rsidR="005D3F9F" w:rsidRPr="00B301F5" w:rsidRDefault="5266D732" w:rsidP="694C120A">
      <w:pPr>
        <w:pStyle w:val="ListParagraph"/>
        <w:widowControl/>
        <w:spacing w:after="240"/>
        <w:ind w:left="0"/>
        <w:jc w:val="center"/>
        <w:rPr>
          <w:rFonts w:asciiTheme="minorHAnsi" w:eastAsia="Garamond" w:hAnsiTheme="minorHAnsi" w:cstheme="minorBidi"/>
          <w:b/>
          <w:bCs/>
          <w:color w:val="000000" w:themeColor="text1"/>
          <w:szCs w:val="24"/>
          <w:u w:val="single"/>
        </w:rPr>
      </w:pPr>
      <w:r w:rsidRPr="00B301F5">
        <w:rPr>
          <w:rFonts w:asciiTheme="minorHAnsi" w:eastAsia="Garamond" w:hAnsiTheme="minorHAnsi" w:cstheme="minorBidi"/>
          <w:b/>
          <w:bCs/>
          <w:color w:val="000000" w:themeColor="text1"/>
          <w:szCs w:val="24"/>
          <w:u w:val="single"/>
        </w:rPr>
        <w:t xml:space="preserve">The State shall </w:t>
      </w:r>
      <w:r w:rsidR="005D3F9F" w:rsidRPr="00B301F5">
        <w:rPr>
          <w:rFonts w:asciiTheme="minorHAnsi" w:eastAsia="Garamond" w:hAnsiTheme="minorHAnsi" w:cstheme="minorBidi"/>
          <w:b/>
          <w:bCs/>
          <w:color w:val="000000" w:themeColor="text1"/>
          <w:szCs w:val="24"/>
          <w:u w:val="single"/>
        </w:rPr>
        <w:t>perform</w:t>
      </w:r>
      <w:r w:rsidRPr="00B301F5">
        <w:rPr>
          <w:rFonts w:asciiTheme="minorHAnsi" w:eastAsia="Garamond" w:hAnsiTheme="minorHAnsi" w:cstheme="minorBidi"/>
          <w:b/>
          <w:bCs/>
          <w:color w:val="000000" w:themeColor="text1"/>
          <w:szCs w:val="24"/>
          <w:u w:val="single"/>
        </w:rPr>
        <w:t xml:space="preserve"> the following </w:t>
      </w:r>
      <w:r w:rsidR="006233D7" w:rsidRPr="00B301F5">
        <w:rPr>
          <w:rFonts w:asciiTheme="minorHAnsi" w:eastAsia="Garamond" w:hAnsiTheme="minorHAnsi" w:cstheme="minorBidi"/>
          <w:b/>
          <w:bCs/>
          <w:color w:val="000000" w:themeColor="text1"/>
          <w:szCs w:val="24"/>
          <w:u w:val="single"/>
        </w:rPr>
        <w:t>duties:</w:t>
      </w:r>
    </w:p>
    <w:p w14:paraId="6F4A641C" w14:textId="77777777" w:rsidR="005D3F9F" w:rsidRPr="00F163A8" w:rsidRDefault="5266D732" w:rsidP="694C120A">
      <w:pPr>
        <w:pStyle w:val="ListParagraph"/>
        <w:widowControl/>
        <w:numPr>
          <w:ilvl w:val="3"/>
          <w:numId w:val="10"/>
        </w:numPr>
        <w:spacing w:after="240"/>
        <w:jc w:val="both"/>
        <w:rPr>
          <w:rFonts w:asciiTheme="minorHAnsi" w:eastAsia="Garamond" w:hAnsiTheme="minorHAnsi" w:cstheme="minorBidi"/>
          <w:b/>
          <w:bCs/>
          <w:color w:val="000000" w:themeColor="text1"/>
          <w:szCs w:val="24"/>
        </w:rPr>
      </w:pPr>
      <w:r w:rsidRPr="694C120A">
        <w:rPr>
          <w:rFonts w:asciiTheme="minorHAnsi" w:eastAsia="Garamond" w:hAnsiTheme="minorHAnsi" w:cstheme="minorBidi"/>
          <w:color w:val="000000" w:themeColor="text1"/>
          <w:szCs w:val="24"/>
        </w:rPr>
        <w:t>Require each candidate to comply with the examination instructions as they are stated in the appropriate candidate handbook, to register for the examination through the vendor’s toll-free and or website reservation system at least one (1) business day in advance of the desired examination date, and to call no later than four (4) business days before the examination to make scheduling changes or cancellations at no fee.</w:t>
      </w:r>
    </w:p>
    <w:p w14:paraId="00FB6D80" w14:textId="77777777" w:rsidR="00F163A8" w:rsidRPr="00446C2C" w:rsidRDefault="00F163A8" w:rsidP="694C120A">
      <w:pPr>
        <w:pStyle w:val="ListParagraph"/>
        <w:widowControl/>
        <w:spacing w:after="240"/>
        <w:ind w:left="1080"/>
        <w:rPr>
          <w:rFonts w:asciiTheme="minorHAnsi" w:eastAsia="Garamond" w:hAnsiTheme="minorHAnsi" w:cstheme="minorBidi"/>
          <w:b/>
          <w:bCs/>
          <w:color w:val="000000" w:themeColor="text1"/>
          <w:szCs w:val="24"/>
        </w:rPr>
      </w:pPr>
    </w:p>
    <w:p w14:paraId="72117F95" w14:textId="4A99F861" w:rsidR="00F163A8" w:rsidRPr="00F163A8" w:rsidRDefault="5266D732" w:rsidP="694C120A">
      <w:pPr>
        <w:pStyle w:val="ListParagraph"/>
        <w:widowControl/>
        <w:numPr>
          <w:ilvl w:val="3"/>
          <w:numId w:val="10"/>
        </w:numPr>
        <w:spacing w:after="240"/>
        <w:rPr>
          <w:rFonts w:asciiTheme="minorHAnsi" w:eastAsia="Garamond" w:hAnsiTheme="minorHAnsi" w:cstheme="minorBidi"/>
          <w:b/>
          <w:bCs/>
          <w:color w:val="000000" w:themeColor="text1"/>
          <w:szCs w:val="24"/>
        </w:rPr>
      </w:pPr>
      <w:r w:rsidRPr="694C120A">
        <w:rPr>
          <w:rFonts w:asciiTheme="minorHAnsi" w:eastAsia="Garamond" w:hAnsiTheme="minorHAnsi" w:cstheme="minorBidi"/>
          <w:color w:val="000000" w:themeColor="text1"/>
          <w:szCs w:val="24"/>
        </w:rPr>
        <w:t>Require each candidate to submit the required examination fee during registration.</w:t>
      </w:r>
    </w:p>
    <w:p w14:paraId="6A30ED6E" w14:textId="77777777" w:rsidR="00F163A8" w:rsidRPr="00446C2C" w:rsidRDefault="00F163A8" w:rsidP="694C120A">
      <w:pPr>
        <w:pStyle w:val="ListParagraph"/>
        <w:widowControl/>
        <w:spacing w:after="240"/>
        <w:ind w:left="1080"/>
        <w:rPr>
          <w:rFonts w:asciiTheme="minorHAnsi" w:eastAsia="Garamond" w:hAnsiTheme="minorHAnsi" w:cstheme="minorBidi"/>
          <w:b/>
          <w:bCs/>
          <w:color w:val="000000" w:themeColor="text1"/>
          <w:szCs w:val="24"/>
        </w:rPr>
      </w:pPr>
    </w:p>
    <w:p w14:paraId="669D370C" w14:textId="5160A545" w:rsidR="00F163A8" w:rsidRPr="00F163A8" w:rsidRDefault="5266D732" w:rsidP="694C120A">
      <w:pPr>
        <w:pStyle w:val="ListParagraph"/>
        <w:widowControl/>
        <w:numPr>
          <w:ilvl w:val="3"/>
          <w:numId w:val="10"/>
        </w:numPr>
        <w:spacing w:after="240"/>
        <w:jc w:val="both"/>
        <w:rPr>
          <w:rFonts w:asciiTheme="minorHAnsi" w:eastAsia="Garamond" w:hAnsiTheme="minorHAnsi" w:cstheme="minorBidi"/>
          <w:b/>
          <w:bCs/>
          <w:color w:val="000000" w:themeColor="text1"/>
          <w:szCs w:val="24"/>
        </w:rPr>
      </w:pPr>
      <w:r w:rsidRPr="694C120A">
        <w:rPr>
          <w:rFonts w:asciiTheme="minorHAnsi" w:eastAsia="Garamond" w:hAnsiTheme="minorHAnsi" w:cstheme="minorBidi"/>
          <w:color w:val="000000" w:themeColor="text1"/>
          <w:szCs w:val="24"/>
        </w:rPr>
        <w:t>Provide the vendor with current Indiana laws, rules, and regulations for barbers, cosmetologists, electrologists, estheticians, manicurists, and beauty culture instructors and submit all pertinent updates and changes to said laws, rules, and regulations with reasonable promptness.</w:t>
      </w:r>
    </w:p>
    <w:p w14:paraId="4C90B5D9" w14:textId="77777777" w:rsidR="00F163A8" w:rsidRPr="00446C2C" w:rsidRDefault="00F163A8" w:rsidP="694C120A">
      <w:pPr>
        <w:pStyle w:val="ListParagraph"/>
        <w:widowControl/>
        <w:spacing w:after="240"/>
        <w:ind w:left="1080"/>
        <w:jc w:val="both"/>
        <w:rPr>
          <w:rFonts w:asciiTheme="minorHAnsi" w:eastAsia="Garamond" w:hAnsiTheme="minorHAnsi" w:cstheme="minorBidi"/>
          <w:b/>
          <w:bCs/>
          <w:color w:val="000000" w:themeColor="text1"/>
          <w:szCs w:val="24"/>
        </w:rPr>
      </w:pPr>
    </w:p>
    <w:p w14:paraId="78E00EB6" w14:textId="63D3CC1B" w:rsidR="00F163A8" w:rsidRPr="00F163A8" w:rsidRDefault="5266D732" w:rsidP="694C120A">
      <w:pPr>
        <w:pStyle w:val="ListParagraph"/>
        <w:widowControl/>
        <w:numPr>
          <w:ilvl w:val="3"/>
          <w:numId w:val="10"/>
        </w:numPr>
        <w:spacing w:after="240"/>
        <w:jc w:val="both"/>
        <w:rPr>
          <w:rFonts w:asciiTheme="minorHAnsi" w:eastAsia="Garamond" w:hAnsiTheme="minorHAnsi" w:cstheme="minorBidi"/>
          <w:b/>
          <w:bCs/>
          <w:color w:val="000000" w:themeColor="text1"/>
          <w:szCs w:val="24"/>
        </w:rPr>
      </w:pPr>
      <w:r w:rsidRPr="694C120A">
        <w:rPr>
          <w:rFonts w:asciiTheme="minorHAnsi" w:eastAsia="Garamond" w:hAnsiTheme="minorHAnsi" w:cstheme="minorBidi"/>
          <w:color w:val="000000" w:themeColor="text1"/>
          <w:szCs w:val="24"/>
        </w:rPr>
        <w:t xml:space="preserve">Establish a state passing score for the examinations. The State shall have sole responsibility for establishing minimum qualification and passing requirements of all examination </w:t>
      </w:r>
      <w:r w:rsidR="00EC2383" w:rsidRPr="694C120A">
        <w:rPr>
          <w:rFonts w:asciiTheme="minorHAnsi" w:eastAsia="Garamond" w:hAnsiTheme="minorHAnsi" w:cstheme="minorBidi"/>
          <w:color w:val="000000" w:themeColor="text1"/>
          <w:szCs w:val="24"/>
        </w:rPr>
        <w:t>candidates.</w:t>
      </w:r>
    </w:p>
    <w:p w14:paraId="410F092E" w14:textId="77777777" w:rsidR="00F163A8" w:rsidRPr="00446C2C" w:rsidRDefault="00F163A8" w:rsidP="694C120A">
      <w:pPr>
        <w:pStyle w:val="ListParagraph"/>
        <w:widowControl/>
        <w:spacing w:after="240"/>
        <w:ind w:left="1080"/>
        <w:rPr>
          <w:rFonts w:asciiTheme="minorHAnsi" w:eastAsia="Garamond" w:hAnsiTheme="minorHAnsi" w:cstheme="minorBidi"/>
          <w:b/>
          <w:bCs/>
          <w:color w:val="000000" w:themeColor="text1"/>
          <w:szCs w:val="24"/>
        </w:rPr>
      </w:pPr>
    </w:p>
    <w:p w14:paraId="61160F3A" w14:textId="3DA52EC3" w:rsidR="00F163A8" w:rsidRPr="00F163A8" w:rsidRDefault="5266D732" w:rsidP="694C120A">
      <w:pPr>
        <w:pStyle w:val="ListParagraph"/>
        <w:widowControl/>
        <w:numPr>
          <w:ilvl w:val="3"/>
          <w:numId w:val="10"/>
        </w:numPr>
        <w:spacing w:after="240"/>
        <w:rPr>
          <w:rFonts w:asciiTheme="minorHAnsi" w:eastAsia="Garamond" w:hAnsiTheme="minorHAnsi" w:cstheme="minorBidi"/>
          <w:b/>
          <w:bCs/>
          <w:color w:val="000000" w:themeColor="text1"/>
          <w:szCs w:val="24"/>
        </w:rPr>
      </w:pPr>
      <w:r w:rsidRPr="694C120A">
        <w:rPr>
          <w:rFonts w:asciiTheme="minorHAnsi" w:eastAsia="Garamond" w:hAnsiTheme="minorHAnsi" w:cstheme="minorBidi"/>
          <w:color w:val="000000" w:themeColor="text1"/>
          <w:szCs w:val="24"/>
        </w:rPr>
        <w:t xml:space="preserve">Assist in the investigation of any security breach in connection with the development or administration of the </w:t>
      </w:r>
      <w:r w:rsidR="00EC2383" w:rsidRPr="694C120A">
        <w:rPr>
          <w:rFonts w:asciiTheme="minorHAnsi" w:eastAsia="Garamond" w:hAnsiTheme="minorHAnsi" w:cstheme="minorBidi"/>
          <w:color w:val="000000" w:themeColor="text1"/>
          <w:szCs w:val="24"/>
        </w:rPr>
        <w:t>examination.</w:t>
      </w:r>
    </w:p>
    <w:p w14:paraId="70B8154D" w14:textId="77777777" w:rsidR="00F163A8" w:rsidRPr="00446C2C" w:rsidRDefault="00F163A8" w:rsidP="694C120A">
      <w:pPr>
        <w:pStyle w:val="ListParagraph"/>
        <w:widowControl/>
        <w:spacing w:after="240"/>
        <w:ind w:left="1080"/>
        <w:rPr>
          <w:rFonts w:asciiTheme="minorHAnsi" w:eastAsia="Garamond" w:hAnsiTheme="minorHAnsi" w:cstheme="minorBidi"/>
          <w:b/>
          <w:bCs/>
          <w:color w:val="000000" w:themeColor="text1"/>
          <w:szCs w:val="24"/>
        </w:rPr>
      </w:pPr>
    </w:p>
    <w:p w14:paraId="67E1EFA0" w14:textId="6727F837" w:rsidR="00F163A8" w:rsidRPr="00F163A8" w:rsidRDefault="5266D732" w:rsidP="694C120A">
      <w:pPr>
        <w:pStyle w:val="ListParagraph"/>
        <w:widowControl/>
        <w:numPr>
          <w:ilvl w:val="3"/>
          <w:numId w:val="10"/>
        </w:numPr>
        <w:spacing w:after="240"/>
        <w:rPr>
          <w:rFonts w:asciiTheme="minorHAnsi" w:eastAsia="Garamond" w:hAnsiTheme="minorHAnsi" w:cstheme="minorBidi"/>
          <w:b/>
          <w:bCs/>
          <w:color w:val="000000" w:themeColor="text1"/>
          <w:szCs w:val="24"/>
        </w:rPr>
      </w:pPr>
      <w:r w:rsidRPr="694C120A">
        <w:rPr>
          <w:rFonts w:asciiTheme="minorHAnsi" w:eastAsia="Garamond" w:hAnsiTheme="minorHAnsi" w:cstheme="minorBidi"/>
          <w:color w:val="000000" w:themeColor="text1"/>
          <w:szCs w:val="24"/>
        </w:rPr>
        <w:t xml:space="preserve">Provide Contractor annually with a list of approved beauty culture schools and supply interim additions and deletions with reasonable </w:t>
      </w:r>
      <w:r w:rsidR="00EC2383" w:rsidRPr="694C120A">
        <w:rPr>
          <w:rFonts w:asciiTheme="minorHAnsi" w:eastAsia="Garamond" w:hAnsiTheme="minorHAnsi" w:cstheme="minorBidi"/>
          <w:color w:val="000000" w:themeColor="text1"/>
          <w:szCs w:val="24"/>
        </w:rPr>
        <w:t>promptness.</w:t>
      </w:r>
    </w:p>
    <w:p w14:paraId="6F31E318" w14:textId="77777777" w:rsidR="00F163A8" w:rsidRPr="00446C2C" w:rsidRDefault="00F163A8" w:rsidP="694C120A">
      <w:pPr>
        <w:pStyle w:val="ListParagraph"/>
        <w:widowControl/>
        <w:spacing w:after="240"/>
        <w:ind w:left="1080"/>
        <w:rPr>
          <w:rFonts w:asciiTheme="minorHAnsi" w:eastAsia="Garamond" w:hAnsiTheme="minorHAnsi" w:cstheme="minorBidi"/>
          <w:b/>
          <w:bCs/>
          <w:color w:val="000000" w:themeColor="text1"/>
          <w:szCs w:val="24"/>
        </w:rPr>
      </w:pPr>
    </w:p>
    <w:p w14:paraId="614197E4" w14:textId="77777777" w:rsidR="005D3F9F" w:rsidRPr="00F163A8" w:rsidRDefault="5266D732" w:rsidP="694C120A">
      <w:pPr>
        <w:pStyle w:val="ListParagraph"/>
        <w:widowControl/>
        <w:numPr>
          <w:ilvl w:val="3"/>
          <w:numId w:val="10"/>
        </w:numPr>
        <w:spacing w:after="240"/>
        <w:rPr>
          <w:rFonts w:asciiTheme="minorHAnsi" w:eastAsia="Garamond" w:hAnsiTheme="minorHAnsi" w:cstheme="minorBidi"/>
          <w:b/>
          <w:bCs/>
          <w:color w:val="000000" w:themeColor="text1"/>
          <w:szCs w:val="24"/>
        </w:rPr>
      </w:pPr>
      <w:r w:rsidRPr="694C120A">
        <w:rPr>
          <w:rFonts w:asciiTheme="minorHAnsi" w:eastAsia="Garamond" w:hAnsiTheme="minorHAnsi" w:cstheme="minorBidi"/>
          <w:color w:val="000000" w:themeColor="text1"/>
          <w:szCs w:val="24"/>
        </w:rPr>
        <w:t>Provide names of Indiana participants who are eligible and interested in assisting in examination item writing and assembly activities.</w:t>
      </w:r>
    </w:p>
    <w:p w14:paraId="4E0FC977" w14:textId="77777777" w:rsidR="00F163A8" w:rsidRPr="00446C2C" w:rsidRDefault="00F163A8" w:rsidP="694C120A">
      <w:pPr>
        <w:pStyle w:val="ListParagraph"/>
        <w:widowControl/>
        <w:spacing w:after="240"/>
        <w:ind w:left="1080"/>
        <w:rPr>
          <w:rFonts w:asciiTheme="minorHAnsi" w:eastAsia="Garamond" w:hAnsiTheme="minorHAnsi" w:cstheme="minorBidi"/>
          <w:b/>
          <w:bCs/>
          <w:color w:val="000000" w:themeColor="text1"/>
          <w:szCs w:val="24"/>
        </w:rPr>
      </w:pPr>
    </w:p>
    <w:p w14:paraId="237D1193" w14:textId="48BD822A" w:rsidR="005D3F9F" w:rsidRPr="00446C2C" w:rsidRDefault="5266D732" w:rsidP="694C120A">
      <w:pPr>
        <w:pStyle w:val="ListParagraph"/>
        <w:widowControl/>
        <w:numPr>
          <w:ilvl w:val="3"/>
          <w:numId w:val="10"/>
        </w:numPr>
        <w:spacing w:after="240"/>
        <w:jc w:val="both"/>
        <w:rPr>
          <w:rFonts w:asciiTheme="minorHAnsi" w:eastAsia="Garamond" w:hAnsiTheme="minorHAnsi" w:cstheme="minorBidi"/>
          <w:b/>
          <w:bCs/>
          <w:color w:val="000000" w:themeColor="text1"/>
          <w:szCs w:val="24"/>
        </w:rPr>
      </w:pPr>
      <w:r w:rsidRPr="694C120A">
        <w:rPr>
          <w:rFonts w:asciiTheme="minorHAnsi" w:eastAsia="Garamond" w:hAnsiTheme="minorHAnsi" w:cstheme="minorBidi"/>
          <w:color w:val="000000" w:themeColor="text1"/>
          <w:szCs w:val="24"/>
        </w:rPr>
        <w:t>Meet with the vendor as necessary for the purpose of developing content</w:t>
      </w:r>
      <w:r w:rsidR="00F163A8" w:rsidRPr="694C120A">
        <w:rPr>
          <w:rFonts w:asciiTheme="minorHAnsi" w:eastAsia="Garamond" w:hAnsiTheme="minorHAnsi" w:cstheme="minorBidi"/>
          <w:color w:val="000000" w:themeColor="text1"/>
          <w:szCs w:val="24"/>
        </w:rPr>
        <w:t xml:space="preserve"> </w:t>
      </w:r>
      <w:r w:rsidRPr="694C120A">
        <w:rPr>
          <w:rFonts w:asciiTheme="minorHAnsi" w:eastAsia="Garamond" w:hAnsiTheme="minorHAnsi" w:cstheme="minorBidi"/>
          <w:color w:val="000000" w:themeColor="text1"/>
          <w:szCs w:val="24"/>
        </w:rPr>
        <w:t xml:space="preserve">specifications and reviewing questions for the barber, </w:t>
      </w:r>
      <w:r w:rsidR="00EC2383" w:rsidRPr="694C120A">
        <w:rPr>
          <w:rFonts w:asciiTheme="minorHAnsi" w:eastAsia="Garamond" w:hAnsiTheme="minorHAnsi" w:cstheme="minorBidi"/>
          <w:color w:val="000000" w:themeColor="text1"/>
          <w:szCs w:val="24"/>
        </w:rPr>
        <w:t>cosmetologist</w:t>
      </w:r>
      <w:r w:rsidRPr="694C120A">
        <w:rPr>
          <w:rFonts w:asciiTheme="minorHAnsi" w:eastAsia="Garamond" w:hAnsiTheme="minorHAnsi" w:cstheme="minorBidi"/>
          <w:color w:val="000000" w:themeColor="text1"/>
          <w:szCs w:val="24"/>
        </w:rPr>
        <w:t>, electrologist, esthetician, manicurist, and beauty culture instructor examinations.</w:t>
      </w:r>
    </w:p>
    <w:p w14:paraId="21064457" w14:textId="53B20C98" w:rsidR="00D23075" w:rsidRPr="006B1296" w:rsidRDefault="00D23075" w:rsidP="00F163A8">
      <w:pPr>
        <w:widowControl/>
        <w:jc w:val="both"/>
        <w:rPr>
          <w:rFonts w:asciiTheme="minorHAnsi" w:hAnsiTheme="minorHAnsi" w:cstheme="minorBidi"/>
          <w:color w:val="FF0000"/>
        </w:rPr>
      </w:pPr>
    </w:p>
    <w:p w14:paraId="574D9364" w14:textId="1FAB15A6" w:rsidR="00F7023A" w:rsidRPr="006B1296" w:rsidRDefault="00B92392" w:rsidP="00F163A8">
      <w:pPr>
        <w:jc w:val="both"/>
        <w:rPr>
          <w:rFonts w:asciiTheme="minorHAnsi" w:hAnsiTheme="minorHAnsi" w:cstheme="minorHAnsi"/>
          <w:b/>
          <w:szCs w:val="24"/>
        </w:rPr>
      </w:pPr>
      <w:r>
        <w:rPr>
          <w:rFonts w:asciiTheme="minorHAnsi" w:hAnsiTheme="minorHAnsi" w:cstheme="minorHAnsi"/>
          <w:b/>
          <w:szCs w:val="24"/>
        </w:rPr>
        <w:lastRenderedPageBreak/>
        <w:t>W</w:t>
      </w:r>
      <w:r w:rsidR="00F7023A" w:rsidRPr="006B1296">
        <w:rPr>
          <w:rFonts w:asciiTheme="minorHAnsi" w:hAnsiTheme="minorHAnsi" w:cstheme="minorHAnsi"/>
          <w:b/>
          <w:szCs w:val="24"/>
        </w:rPr>
        <w:t xml:space="preserve">hen completing Minority and Women’s Business Enterprises Participation Plan Form (Attachment A), </w:t>
      </w:r>
      <w:r w:rsidR="00A24EDA" w:rsidRPr="006B1296">
        <w:rPr>
          <w:rFonts w:asciiTheme="minorHAnsi" w:hAnsiTheme="minorHAnsi" w:cstheme="minorHAnsi"/>
          <w:b/>
          <w:szCs w:val="24"/>
        </w:rPr>
        <w:t xml:space="preserve">Indiana Veterans’ Participation Plan Form (Attachment A1), and </w:t>
      </w:r>
      <w:r w:rsidR="00F7023A" w:rsidRPr="006B1296">
        <w:rPr>
          <w:rFonts w:asciiTheme="minorHAnsi" w:hAnsiTheme="minorHAnsi" w:cstheme="minorHAnsi"/>
          <w:b/>
          <w:szCs w:val="24"/>
        </w:rPr>
        <w:t>the Indiana Economic Impact Form (Attachment C) please use the total bid amount from the Cost Proposal (Attachment D).</w:t>
      </w:r>
    </w:p>
    <w:p w14:paraId="187F7CF6" w14:textId="77777777" w:rsidR="00B136D9" w:rsidRPr="006B1296" w:rsidRDefault="00B136D9" w:rsidP="006733D7">
      <w:pPr>
        <w:widowControl/>
        <w:rPr>
          <w:rFonts w:asciiTheme="minorHAnsi" w:hAnsiTheme="minorHAnsi" w:cstheme="minorHAnsi"/>
          <w:szCs w:val="24"/>
        </w:rPr>
      </w:pPr>
    </w:p>
    <w:p w14:paraId="6DE9B69E" w14:textId="53C18090" w:rsidR="00B136D9" w:rsidRDefault="00EE3469" w:rsidP="00997F91">
      <w:pPr>
        <w:pStyle w:val="Heading2"/>
        <w:numPr>
          <w:ilvl w:val="1"/>
          <w:numId w:val="10"/>
        </w:numPr>
        <w:spacing w:before="0"/>
        <w:rPr>
          <w:rFonts w:asciiTheme="minorHAnsi" w:hAnsiTheme="minorHAnsi" w:cstheme="minorBidi"/>
          <w:b/>
          <w:bCs/>
          <w:color w:val="auto"/>
          <w:sz w:val="24"/>
          <w:szCs w:val="24"/>
        </w:rPr>
      </w:pPr>
      <w:bookmarkStart w:id="9" w:name="_Toc165542990"/>
      <w:r w:rsidRPr="6BD1AACA">
        <w:rPr>
          <w:rFonts w:asciiTheme="minorHAnsi" w:hAnsiTheme="minorHAnsi" w:cstheme="minorBidi"/>
          <w:b/>
          <w:bCs/>
          <w:color w:val="auto"/>
          <w:sz w:val="24"/>
          <w:szCs w:val="24"/>
        </w:rPr>
        <w:t xml:space="preserve">Solicitation </w:t>
      </w:r>
      <w:r w:rsidR="00B136D9" w:rsidRPr="6BD1AACA">
        <w:rPr>
          <w:rFonts w:asciiTheme="minorHAnsi" w:hAnsiTheme="minorHAnsi" w:cstheme="minorBidi"/>
          <w:b/>
          <w:bCs/>
          <w:color w:val="auto"/>
          <w:sz w:val="24"/>
          <w:szCs w:val="24"/>
        </w:rPr>
        <w:t>O</w:t>
      </w:r>
      <w:r w:rsidR="00011390" w:rsidRPr="6BD1AACA">
        <w:rPr>
          <w:rFonts w:asciiTheme="minorHAnsi" w:hAnsiTheme="minorHAnsi" w:cstheme="minorBidi"/>
          <w:b/>
          <w:bCs/>
          <w:color w:val="auto"/>
          <w:sz w:val="24"/>
          <w:szCs w:val="24"/>
        </w:rPr>
        <w:t>utline</w:t>
      </w:r>
      <w:bookmarkEnd w:id="9"/>
    </w:p>
    <w:p w14:paraId="555C5F51" w14:textId="77777777" w:rsidR="00997F91" w:rsidRDefault="00997F91" w:rsidP="00997F91"/>
    <w:p w14:paraId="6F568C92" w14:textId="7F72CFAF" w:rsidR="00997F91" w:rsidRPr="00997F91" w:rsidRDefault="00997F91" w:rsidP="00997F91">
      <w:r w:rsidRPr="320F4192">
        <w:rPr>
          <w:rFonts w:asciiTheme="minorHAnsi" w:eastAsia="Garamond" w:hAnsiTheme="minorHAnsi" w:cstheme="minorBidi"/>
          <w:color w:val="000000" w:themeColor="text1"/>
        </w:rPr>
        <w:t xml:space="preserve">In aggregate, Indiana candidates spend approximately $180,500.00 each year on licensing examination fees for barbers, cosmetologists, electrologists, estheticians, manicurists, and beauty culture instructors.  These fees were paid by the examinees at the time of registration and/or testing. Since this number is based on past usage and may fluctuate up or down, the State is not </w:t>
      </w:r>
      <w:proofErr w:type="gramStart"/>
      <w:r w:rsidRPr="320F4192">
        <w:rPr>
          <w:rFonts w:asciiTheme="minorHAnsi" w:eastAsia="Garamond" w:hAnsiTheme="minorHAnsi" w:cstheme="minorBidi"/>
          <w:color w:val="000000" w:themeColor="text1"/>
        </w:rPr>
        <w:t>in a position</w:t>
      </w:r>
      <w:proofErr w:type="gramEnd"/>
      <w:r w:rsidRPr="320F4192">
        <w:rPr>
          <w:rFonts w:asciiTheme="minorHAnsi" w:eastAsia="Garamond" w:hAnsiTheme="minorHAnsi" w:cstheme="minorBidi"/>
          <w:color w:val="000000" w:themeColor="text1"/>
        </w:rPr>
        <w:t xml:space="preserve"> to guarantee that future spending will be at these levels.  This amount is merely provided as an aid to suppliers in responding to this RFP</w:t>
      </w:r>
      <w:r w:rsidR="00746764">
        <w:rPr>
          <w:rFonts w:asciiTheme="minorHAnsi" w:eastAsia="Garamond" w:hAnsiTheme="minorHAnsi" w:cstheme="minorBidi"/>
          <w:color w:val="000000" w:themeColor="text1"/>
        </w:rPr>
        <w:t>.</w:t>
      </w:r>
    </w:p>
    <w:p w14:paraId="3A0FAFA7" w14:textId="77777777" w:rsidR="00B136D9" w:rsidRPr="006B1296" w:rsidRDefault="00B136D9" w:rsidP="006733D7">
      <w:pPr>
        <w:widowControl/>
        <w:rPr>
          <w:rFonts w:asciiTheme="minorHAnsi" w:hAnsiTheme="minorHAnsi" w:cstheme="minorHAnsi"/>
          <w:szCs w:val="24"/>
        </w:rPr>
      </w:pPr>
    </w:p>
    <w:p w14:paraId="06D27502" w14:textId="3A95D6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outline of this </w:t>
      </w:r>
      <w:r w:rsidR="00557127">
        <w:rPr>
          <w:rFonts w:asciiTheme="minorHAnsi" w:hAnsiTheme="minorHAnsi" w:cstheme="minorHAnsi"/>
          <w:szCs w:val="24"/>
        </w:rPr>
        <w:t>solicitation</w:t>
      </w:r>
      <w:r w:rsidRPr="006B1296">
        <w:rPr>
          <w:rFonts w:asciiTheme="minorHAnsi" w:hAnsiTheme="minorHAnsi" w:cstheme="minorHAnsi"/>
          <w:szCs w:val="24"/>
        </w:rPr>
        <w:t xml:space="preserve"> document is described below:</w:t>
      </w:r>
    </w:p>
    <w:p w14:paraId="65D67DC1" w14:textId="77777777" w:rsidR="00B136D9" w:rsidRPr="006B1296" w:rsidRDefault="00B136D9" w:rsidP="006733D7">
      <w:pPr>
        <w:widowControl/>
        <w:rPr>
          <w:rFonts w:asciiTheme="minorHAnsi" w:hAnsiTheme="minorHAnsi" w:cstheme="minorHAnsi"/>
          <w:szCs w:val="24"/>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80"/>
        <w:gridCol w:w="5880"/>
      </w:tblGrid>
      <w:tr w:rsidR="00B136D9" w:rsidRPr="006B1296" w14:paraId="675D968F" w14:textId="77777777" w:rsidTr="151E8144">
        <w:trPr>
          <w:trHeight w:val="23"/>
        </w:trPr>
        <w:tc>
          <w:tcPr>
            <w:tcW w:w="3480" w:type="dxa"/>
            <w:shd w:val="clear" w:color="auto" w:fill="D9D9D9" w:themeFill="background1" w:themeFillShade="D9"/>
          </w:tcPr>
          <w:p w14:paraId="70A35131"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Section</w:t>
            </w:r>
          </w:p>
        </w:tc>
        <w:tc>
          <w:tcPr>
            <w:tcW w:w="5880" w:type="dxa"/>
            <w:shd w:val="clear" w:color="auto" w:fill="D9D9D9" w:themeFill="background1" w:themeFillShade="D9"/>
          </w:tcPr>
          <w:p w14:paraId="446EBD36"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Description</w:t>
            </w:r>
          </w:p>
        </w:tc>
      </w:tr>
      <w:tr w:rsidR="00B136D9" w:rsidRPr="006B1296" w14:paraId="1A9B5D58" w14:textId="77777777" w:rsidTr="151E8144">
        <w:trPr>
          <w:trHeight w:val="44"/>
        </w:trPr>
        <w:tc>
          <w:tcPr>
            <w:tcW w:w="3480" w:type="dxa"/>
          </w:tcPr>
          <w:p w14:paraId="0C65D2E7" w14:textId="1C54D588" w:rsidR="00B136D9" w:rsidRPr="006B1296" w:rsidRDefault="00B136D9" w:rsidP="006733D7">
            <w:pPr>
              <w:rPr>
                <w:rFonts w:asciiTheme="minorHAnsi" w:hAnsiTheme="minorHAnsi" w:cstheme="minorHAnsi"/>
                <w:szCs w:val="24"/>
              </w:rPr>
            </w:pPr>
            <w:r w:rsidRPr="006B1296">
              <w:rPr>
                <w:rFonts w:asciiTheme="minorHAnsi" w:hAnsiTheme="minorHAnsi" w:cstheme="minorHAnsi"/>
                <w:spacing w:val="-2"/>
                <w:szCs w:val="24"/>
              </w:rPr>
              <w:t xml:space="preserve">Section </w:t>
            </w:r>
            <w:r w:rsidR="00E75AA8">
              <w:rPr>
                <w:rFonts w:asciiTheme="minorHAnsi" w:hAnsiTheme="minorHAnsi" w:cstheme="minorHAnsi"/>
                <w:spacing w:val="-2"/>
                <w:szCs w:val="24"/>
              </w:rPr>
              <w:t>One</w:t>
            </w:r>
            <w:r w:rsidRPr="006B1296">
              <w:rPr>
                <w:rFonts w:asciiTheme="minorHAnsi" w:hAnsiTheme="minorHAnsi" w:cstheme="minorHAnsi"/>
                <w:spacing w:val="-2"/>
                <w:szCs w:val="24"/>
              </w:rPr>
              <w:t xml:space="preserve"> – General Information and Requested Products or Services</w:t>
            </w:r>
          </w:p>
        </w:tc>
        <w:tc>
          <w:tcPr>
            <w:tcW w:w="5880" w:type="dxa"/>
          </w:tcPr>
          <w:p w14:paraId="3958B16C" w14:textId="673F73F0" w:rsidR="00B136D9" w:rsidRPr="006B1296" w:rsidRDefault="00B136D9" w:rsidP="006733D7">
            <w:pPr>
              <w:rPr>
                <w:rFonts w:asciiTheme="minorHAnsi" w:hAnsiTheme="minorHAnsi" w:cstheme="minorHAnsi"/>
                <w:noProof/>
                <w:szCs w:val="24"/>
              </w:rPr>
            </w:pPr>
            <w:r w:rsidRPr="006B1296">
              <w:rPr>
                <w:rFonts w:asciiTheme="minorHAnsi" w:hAnsiTheme="minorHAnsi" w:cstheme="minorHAnsi"/>
                <w:noProof/>
                <w:szCs w:val="24"/>
              </w:rPr>
              <w:t xml:space="preserve">This section provides an overview of the </w:t>
            </w:r>
            <w:r w:rsidR="00EE3469">
              <w:rPr>
                <w:rFonts w:asciiTheme="minorHAnsi" w:hAnsiTheme="minorHAnsi" w:cstheme="minorHAnsi"/>
                <w:noProof/>
                <w:szCs w:val="24"/>
              </w:rPr>
              <w:t>solic</w:t>
            </w:r>
            <w:r w:rsidR="00310A30">
              <w:rPr>
                <w:rFonts w:asciiTheme="minorHAnsi" w:hAnsiTheme="minorHAnsi" w:cstheme="minorHAnsi"/>
                <w:noProof/>
                <w:szCs w:val="24"/>
              </w:rPr>
              <w:t>itation</w:t>
            </w:r>
            <w:r w:rsidRPr="006B1296">
              <w:rPr>
                <w:rFonts w:asciiTheme="minorHAnsi" w:hAnsiTheme="minorHAnsi" w:cstheme="minorHAnsi"/>
                <w:noProof/>
                <w:szCs w:val="24"/>
              </w:rPr>
              <w:t xml:space="preserve">, general timelines for the process, and a summary of the products/services being solicited by the State/Agency via this </w:t>
            </w:r>
            <w:r w:rsidR="00310A30">
              <w:rPr>
                <w:rFonts w:asciiTheme="minorHAnsi" w:hAnsiTheme="minorHAnsi" w:cstheme="minorHAnsi"/>
                <w:noProof/>
                <w:szCs w:val="24"/>
              </w:rPr>
              <w:t>solic</w:t>
            </w:r>
            <w:r w:rsidR="00151929">
              <w:rPr>
                <w:rFonts w:asciiTheme="minorHAnsi" w:hAnsiTheme="minorHAnsi" w:cstheme="minorHAnsi"/>
                <w:noProof/>
                <w:szCs w:val="24"/>
              </w:rPr>
              <w:t xml:space="preserve">itation </w:t>
            </w:r>
          </w:p>
        </w:tc>
      </w:tr>
      <w:tr w:rsidR="00B136D9" w:rsidRPr="006B1296" w14:paraId="4C0825A4" w14:textId="77777777" w:rsidTr="151E8144">
        <w:trPr>
          <w:trHeight w:val="386"/>
        </w:trPr>
        <w:tc>
          <w:tcPr>
            <w:tcW w:w="3480" w:type="dxa"/>
          </w:tcPr>
          <w:p w14:paraId="5558BC07" w14:textId="1A2A12B2"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Two</w:t>
            </w:r>
            <w:r w:rsidRPr="006B1296">
              <w:rPr>
                <w:rFonts w:asciiTheme="minorHAnsi" w:hAnsiTheme="minorHAnsi" w:cstheme="minorHAnsi"/>
                <w:szCs w:val="24"/>
              </w:rPr>
              <w:t xml:space="preserve"> – Proposal Preparation Instruction</w:t>
            </w:r>
          </w:p>
        </w:tc>
        <w:tc>
          <w:tcPr>
            <w:tcW w:w="5880" w:type="dxa"/>
          </w:tcPr>
          <w:p w14:paraId="48324830" w14:textId="63D87EA5"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This section provides instructions on the format and content of the </w:t>
            </w:r>
            <w:r w:rsidR="00931358">
              <w:rPr>
                <w:rFonts w:asciiTheme="minorHAnsi" w:hAnsiTheme="minorHAnsi" w:cstheme="minorHAnsi"/>
                <w:szCs w:val="24"/>
              </w:rPr>
              <w:t>solicitation</w:t>
            </w:r>
            <w:r w:rsidRPr="006B1296">
              <w:rPr>
                <w:rFonts w:asciiTheme="minorHAnsi" w:hAnsiTheme="minorHAnsi" w:cstheme="minorHAnsi"/>
                <w:szCs w:val="24"/>
              </w:rPr>
              <w:t xml:space="preserve"> including a</w:t>
            </w:r>
            <w:r w:rsidR="00EA2BA5" w:rsidRPr="006B1296">
              <w:rPr>
                <w:rFonts w:asciiTheme="minorHAnsi" w:hAnsiTheme="minorHAnsi" w:cstheme="minorHAnsi"/>
                <w:szCs w:val="24"/>
              </w:rPr>
              <w:t>n Executive Summary</w:t>
            </w:r>
            <w:r w:rsidRPr="006B1296">
              <w:rPr>
                <w:rFonts w:asciiTheme="minorHAnsi" w:hAnsiTheme="minorHAnsi" w:cstheme="minorHAnsi"/>
                <w:szCs w:val="24"/>
              </w:rPr>
              <w:t>, Business Proposal, Technical Proposal, and a Cost Proposal</w:t>
            </w:r>
          </w:p>
        </w:tc>
      </w:tr>
      <w:tr w:rsidR="00B136D9" w:rsidRPr="006B1296" w14:paraId="79A9AF28" w14:textId="77777777" w:rsidTr="151E8144">
        <w:trPr>
          <w:trHeight w:val="125"/>
        </w:trPr>
        <w:tc>
          <w:tcPr>
            <w:tcW w:w="3480" w:type="dxa"/>
          </w:tcPr>
          <w:p w14:paraId="6F98D400" w14:textId="695C3D20"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Three</w:t>
            </w:r>
            <w:r w:rsidRPr="006B1296">
              <w:rPr>
                <w:rFonts w:asciiTheme="minorHAnsi" w:hAnsiTheme="minorHAnsi" w:cstheme="minorHAnsi"/>
                <w:szCs w:val="24"/>
              </w:rPr>
              <w:t xml:space="preserve"> – Proposal Evaluation Criteria</w:t>
            </w:r>
          </w:p>
        </w:tc>
        <w:tc>
          <w:tcPr>
            <w:tcW w:w="5880" w:type="dxa"/>
          </w:tcPr>
          <w:p w14:paraId="5509F285" w14:textId="733D101E" w:rsidR="00B136D9" w:rsidRPr="006B1296" w:rsidRDefault="00B136D9" w:rsidP="006733D7">
            <w:pPr>
              <w:rPr>
                <w:rFonts w:asciiTheme="minorHAnsi" w:hAnsiTheme="minorHAnsi" w:cstheme="minorHAnsi"/>
                <w:noProof/>
                <w:szCs w:val="24"/>
              </w:rPr>
            </w:pPr>
            <w:r w:rsidRPr="006B1296">
              <w:rPr>
                <w:rFonts w:asciiTheme="minorHAnsi" w:hAnsiTheme="minorHAnsi" w:cstheme="minorHAnsi"/>
                <w:noProof/>
                <w:szCs w:val="24"/>
              </w:rPr>
              <w:t xml:space="preserve">This sections discusses the evaluation criteria to be used to evaluate </w:t>
            </w:r>
            <w:r w:rsidR="005467FD">
              <w:rPr>
                <w:rFonts w:asciiTheme="minorHAnsi" w:hAnsiTheme="minorHAnsi" w:cstheme="minorHAnsi"/>
                <w:noProof/>
                <w:szCs w:val="24"/>
              </w:rPr>
              <w:t>R</w:t>
            </w:r>
            <w:r w:rsidRPr="006B1296">
              <w:rPr>
                <w:rFonts w:asciiTheme="minorHAnsi" w:hAnsiTheme="minorHAnsi" w:cstheme="minorHAnsi"/>
                <w:noProof/>
                <w:szCs w:val="24"/>
              </w:rPr>
              <w:t>espondents’ proposals</w:t>
            </w:r>
          </w:p>
        </w:tc>
      </w:tr>
      <w:tr w:rsidR="00B136D9" w:rsidRPr="006B1296" w14:paraId="7CBE2E15" w14:textId="77777777" w:rsidTr="151E8144">
        <w:trPr>
          <w:trHeight w:val="440"/>
        </w:trPr>
        <w:tc>
          <w:tcPr>
            <w:tcW w:w="3480" w:type="dxa"/>
          </w:tcPr>
          <w:p w14:paraId="7DB17F5F"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Attachment A </w:t>
            </w:r>
          </w:p>
        </w:tc>
        <w:tc>
          <w:tcPr>
            <w:tcW w:w="5880" w:type="dxa"/>
          </w:tcPr>
          <w:p w14:paraId="1D706AC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M/WBE Participation Plan Form</w:t>
            </w:r>
          </w:p>
        </w:tc>
      </w:tr>
      <w:tr w:rsidR="00B136D9" w:rsidRPr="006B1296" w14:paraId="3243A6A8" w14:textId="77777777" w:rsidTr="151E8144">
        <w:trPr>
          <w:trHeight w:val="260"/>
        </w:trPr>
        <w:tc>
          <w:tcPr>
            <w:tcW w:w="3480" w:type="dxa"/>
          </w:tcPr>
          <w:p w14:paraId="26FAE640"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Attachment A1</w:t>
            </w:r>
          </w:p>
        </w:tc>
        <w:tc>
          <w:tcPr>
            <w:tcW w:w="5880" w:type="dxa"/>
          </w:tcPr>
          <w:p w14:paraId="025FDA3A" w14:textId="79399E9A" w:rsidR="00B136D9" w:rsidRPr="006B1296" w:rsidRDefault="00934939" w:rsidP="006733D7">
            <w:pPr>
              <w:rPr>
                <w:rFonts w:asciiTheme="minorHAnsi" w:hAnsiTheme="minorHAnsi" w:cstheme="minorHAnsi"/>
                <w:szCs w:val="24"/>
              </w:rPr>
            </w:pPr>
            <w:r w:rsidRPr="006B1296">
              <w:rPr>
                <w:rFonts w:asciiTheme="minorHAnsi" w:hAnsiTheme="minorHAnsi" w:cstheme="minorHAnsi"/>
                <w:szCs w:val="24"/>
              </w:rPr>
              <w:t>IVOSB</w:t>
            </w:r>
            <w:r w:rsidR="00B136D9" w:rsidRPr="006B1296">
              <w:rPr>
                <w:rFonts w:asciiTheme="minorHAnsi" w:hAnsiTheme="minorHAnsi" w:cstheme="minorHAnsi"/>
                <w:szCs w:val="24"/>
              </w:rPr>
              <w:t xml:space="preserve"> Participation Plan Form</w:t>
            </w:r>
          </w:p>
        </w:tc>
      </w:tr>
      <w:tr w:rsidR="00942DB2" w:rsidRPr="006B1296" w14:paraId="07AF2CD6" w14:textId="77777777" w:rsidTr="151E8144">
        <w:trPr>
          <w:trHeight w:val="107"/>
        </w:trPr>
        <w:tc>
          <w:tcPr>
            <w:tcW w:w="3480" w:type="dxa"/>
          </w:tcPr>
          <w:p w14:paraId="74022355" w14:textId="0941686A"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Attachment B </w:t>
            </w:r>
          </w:p>
        </w:tc>
        <w:tc>
          <w:tcPr>
            <w:tcW w:w="5880" w:type="dxa"/>
          </w:tcPr>
          <w:p w14:paraId="11125763" w14:textId="5B4C86A3"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Sample Contract</w:t>
            </w:r>
          </w:p>
        </w:tc>
      </w:tr>
      <w:tr w:rsidR="007844C2" w:rsidRPr="006B1296" w14:paraId="46820894" w14:textId="77777777" w:rsidTr="151E8144">
        <w:trPr>
          <w:trHeight w:val="107"/>
        </w:trPr>
        <w:tc>
          <w:tcPr>
            <w:tcW w:w="3480" w:type="dxa"/>
          </w:tcPr>
          <w:p w14:paraId="70EE8461" w14:textId="4B57D6AC" w:rsidR="007844C2" w:rsidRPr="006B1296" w:rsidRDefault="009908F0" w:rsidP="006733D7">
            <w:pPr>
              <w:rPr>
                <w:rFonts w:asciiTheme="minorHAnsi" w:hAnsiTheme="minorHAnsi" w:cstheme="minorHAnsi"/>
                <w:szCs w:val="24"/>
              </w:rPr>
            </w:pPr>
            <w:r>
              <w:rPr>
                <w:rFonts w:asciiTheme="minorHAnsi" w:hAnsiTheme="minorHAnsi" w:cstheme="minorHAnsi"/>
                <w:szCs w:val="24"/>
              </w:rPr>
              <w:t>Attachment B1</w:t>
            </w:r>
          </w:p>
        </w:tc>
        <w:tc>
          <w:tcPr>
            <w:tcW w:w="5880" w:type="dxa"/>
          </w:tcPr>
          <w:p w14:paraId="09596B9C" w14:textId="2113327C" w:rsidR="007844C2" w:rsidRPr="006B1296" w:rsidRDefault="001D2F24" w:rsidP="001D2F24">
            <w:pPr>
              <w:tabs>
                <w:tab w:val="left" w:pos="915"/>
              </w:tabs>
              <w:jc w:val="both"/>
              <w:rPr>
                <w:rFonts w:asciiTheme="minorHAnsi" w:hAnsiTheme="minorHAnsi" w:cstheme="minorHAnsi"/>
                <w:szCs w:val="24"/>
              </w:rPr>
            </w:pPr>
            <w:r>
              <w:rPr>
                <w:rFonts w:asciiTheme="minorHAnsi" w:hAnsiTheme="minorHAnsi" w:cstheme="minorHAnsi"/>
                <w:szCs w:val="24"/>
              </w:rPr>
              <w:t>IOT Additional Terms Infrastructure</w:t>
            </w:r>
          </w:p>
        </w:tc>
      </w:tr>
      <w:tr w:rsidR="007844C2" w:rsidRPr="006B1296" w14:paraId="04029B99" w14:textId="77777777" w:rsidTr="151E8144">
        <w:trPr>
          <w:trHeight w:val="107"/>
        </w:trPr>
        <w:tc>
          <w:tcPr>
            <w:tcW w:w="3480" w:type="dxa"/>
          </w:tcPr>
          <w:p w14:paraId="4A4D8DAD" w14:textId="44C028F7" w:rsidR="007844C2" w:rsidRPr="006B1296" w:rsidRDefault="009908F0" w:rsidP="006733D7">
            <w:pPr>
              <w:rPr>
                <w:rFonts w:asciiTheme="minorHAnsi" w:hAnsiTheme="minorHAnsi" w:cstheme="minorHAnsi"/>
                <w:szCs w:val="24"/>
              </w:rPr>
            </w:pPr>
            <w:r>
              <w:rPr>
                <w:rFonts w:asciiTheme="minorHAnsi" w:hAnsiTheme="minorHAnsi" w:cstheme="minorHAnsi"/>
                <w:szCs w:val="24"/>
              </w:rPr>
              <w:t>Attachment B2</w:t>
            </w:r>
          </w:p>
        </w:tc>
        <w:tc>
          <w:tcPr>
            <w:tcW w:w="5880" w:type="dxa"/>
          </w:tcPr>
          <w:p w14:paraId="1C40FBA5" w14:textId="0DFBA443" w:rsidR="007844C2" w:rsidRPr="006B1296" w:rsidRDefault="001D2F24" w:rsidP="006733D7">
            <w:pPr>
              <w:rPr>
                <w:rFonts w:asciiTheme="minorHAnsi" w:hAnsiTheme="minorHAnsi" w:cstheme="minorHAnsi"/>
                <w:szCs w:val="24"/>
              </w:rPr>
            </w:pPr>
            <w:r>
              <w:rPr>
                <w:rFonts w:asciiTheme="minorHAnsi" w:hAnsiTheme="minorHAnsi" w:cstheme="minorHAnsi"/>
                <w:szCs w:val="24"/>
              </w:rPr>
              <w:t xml:space="preserve">IOT Additional Terms </w:t>
            </w:r>
            <w:r w:rsidR="00D76339">
              <w:rPr>
                <w:rFonts w:asciiTheme="minorHAnsi" w:hAnsiTheme="minorHAnsi" w:cstheme="minorHAnsi"/>
                <w:szCs w:val="24"/>
              </w:rPr>
              <w:t>Platform</w:t>
            </w:r>
          </w:p>
        </w:tc>
      </w:tr>
      <w:tr w:rsidR="007844C2" w:rsidRPr="006B1296" w14:paraId="3AC0A2FD" w14:textId="77777777" w:rsidTr="151E8144">
        <w:trPr>
          <w:trHeight w:val="107"/>
        </w:trPr>
        <w:tc>
          <w:tcPr>
            <w:tcW w:w="3480" w:type="dxa"/>
          </w:tcPr>
          <w:p w14:paraId="351585F9" w14:textId="3419283A" w:rsidR="007844C2" w:rsidRPr="006B1296" w:rsidRDefault="009908F0" w:rsidP="006733D7">
            <w:pPr>
              <w:rPr>
                <w:rFonts w:asciiTheme="minorHAnsi" w:hAnsiTheme="minorHAnsi" w:cstheme="minorHAnsi"/>
                <w:szCs w:val="24"/>
              </w:rPr>
            </w:pPr>
            <w:r>
              <w:rPr>
                <w:rFonts w:asciiTheme="minorHAnsi" w:hAnsiTheme="minorHAnsi" w:cstheme="minorHAnsi"/>
                <w:szCs w:val="24"/>
              </w:rPr>
              <w:t>Attachment B3</w:t>
            </w:r>
          </w:p>
        </w:tc>
        <w:tc>
          <w:tcPr>
            <w:tcW w:w="5880" w:type="dxa"/>
          </w:tcPr>
          <w:p w14:paraId="15C17C0C" w14:textId="7832120B" w:rsidR="007844C2" w:rsidRPr="006B1296" w:rsidRDefault="00D76339" w:rsidP="006733D7">
            <w:pPr>
              <w:rPr>
                <w:rFonts w:asciiTheme="minorHAnsi" w:hAnsiTheme="minorHAnsi" w:cstheme="minorHAnsi"/>
                <w:szCs w:val="24"/>
              </w:rPr>
            </w:pPr>
            <w:r>
              <w:rPr>
                <w:rFonts w:asciiTheme="minorHAnsi" w:hAnsiTheme="minorHAnsi" w:cstheme="minorHAnsi"/>
                <w:szCs w:val="24"/>
              </w:rPr>
              <w:t>IOT Additional Terms Software</w:t>
            </w:r>
          </w:p>
        </w:tc>
      </w:tr>
      <w:tr w:rsidR="00942DB2" w:rsidRPr="006B1296" w14:paraId="0D0A603B" w14:textId="77777777" w:rsidTr="151E8144">
        <w:trPr>
          <w:trHeight w:val="107"/>
        </w:trPr>
        <w:tc>
          <w:tcPr>
            <w:tcW w:w="3480" w:type="dxa"/>
          </w:tcPr>
          <w:p w14:paraId="685D4EBA" w14:textId="21D6138D"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Attachment C </w:t>
            </w:r>
          </w:p>
        </w:tc>
        <w:tc>
          <w:tcPr>
            <w:tcW w:w="5880" w:type="dxa"/>
          </w:tcPr>
          <w:p w14:paraId="5EA2224A" w14:textId="2CB8D720"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Indiana Economic Impact Form</w:t>
            </w:r>
          </w:p>
        </w:tc>
      </w:tr>
      <w:tr w:rsidR="00942DB2" w:rsidRPr="006B1296" w14:paraId="16CA2369" w14:textId="77777777" w:rsidTr="151E8144">
        <w:trPr>
          <w:trHeight w:val="260"/>
        </w:trPr>
        <w:tc>
          <w:tcPr>
            <w:tcW w:w="3480" w:type="dxa"/>
          </w:tcPr>
          <w:p w14:paraId="621A67C3" w14:textId="4A21A45E"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D</w:t>
            </w:r>
          </w:p>
        </w:tc>
        <w:tc>
          <w:tcPr>
            <w:tcW w:w="5880" w:type="dxa"/>
          </w:tcPr>
          <w:p w14:paraId="2A0B83C0" w14:textId="07AB7767"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Cost Proposal Template </w:t>
            </w:r>
          </w:p>
        </w:tc>
      </w:tr>
      <w:tr w:rsidR="00942DB2" w:rsidRPr="006B1296" w14:paraId="08EB10A5" w14:textId="77777777" w:rsidTr="151E8144">
        <w:trPr>
          <w:trHeight w:val="260"/>
        </w:trPr>
        <w:tc>
          <w:tcPr>
            <w:tcW w:w="3480" w:type="dxa"/>
          </w:tcPr>
          <w:p w14:paraId="63BD31A2" w14:textId="5810684F"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E</w:t>
            </w:r>
          </w:p>
        </w:tc>
        <w:tc>
          <w:tcPr>
            <w:tcW w:w="5880" w:type="dxa"/>
          </w:tcPr>
          <w:p w14:paraId="6C26006C" w14:textId="7716D579" w:rsidR="00942DB2" w:rsidRPr="006B1296" w:rsidRDefault="00942DB2" w:rsidP="009820BF">
            <w:pPr>
              <w:rPr>
                <w:rFonts w:asciiTheme="minorHAnsi" w:hAnsiTheme="minorHAnsi" w:cstheme="minorHAnsi"/>
                <w:szCs w:val="24"/>
              </w:rPr>
            </w:pPr>
            <w:r w:rsidRPr="006B1296">
              <w:rPr>
                <w:rFonts w:asciiTheme="minorHAnsi" w:hAnsiTheme="minorHAnsi" w:cstheme="minorHAnsi"/>
                <w:szCs w:val="24"/>
              </w:rPr>
              <w:t xml:space="preserve">Business Proposal Template </w:t>
            </w:r>
          </w:p>
        </w:tc>
      </w:tr>
      <w:tr w:rsidR="00942DB2" w:rsidRPr="006B1296" w14:paraId="4D9FE573" w14:textId="77777777" w:rsidTr="151E8144">
        <w:trPr>
          <w:trHeight w:val="260"/>
        </w:trPr>
        <w:tc>
          <w:tcPr>
            <w:tcW w:w="3480" w:type="dxa"/>
          </w:tcPr>
          <w:p w14:paraId="3CEA4283" w14:textId="42088542"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lastRenderedPageBreak/>
              <w:t>Attachment F</w:t>
            </w:r>
          </w:p>
        </w:tc>
        <w:tc>
          <w:tcPr>
            <w:tcW w:w="5880" w:type="dxa"/>
          </w:tcPr>
          <w:p w14:paraId="02067AC1" w14:textId="2FA641E0" w:rsidR="00942DB2" w:rsidRPr="006B1296" w:rsidRDefault="00942DB2">
            <w:pPr>
              <w:rPr>
                <w:rFonts w:asciiTheme="minorHAnsi" w:hAnsiTheme="minorHAnsi" w:cstheme="minorHAnsi"/>
                <w:szCs w:val="24"/>
              </w:rPr>
            </w:pPr>
            <w:r w:rsidRPr="006B1296">
              <w:rPr>
                <w:rFonts w:asciiTheme="minorHAnsi" w:hAnsiTheme="minorHAnsi" w:cstheme="minorHAnsi"/>
                <w:szCs w:val="24"/>
              </w:rPr>
              <w:t xml:space="preserve">Technical Proposal Template </w:t>
            </w:r>
          </w:p>
        </w:tc>
      </w:tr>
      <w:tr w:rsidR="00942DB2" w:rsidRPr="006B1296" w14:paraId="6FA7A2FF" w14:textId="77777777" w:rsidTr="151E8144">
        <w:trPr>
          <w:trHeight w:val="260"/>
        </w:trPr>
        <w:tc>
          <w:tcPr>
            <w:tcW w:w="3480" w:type="dxa"/>
          </w:tcPr>
          <w:p w14:paraId="0A32547C" w14:textId="183A02F9"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G</w:t>
            </w:r>
          </w:p>
        </w:tc>
        <w:tc>
          <w:tcPr>
            <w:tcW w:w="5880" w:type="dxa"/>
          </w:tcPr>
          <w:p w14:paraId="47DFCC26" w14:textId="403DA6B6" w:rsidR="00942DB2" w:rsidRPr="006B1296" w:rsidRDefault="00942DB2" w:rsidP="009820BF">
            <w:pPr>
              <w:rPr>
                <w:rFonts w:asciiTheme="minorHAnsi" w:hAnsiTheme="minorHAnsi" w:cstheme="minorHAnsi"/>
                <w:szCs w:val="24"/>
              </w:rPr>
            </w:pPr>
            <w:r w:rsidRPr="006B1296">
              <w:rPr>
                <w:rFonts w:asciiTheme="minorHAnsi" w:hAnsiTheme="minorHAnsi" w:cstheme="minorHAnsi"/>
                <w:szCs w:val="24"/>
              </w:rPr>
              <w:t xml:space="preserve">Q&amp;A Template </w:t>
            </w:r>
          </w:p>
        </w:tc>
      </w:tr>
      <w:tr w:rsidR="00942DB2" w:rsidRPr="006B1296" w14:paraId="1BEFFD41" w14:textId="77777777" w:rsidTr="151E8144">
        <w:trPr>
          <w:trHeight w:val="260"/>
        </w:trPr>
        <w:tc>
          <w:tcPr>
            <w:tcW w:w="3480" w:type="dxa"/>
          </w:tcPr>
          <w:p w14:paraId="0D24FEA3" w14:textId="18316E7C"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H</w:t>
            </w:r>
          </w:p>
        </w:tc>
        <w:tc>
          <w:tcPr>
            <w:tcW w:w="5880" w:type="dxa"/>
          </w:tcPr>
          <w:p w14:paraId="5F495934" w14:textId="2989A879" w:rsidR="00942DB2" w:rsidRPr="006B1296" w:rsidRDefault="00942DB2">
            <w:pPr>
              <w:rPr>
                <w:rFonts w:asciiTheme="minorHAnsi" w:hAnsiTheme="minorHAnsi" w:cstheme="minorHAnsi"/>
                <w:szCs w:val="24"/>
              </w:rPr>
            </w:pPr>
            <w:r w:rsidRPr="006B1296">
              <w:rPr>
                <w:rFonts w:asciiTheme="minorHAnsi" w:hAnsiTheme="minorHAnsi" w:cstheme="minorHAnsi"/>
                <w:szCs w:val="24"/>
              </w:rPr>
              <w:t>Reference Check Form</w:t>
            </w:r>
          </w:p>
        </w:tc>
      </w:tr>
      <w:tr w:rsidR="00942DB2" w:rsidRPr="006B1296" w14:paraId="36CBAD15" w14:textId="77777777" w:rsidTr="151E8144">
        <w:trPr>
          <w:trHeight w:val="260"/>
        </w:trPr>
        <w:tc>
          <w:tcPr>
            <w:tcW w:w="3480" w:type="dxa"/>
          </w:tcPr>
          <w:p w14:paraId="016EEB19" w14:textId="2110FACF"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I</w:t>
            </w:r>
          </w:p>
        </w:tc>
        <w:tc>
          <w:tcPr>
            <w:tcW w:w="5880" w:type="dxa"/>
          </w:tcPr>
          <w:p w14:paraId="173DBEC1" w14:textId="74A9F9A7" w:rsidR="00942DB2" w:rsidRPr="006B1296" w:rsidRDefault="004D1A31">
            <w:pPr>
              <w:rPr>
                <w:rFonts w:asciiTheme="minorHAnsi" w:hAnsiTheme="minorHAnsi" w:cstheme="minorHAnsi"/>
                <w:szCs w:val="24"/>
              </w:rPr>
            </w:pPr>
            <w:r w:rsidRPr="006B1296">
              <w:rPr>
                <w:rFonts w:asciiTheme="minorHAnsi" w:hAnsiTheme="minorHAnsi" w:cstheme="minorHAnsi"/>
                <w:szCs w:val="24"/>
              </w:rPr>
              <w:t xml:space="preserve">Pre-proposal </w:t>
            </w:r>
            <w:r w:rsidR="000F5346">
              <w:rPr>
                <w:rFonts w:asciiTheme="minorHAnsi" w:hAnsiTheme="minorHAnsi" w:cstheme="minorHAnsi"/>
                <w:szCs w:val="24"/>
              </w:rPr>
              <w:t xml:space="preserve">Network Opportunities </w:t>
            </w:r>
            <w:r w:rsidRPr="006B1296">
              <w:rPr>
                <w:rFonts w:asciiTheme="minorHAnsi" w:hAnsiTheme="minorHAnsi" w:cstheme="minorHAnsi"/>
                <w:szCs w:val="24"/>
              </w:rPr>
              <w:t>Form</w:t>
            </w:r>
            <w:r w:rsidR="00942DB2" w:rsidRPr="006B1296">
              <w:rPr>
                <w:rFonts w:asciiTheme="minorHAnsi" w:hAnsiTheme="minorHAnsi" w:cstheme="minorHAnsi"/>
                <w:szCs w:val="24"/>
              </w:rPr>
              <w:t xml:space="preserve"> </w:t>
            </w:r>
          </w:p>
        </w:tc>
      </w:tr>
      <w:tr w:rsidR="00942DB2" w:rsidRPr="006B1296" w14:paraId="63BF75A3" w14:textId="77777777" w:rsidTr="151E8144">
        <w:trPr>
          <w:trHeight w:val="260"/>
        </w:trPr>
        <w:tc>
          <w:tcPr>
            <w:tcW w:w="3480" w:type="dxa"/>
          </w:tcPr>
          <w:p w14:paraId="35847035" w14:textId="4EBA54C2" w:rsidR="00942DB2" w:rsidRPr="006B1296" w:rsidRDefault="00A55400" w:rsidP="006733D7">
            <w:pPr>
              <w:rPr>
                <w:rFonts w:asciiTheme="minorHAnsi" w:hAnsiTheme="minorHAnsi" w:cstheme="minorHAnsi"/>
                <w:szCs w:val="24"/>
              </w:rPr>
            </w:pPr>
            <w:r w:rsidRPr="006B1296">
              <w:rPr>
                <w:rFonts w:asciiTheme="minorHAnsi" w:hAnsiTheme="minorHAnsi" w:cstheme="minorHAnsi"/>
                <w:szCs w:val="24"/>
              </w:rPr>
              <w:t xml:space="preserve">Attachment </w:t>
            </w:r>
            <w:r w:rsidR="000E7869" w:rsidRPr="006B1296">
              <w:rPr>
                <w:rFonts w:asciiTheme="minorHAnsi" w:hAnsiTheme="minorHAnsi" w:cstheme="minorHAnsi"/>
                <w:szCs w:val="24"/>
              </w:rPr>
              <w:t>J</w:t>
            </w:r>
          </w:p>
        </w:tc>
        <w:tc>
          <w:tcPr>
            <w:tcW w:w="5880" w:type="dxa"/>
          </w:tcPr>
          <w:p w14:paraId="34D17D44" w14:textId="2E39A78D" w:rsidR="00942DB2" w:rsidRPr="006B1296" w:rsidRDefault="00A55400">
            <w:pPr>
              <w:rPr>
                <w:rFonts w:asciiTheme="minorHAnsi" w:hAnsiTheme="minorHAnsi" w:cstheme="minorHAnsi"/>
                <w:szCs w:val="24"/>
              </w:rPr>
            </w:pPr>
            <w:r w:rsidRPr="006B1296">
              <w:rPr>
                <w:rFonts w:asciiTheme="minorHAnsi" w:hAnsiTheme="minorHAnsi" w:cstheme="minorHAnsi"/>
                <w:szCs w:val="24"/>
              </w:rPr>
              <w:t>Attestation Form</w:t>
            </w:r>
          </w:p>
        </w:tc>
      </w:tr>
      <w:tr w:rsidR="007844C2" w:rsidRPr="006B1296" w14:paraId="2A97F577" w14:textId="77777777" w:rsidTr="151E8144">
        <w:trPr>
          <w:trHeight w:val="260"/>
        </w:trPr>
        <w:tc>
          <w:tcPr>
            <w:tcW w:w="3480" w:type="dxa"/>
          </w:tcPr>
          <w:p w14:paraId="3A817544" w14:textId="54FCD5A5" w:rsidR="007844C2" w:rsidRPr="006B1296" w:rsidRDefault="009908F0" w:rsidP="006733D7">
            <w:pPr>
              <w:rPr>
                <w:rFonts w:asciiTheme="minorHAnsi" w:hAnsiTheme="minorHAnsi" w:cstheme="minorHAnsi"/>
                <w:szCs w:val="24"/>
              </w:rPr>
            </w:pPr>
            <w:r>
              <w:rPr>
                <w:rFonts w:asciiTheme="minorHAnsi" w:hAnsiTheme="minorHAnsi" w:cstheme="minorHAnsi"/>
                <w:szCs w:val="24"/>
              </w:rPr>
              <w:t xml:space="preserve">Attachment K </w:t>
            </w:r>
          </w:p>
        </w:tc>
        <w:tc>
          <w:tcPr>
            <w:tcW w:w="5880" w:type="dxa"/>
          </w:tcPr>
          <w:p w14:paraId="137C821B" w14:textId="775E0E3E" w:rsidR="007844C2" w:rsidRPr="006B1296" w:rsidRDefault="00D76339">
            <w:pPr>
              <w:rPr>
                <w:rFonts w:asciiTheme="minorHAnsi" w:hAnsiTheme="minorHAnsi" w:cstheme="minorHAnsi"/>
                <w:szCs w:val="24"/>
              </w:rPr>
            </w:pPr>
            <w:r>
              <w:rPr>
                <w:rFonts w:asciiTheme="minorHAnsi" w:hAnsiTheme="minorHAnsi" w:cstheme="minorHAnsi"/>
                <w:szCs w:val="24"/>
              </w:rPr>
              <w:t>Cloud Question</w:t>
            </w:r>
            <w:r w:rsidR="00712A20">
              <w:rPr>
                <w:rFonts w:asciiTheme="minorHAnsi" w:hAnsiTheme="minorHAnsi" w:cstheme="minorHAnsi"/>
                <w:szCs w:val="24"/>
              </w:rPr>
              <w:t xml:space="preserve">naire </w:t>
            </w:r>
          </w:p>
        </w:tc>
      </w:tr>
      <w:tr w:rsidR="00393401" w:rsidRPr="006B1296" w14:paraId="5D1A16CF" w14:textId="77777777" w:rsidTr="151E8144">
        <w:trPr>
          <w:trHeight w:val="260"/>
        </w:trPr>
        <w:tc>
          <w:tcPr>
            <w:tcW w:w="3480" w:type="dxa"/>
          </w:tcPr>
          <w:p w14:paraId="1B68320D" w14:textId="2DBAAE08" w:rsidR="00393401" w:rsidRDefault="00393401" w:rsidP="006733D7">
            <w:pPr>
              <w:rPr>
                <w:rFonts w:asciiTheme="minorHAnsi" w:hAnsiTheme="minorHAnsi" w:cstheme="minorHAnsi"/>
                <w:szCs w:val="24"/>
              </w:rPr>
            </w:pPr>
            <w:r>
              <w:rPr>
                <w:rFonts w:asciiTheme="minorHAnsi" w:hAnsiTheme="minorHAnsi" w:cstheme="minorHAnsi"/>
                <w:szCs w:val="24"/>
              </w:rPr>
              <w:t>Att</w:t>
            </w:r>
            <w:r w:rsidR="0049691B">
              <w:rPr>
                <w:rFonts w:asciiTheme="minorHAnsi" w:hAnsiTheme="minorHAnsi" w:cstheme="minorHAnsi"/>
                <w:szCs w:val="24"/>
              </w:rPr>
              <w:t>achment L</w:t>
            </w:r>
          </w:p>
        </w:tc>
        <w:tc>
          <w:tcPr>
            <w:tcW w:w="5880" w:type="dxa"/>
          </w:tcPr>
          <w:p w14:paraId="0754D91E" w14:textId="5760687C" w:rsidR="00393401" w:rsidRDefault="00CE212C">
            <w:pPr>
              <w:rPr>
                <w:rFonts w:asciiTheme="minorHAnsi" w:hAnsiTheme="minorHAnsi" w:cstheme="minorHAnsi"/>
                <w:szCs w:val="24"/>
              </w:rPr>
            </w:pPr>
            <w:r>
              <w:rPr>
                <w:rFonts w:asciiTheme="minorHAnsi" w:hAnsiTheme="minorHAnsi" w:cstheme="minorHAnsi"/>
                <w:szCs w:val="24"/>
              </w:rPr>
              <w:t xml:space="preserve">Assistive Technology Compliance Evaluation Form </w:t>
            </w:r>
          </w:p>
        </w:tc>
      </w:tr>
      <w:tr w:rsidR="00393401" w:rsidRPr="006B1296" w14:paraId="0C068355" w14:textId="77777777" w:rsidTr="151E8144">
        <w:trPr>
          <w:trHeight w:val="260"/>
        </w:trPr>
        <w:tc>
          <w:tcPr>
            <w:tcW w:w="3480" w:type="dxa"/>
          </w:tcPr>
          <w:p w14:paraId="1A973FBA" w14:textId="37B95105" w:rsidR="00393401" w:rsidRDefault="0049691B" w:rsidP="006733D7">
            <w:pPr>
              <w:rPr>
                <w:rFonts w:asciiTheme="minorHAnsi" w:hAnsiTheme="minorHAnsi" w:cstheme="minorHAnsi"/>
                <w:szCs w:val="24"/>
              </w:rPr>
            </w:pPr>
            <w:r>
              <w:rPr>
                <w:rFonts w:asciiTheme="minorHAnsi" w:hAnsiTheme="minorHAnsi" w:cstheme="minorHAnsi"/>
                <w:szCs w:val="24"/>
              </w:rPr>
              <w:t>Attachment M</w:t>
            </w:r>
          </w:p>
        </w:tc>
        <w:tc>
          <w:tcPr>
            <w:tcW w:w="5880" w:type="dxa"/>
          </w:tcPr>
          <w:p w14:paraId="3774845C" w14:textId="4D4D8717" w:rsidR="00393401" w:rsidRDefault="00CE212C">
            <w:pPr>
              <w:rPr>
                <w:rFonts w:asciiTheme="minorHAnsi" w:hAnsiTheme="minorHAnsi" w:cstheme="minorHAnsi"/>
                <w:szCs w:val="24"/>
              </w:rPr>
            </w:pPr>
            <w:r>
              <w:rPr>
                <w:rFonts w:asciiTheme="minorHAnsi" w:hAnsiTheme="minorHAnsi" w:cstheme="minorHAnsi"/>
                <w:szCs w:val="24"/>
              </w:rPr>
              <w:t xml:space="preserve">RFP </w:t>
            </w:r>
            <w:r w:rsidR="006B1B11">
              <w:rPr>
                <w:rFonts w:asciiTheme="minorHAnsi" w:hAnsiTheme="minorHAnsi" w:cstheme="minorHAnsi"/>
                <w:szCs w:val="24"/>
              </w:rPr>
              <w:t>Resource Usage Template</w:t>
            </w:r>
          </w:p>
        </w:tc>
      </w:tr>
    </w:tbl>
    <w:p w14:paraId="75632F26" w14:textId="7B472FB7" w:rsidR="151E8144" w:rsidRDefault="151E8144"/>
    <w:p w14:paraId="60D36687" w14:textId="77777777" w:rsidR="00B136D9" w:rsidRPr="006B1296" w:rsidRDefault="00B136D9" w:rsidP="006733D7">
      <w:pPr>
        <w:keepNext/>
        <w:keepLines/>
        <w:widowControl/>
        <w:rPr>
          <w:rFonts w:asciiTheme="minorHAnsi" w:hAnsiTheme="minorHAnsi" w:cstheme="minorHAnsi"/>
          <w:szCs w:val="24"/>
        </w:rPr>
      </w:pPr>
    </w:p>
    <w:p w14:paraId="29112090" w14:textId="6981DBE2" w:rsidR="00B136D9" w:rsidRPr="006B1296" w:rsidRDefault="00B136D9" w:rsidP="6BD1AACA">
      <w:pPr>
        <w:pStyle w:val="Heading2"/>
        <w:spacing w:before="0"/>
        <w:rPr>
          <w:rFonts w:asciiTheme="minorHAnsi" w:hAnsiTheme="minorHAnsi" w:cstheme="minorBidi"/>
          <w:color w:val="auto"/>
          <w:sz w:val="24"/>
          <w:szCs w:val="24"/>
        </w:rPr>
      </w:pPr>
      <w:bookmarkStart w:id="10" w:name="_Toc165542991"/>
      <w:r w:rsidRPr="6BD1AACA">
        <w:rPr>
          <w:rFonts w:asciiTheme="minorHAnsi" w:hAnsiTheme="minorHAnsi" w:cstheme="minorBidi"/>
          <w:color w:val="auto"/>
          <w:sz w:val="24"/>
          <w:szCs w:val="24"/>
        </w:rPr>
        <w:t>1.6</w:t>
      </w:r>
      <w:r>
        <w:tab/>
      </w:r>
      <w:r w:rsidR="00EA09C4" w:rsidRPr="6BD1AACA">
        <w:rPr>
          <w:rFonts w:asciiTheme="minorHAnsi" w:hAnsiTheme="minorHAnsi" w:cstheme="minorBidi"/>
          <w:b/>
          <w:bCs/>
          <w:color w:val="auto"/>
          <w:sz w:val="24"/>
          <w:szCs w:val="24"/>
        </w:rPr>
        <w:t>P</w:t>
      </w:r>
      <w:r w:rsidR="00011390" w:rsidRPr="6BD1AACA">
        <w:rPr>
          <w:rFonts w:asciiTheme="minorHAnsi" w:hAnsiTheme="minorHAnsi" w:cstheme="minorBidi"/>
          <w:b/>
          <w:bCs/>
          <w:color w:val="auto"/>
          <w:sz w:val="24"/>
          <w:szCs w:val="24"/>
        </w:rPr>
        <w:t>re-Proposal Conference</w:t>
      </w:r>
      <w:bookmarkEnd w:id="10"/>
      <w:r w:rsidR="00EA09C4" w:rsidRPr="6BD1AACA">
        <w:rPr>
          <w:rFonts w:asciiTheme="minorHAnsi" w:hAnsiTheme="minorHAnsi" w:cstheme="minorBidi"/>
          <w:color w:val="auto"/>
          <w:sz w:val="24"/>
          <w:szCs w:val="24"/>
        </w:rPr>
        <w:t xml:space="preserve"> </w:t>
      </w:r>
    </w:p>
    <w:p w14:paraId="111AEDC9" w14:textId="77777777" w:rsidR="00B136D9" w:rsidRPr="006B1296" w:rsidRDefault="00B136D9" w:rsidP="006733D7">
      <w:pPr>
        <w:keepNext/>
        <w:keepLines/>
        <w:widowControl/>
        <w:rPr>
          <w:rFonts w:asciiTheme="minorHAnsi" w:hAnsiTheme="minorHAnsi" w:cstheme="minorHAnsi"/>
          <w:szCs w:val="24"/>
        </w:rPr>
      </w:pPr>
    </w:p>
    <w:p w14:paraId="746E3890" w14:textId="7BD94E7D" w:rsidR="001469E1" w:rsidRPr="006B1296" w:rsidRDefault="001469E1" w:rsidP="006733D7">
      <w:pPr>
        <w:widowControl/>
        <w:rPr>
          <w:rFonts w:asciiTheme="minorHAnsi" w:hAnsiTheme="minorHAnsi" w:cstheme="minorHAnsi"/>
          <w:color w:val="FF0000"/>
          <w:szCs w:val="24"/>
        </w:rPr>
      </w:pPr>
      <w:r w:rsidRPr="006B1296">
        <w:rPr>
          <w:rFonts w:asciiTheme="minorHAnsi" w:hAnsiTheme="minorHAnsi" w:cstheme="minorHAnsi"/>
          <w:szCs w:val="24"/>
        </w:rPr>
        <w:t>A pre-proposal conference will be held</w:t>
      </w:r>
      <w:r w:rsidR="004D34FD" w:rsidRPr="006B1296">
        <w:rPr>
          <w:rFonts w:asciiTheme="minorHAnsi" w:hAnsiTheme="minorHAnsi" w:cstheme="minorHAnsi"/>
          <w:szCs w:val="24"/>
        </w:rPr>
        <w:t xml:space="preserve"> at the date, time and </w:t>
      </w:r>
      <w:r w:rsidR="0068015F" w:rsidRPr="006B1296">
        <w:rPr>
          <w:rFonts w:asciiTheme="minorHAnsi" w:hAnsiTheme="minorHAnsi" w:cstheme="minorHAnsi"/>
          <w:szCs w:val="24"/>
        </w:rPr>
        <w:t xml:space="preserve">virtual </w:t>
      </w:r>
      <w:r w:rsidR="004D34FD" w:rsidRPr="006B1296">
        <w:rPr>
          <w:rFonts w:asciiTheme="minorHAnsi" w:hAnsiTheme="minorHAnsi" w:cstheme="minorHAnsi"/>
          <w:szCs w:val="24"/>
        </w:rPr>
        <w:t xml:space="preserve">location specified in </w:t>
      </w:r>
      <w:hyperlink w:anchor="_1.24_SUMMARY_OF" w:history="1">
        <w:r w:rsidR="004D34FD" w:rsidRPr="006B1296">
          <w:rPr>
            <w:rStyle w:val="Hyperlink"/>
            <w:rFonts w:asciiTheme="minorHAnsi" w:hAnsiTheme="minorHAnsi" w:cstheme="minorHAnsi"/>
            <w:color w:val="auto"/>
          </w:rPr>
          <w:t>Section 1.24</w:t>
        </w:r>
      </w:hyperlink>
      <w:r w:rsidRPr="006B1296">
        <w:rPr>
          <w:rFonts w:asciiTheme="minorHAnsi" w:hAnsiTheme="minorHAnsi" w:cstheme="minorHAnsi"/>
          <w:szCs w:val="24"/>
        </w:rPr>
        <w:t xml:space="preserve">.  At this conference, potential respondents may ask questions about the </w:t>
      </w:r>
      <w:r w:rsidR="004A0D44">
        <w:rPr>
          <w:rFonts w:asciiTheme="minorHAnsi" w:hAnsiTheme="minorHAnsi" w:cstheme="minorHAnsi"/>
          <w:szCs w:val="24"/>
        </w:rPr>
        <w:t xml:space="preserve">solicitation </w:t>
      </w:r>
      <w:r w:rsidRPr="006B1296">
        <w:rPr>
          <w:rFonts w:asciiTheme="minorHAnsi" w:hAnsiTheme="minorHAnsi" w:cstheme="minorHAnsi"/>
          <w:szCs w:val="24"/>
        </w:rPr>
        <w:t>and the</w:t>
      </w:r>
      <w:r w:rsidR="004A0D44">
        <w:rPr>
          <w:rFonts w:asciiTheme="minorHAnsi" w:hAnsiTheme="minorHAnsi" w:cstheme="minorHAnsi"/>
          <w:szCs w:val="24"/>
        </w:rPr>
        <w:t xml:space="preserve"> solicitation</w:t>
      </w:r>
      <w:r w:rsidRPr="006B1296">
        <w:rPr>
          <w:rFonts w:asciiTheme="minorHAnsi" w:hAnsiTheme="minorHAnsi" w:cstheme="minorHAnsi"/>
          <w:szCs w:val="24"/>
        </w:rPr>
        <w:t xml:space="preserve"> process. Respondents are reminded that no answers issued verbally at the conference are binding on the State and any information provided at the conference, unless it is later issued in writing, also is not binding on the State</w:t>
      </w:r>
      <w:r w:rsidRPr="006B1296">
        <w:rPr>
          <w:rFonts w:asciiTheme="minorHAnsi" w:hAnsiTheme="minorHAnsi" w:cstheme="minorHAnsi"/>
          <w:color w:val="FF0000"/>
          <w:szCs w:val="24"/>
        </w:rPr>
        <w:t>.</w:t>
      </w:r>
    </w:p>
    <w:p w14:paraId="409100E2" w14:textId="242DB93A" w:rsidR="00287B67" w:rsidRPr="006B1296" w:rsidRDefault="00287B67" w:rsidP="006733D7">
      <w:pPr>
        <w:widowControl/>
        <w:rPr>
          <w:rFonts w:asciiTheme="minorHAnsi" w:hAnsiTheme="minorHAnsi" w:cstheme="minorHAnsi"/>
          <w:color w:val="FF0000"/>
          <w:szCs w:val="24"/>
        </w:rPr>
      </w:pPr>
    </w:p>
    <w:p w14:paraId="0927A550" w14:textId="22BD3801" w:rsidR="00287B67" w:rsidRPr="006B1296" w:rsidRDefault="0003695A" w:rsidP="006733D7">
      <w:pPr>
        <w:widowControl/>
        <w:rPr>
          <w:rFonts w:asciiTheme="minorHAnsi" w:hAnsiTheme="minorHAnsi" w:cstheme="minorHAnsi"/>
          <w:szCs w:val="24"/>
        </w:rPr>
      </w:pPr>
      <w:r w:rsidRPr="006B1296">
        <w:rPr>
          <w:rFonts w:asciiTheme="minorHAnsi" w:hAnsiTheme="minorHAnsi" w:cstheme="minorHAnsi"/>
          <w:szCs w:val="24"/>
        </w:rPr>
        <w:t xml:space="preserve">The pre-proposal </w:t>
      </w:r>
      <w:r w:rsidR="00A15257" w:rsidRPr="006B1296">
        <w:rPr>
          <w:rFonts w:asciiTheme="minorHAnsi" w:hAnsiTheme="minorHAnsi" w:cstheme="minorHAnsi"/>
          <w:szCs w:val="24"/>
        </w:rPr>
        <w:t xml:space="preserve">conference provides an opportunity for </w:t>
      </w:r>
      <w:r w:rsidRPr="006B1296">
        <w:rPr>
          <w:rFonts w:asciiTheme="minorHAnsi" w:hAnsiTheme="minorHAnsi" w:cstheme="minorHAnsi"/>
          <w:szCs w:val="24"/>
        </w:rPr>
        <w:t xml:space="preserve">potential </w:t>
      </w:r>
      <w:r w:rsidR="00BF0598">
        <w:rPr>
          <w:rFonts w:asciiTheme="minorHAnsi" w:hAnsiTheme="minorHAnsi" w:cstheme="minorHAnsi"/>
          <w:szCs w:val="24"/>
        </w:rPr>
        <w:t>P</w:t>
      </w:r>
      <w:r w:rsidRPr="006B1296">
        <w:rPr>
          <w:rFonts w:asciiTheme="minorHAnsi" w:hAnsiTheme="minorHAnsi" w:cstheme="minorHAnsi"/>
          <w:szCs w:val="24"/>
        </w:rPr>
        <w:t xml:space="preserve">rime </w:t>
      </w:r>
      <w:r w:rsidR="00BF0598">
        <w:rPr>
          <w:rFonts w:asciiTheme="minorHAnsi" w:hAnsiTheme="minorHAnsi" w:cstheme="minorHAnsi"/>
          <w:szCs w:val="24"/>
        </w:rPr>
        <w:t>C</w:t>
      </w:r>
      <w:r w:rsidRPr="006B1296">
        <w:rPr>
          <w:rFonts w:asciiTheme="minorHAnsi" w:hAnsiTheme="minorHAnsi" w:cstheme="minorHAnsi"/>
          <w:szCs w:val="24"/>
        </w:rPr>
        <w:t xml:space="preserve">ontractors and potential </w:t>
      </w:r>
      <w:r w:rsidR="00BF0598">
        <w:rPr>
          <w:rFonts w:asciiTheme="minorHAnsi" w:hAnsiTheme="minorHAnsi" w:cstheme="minorHAnsi"/>
          <w:szCs w:val="24"/>
        </w:rPr>
        <w:t>S</w:t>
      </w:r>
      <w:r w:rsidRPr="006B1296">
        <w:rPr>
          <w:rFonts w:asciiTheme="minorHAnsi" w:hAnsiTheme="minorHAnsi" w:cstheme="minorHAnsi"/>
          <w:szCs w:val="24"/>
        </w:rPr>
        <w:t xml:space="preserve">ubcontractors to connect. </w:t>
      </w:r>
      <w:r w:rsidR="00922DE5" w:rsidRPr="006B1296">
        <w:rPr>
          <w:rFonts w:asciiTheme="minorHAnsi" w:hAnsiTheme="minorHAnsi" w:cstheme="minorHAnsi"/>
          <w:szCs w:val="24"/>
        </w:rPr>
        <w:t>The State st</w:t>
      </w:r>
      <w:r w:rsidR="004F7CD3" w:rsidRPr="006B1296">
        <w:rPr>
          <w:rFonts w:asciiTheme="minorHAnsi" w:hAnsiTheme="minorHAnsi" w:cstheme="minorHAnsi"/>
          <w:szCs w:val="24"/>
        </w:rPr>
        <w:t>rongly</w:t>
      </w:r>
      <w:r w:rsidR="00922DE5" w:rsidRPr="006B1296">
        <w:rPr>
          <w:rFonts w:asciiTheme="minorHAnsi" w:hAnsiTheme="minorHAnsi" w:cstheme="minorHAnsi"/>
          <w:szCs w:val="24"/>
        </w:rPr>
        <w:t xml:space="preserve"> encourages potential </w:t>
      </w:r>
      <w:r w:rsidR="00BF0598">
        <w:rPr>
          <w:rFonts w:asciiTheme="minorHAnsi" w:hAnsiTheme="minorHAnsi" w:cstheme="minorHAnsi"/>
          <w:szCs w:val="24"/>
        </w:rPr>
        <w:t>P</w:t>
      </w:r>
      <w:r w:rsidR="00922DE5" w:rsidRPr="006B1296">
        <w:rPr>
          <w:rFonts w:asciiTheme="minorHAnsi" w:hAnsiTheme="minorHAnsi" w:cstheme="minorHAnsi"/>
          <w:szCs w:val="24"/>
        </w:rPr>
        <w:t xml:space="preserve">rime </w:t>
      </w:r>
      <w:r w:rsidR="00BF0598">
        <w:rPr>
          <w:rFonts w:asciiTheme="minorHAnsi" w:hAnsiTheme="minorHAnsi" w:cstheme="minorHAnsi"/>
          <w:szCs w:val="24"/>
        </w:rPr>
        <w:t>C</w:t>
      </w:r>
      <w:r w:rsidR="00922DE5" w:rsidRPr="006B1296">
        <w:rPr>
          <w:rFonts w:asciiTheme="minorHAnsi" w:hAnsiTheme="minorHAnsi" w:cstheme="minorHAnsi"/>
          <w:szCs w:val="24"/>
        </w:rPr>
        <w:t xml:space="preserve">ontractors and potential </w:t>
      </w:r>
      <w:r w:rsidR="00BF0598">
        <w:rPr>
          <w:rFonts w:asciiTheme="minorHAnsi" w:hAnsiTheme="minorHAnsi" w:cstheme="minorHAnsi"/>
          <w:szCs w:val="24"/>
        </w:rPr>
        <w:t>S</w:t>
      </w:r>
      <w:r w:rsidR="00922DE5" w:rsidRPr="006B1296">
        <w:rPr>
          <w:rFonts w:asciiTheme="minorHAnsi" w:hAnsiTheme="minorHAnsi" w:cstheme="minorHAnsi"/>
          <w:szCs w:val="24"/>
        </w:rPr>
        <w:t>ubcontractors to complete and s</w:t>
      </w:r>
      <w:r w:rsidR="00880D66" w:rsidRPr="006B1296">
        <w:rPr>
          <w:rFonts w:asciiTheme="minorHAnsi" w:hAnsiTheme="minorHAnsi" w:cstheme="minorHAnsi"/>
          <w:szCs w:val="24"/>
        </w:rPr>
        <w:t xml:space="preserve">ubmit </w:t>
      </w:r>
      <w:r w:rsidR="00922DE5" w:rsidRPr="006B1296">
        <w:rPr>
          <w:rFonts w:asciiTheme="minorHAnsi" w:hAnsiTheme="minorHAnsi" w:cstheme="minorHAnsi"/>
          <w:b/>
          <w:szCs w:val="24"/>
        </w:rPr>
        <w:t>Attachment I</w:t>
      </w:r>
      <w:r w:rsidR="00922DE5" w:rsidRPr="006B1296">
        <w:rPr>
          <w:rFonts w:asciiTheme="minorHAnsi" w:hAnsiTheme="minorHAnsi" w:cstheme="minorHAnsi"/>
          <w:szCs w:val="24"/>
        </w:rPr>
        <w:t xml:space="preserve"> directly to </w:t>
      </w:r>
      <w:hyperlink r:id="rId16" w:history="1">
        <w:r w:rsidR="000B5BD7" w:rsidRPr="0047502A">
          <w:rPr>
            <w:rStyle w:val="Hyperlink"/>
            <w:rFonts w:asciiTheme="minorHAnsi" w:hAnsiTheme="minorHAnsi" w:cstheme="minorHAnsi"/>
            <w:szCs w:val="24"/>
          </w:rPr>
          <w:t>rfp@idoa.in.gov</w:t>
        </w:r>
      </w:hyperlink>
      <w:r w:rsidR="000B5BD7">
        <w:rPr>
          <w:rFonts w:asciiTheme="minorHAnsi" w:hAnsiTheme="minorHAnsi" w:cstheme="minorHAnsi"/>
          <w:color w:val="FF0000"/>
          <w:szCs w:val="24"/>
        </w:rPr>
        <w:t xml:space="preserve"> </w:t>
      </w:r>
      <w:r w:rsidR="00922DE5" w:rsidRPr="006B1296">
        <w:rPr>
          <w:rFonts w:asciiTheme="minorHAnsi" w:hAnsiTheme="minorHAnsi" w:cstheme="minorHAnsi"/>
          <w:szCs w:val="24"/>
        </w:rPr>
        <w:t xml:space="preserve">no later than the time and date outlined in </w:t>
      </w:r>
      <w:hyperlink w:anchor="_1.24_SUMMARY_OF" w:history="1">
        <w:r w:rsidR="00E75AA8" w:rsidRPr="006B1296">
          <w:rPr>
            <w:rStyle w:val="Hyperlink"/>
            <w:rFonts w:asciiTheme="minorHAnsi" w:hAnsiTheme="minorHAnsi" w:cstheme="minorHAnsi"/>
          </w:rPr>
          <w:t>Section 1.24</w:t>
        </w:r>
      </w:hyperlink>
      <w:r w:rsidR="00922DE5" w:rsidRPr="006B1296">
        <w:rPr>
          <w:rFonts w:asciiTheme="minorHAnsi" w:hAnsiTheme="minorHAnsi" w:cstheme="minorHAnsi"/>
          <w:szCs w:val="24"/>
        </w:rPr>
        <w:t xml:space="preserve">.  Compiled company contact information will be posted to the solicitation website to allow networking to take place among the vendor community.  Though </w:t>
      </w:r>
      <w:r w:rsidR="00922DE5" w:rsidRPr="006B1296">
        <w:rPr>
          <w:rFonts w:asciiTheme="minorHAnsi" w:hAnsiTheme="minorHAnsi" w:cstheme="minorHAnsi"/>
          <w:b/>
          <w:szCs w:val="24"/>
        </w:rPr>
        <w:t>Attachment I</w:t>
      </w:r>
      <w:r w:rsidR="00922DE5" w:rsidRPr="006B1296">
        <w:rPr>
          <w:rFonts w:asciiTheme="minorHAnsi" w:hAnsiTheme="minorHAnsi" w:cstheme="minorHAnsi"/>
          <w:szCs w:val="24"/>
        </w:rPr>
        <w:t xml:space="preserve"> is not required, </w:t>
      </w:r>
      <w:r w:rsidR="007A48CF" w:rsidRPr="006B1296">
        <w:rPr>
          <w:rFonts w:asciiTheme="minorHAnsi" w:hAnsiTheme="minorHAnsi" w:cstheme="minorHAnsi"/>
          <w:szCs w:val="24"/>
        </w:rPr>
        <w:t>the</w:t>
      </w:r>
      <w:r w:rsidR="00B75DD8" w:rsidRPr="006B1296">
        <w:rPr>
          <w:rFonts w:asciiTheme="minorHAnsi" w:hAnsiTheme="minorHAnsi" w:cstheme="minorHAnsi"/>
          <w:szCs w:val="24"/>
        </w:rPr>
        <w:t xml:space="preserve"> State encourages its use.  </w:t>
      </w:r>
    </w:p>
    <w:p w14:paraId="0BCACA4B" w14:textId="77777777" w:rsidR="00B136D9" w:rsidRPr="006B1296" w:rsidRDefault="00B136D9" w:rsidP="006733D7">
      <w:pPr>
        <w:widowControl/>
        <w:rPr>
          <w:rFonts w:asciiTheme="minorHAnsi" w:hAnsiTheme="minorHAnsi" w:cstheme="minorHAnsi"/>
          <w:szCs w:val="24"/>
        </w:rPr>
      </w:pPr>
    </w:p>
    <w:p w14:paraId="7DBF5857" w14:textId="77777777" w:rsidR="00B136D9" w:rsidRPr="006B1296" w:rsidRDefault="00F42146" w:rsidP="6BD1AACA">
      <w:pPr>
        <w:pStyle w:val="Heading2"/>
        <w:spacing w:before="0"/>
        <w:rPr>
          <w:rFonts w:asciiTheme="minorHAnsi" w:hAnsiTheme="minorHAnsi" w:cstheme="minorBidi"/>
          <w:color w:val="auto"/>
          <w:sz w:val="24"/>
          <w:szCs w:val="24"/>
        </w:rPr>
      </w:pPr>
      <w:bookmarkStart w:id="11" w:name="_Toc165542992"/>
      <w:r w:rsidRPr="6BD1AACA">
        <w:rPr>
          <w:rFonts w:asciiTheme="minorHAnsi" w:hAnsiTheme="minorHAnsi" w:cstheme="minorBidi"/>
          <w:color w:val="auto"/>
          <w:sz w:val="24"/>
          <w:szCs w:val="24"/>
        </w:rPr>
        <w:t>1.7</w:t>
      </w:r>
      <w:r>
        <w:tab/>
      </w:r>
      <w:r w:rsidR="001469E1" w:rsidRPr="6BD1AACA">
        <w:rPr>
          <w:rFonts w:asciiTheme="minorHAnsi" w:hAnsiTheme="minorHAnsi" w:cstheme="minorBidi"/>
          <w:b/>
          <w:bCs/>
          <w:color w:val="auto"/>
          <w:sz w:val="24"/>
          <w:szCs w:val="24"/>
        </w:rPr>
        <w:t>Q</w:t>
      </w:r>
      <w:r w:rsidR="00011390" w:rsidRPr="6BD1AACA">
        <w:rPr>
          <w:rFonts w:asciiTheme="minorHAnsi" w:hAnsiTheme="minorHAnsi" w:cstheme="minorBidi"/>
          <w:b/>
          <w:bCs/>
          <w:color w:val="auto"/>
          <w:sz w:val="24"/>
          <w:szCs w:val="24"/>
        </w:rPr>
        <w:t>uestion/Inquiry Process</w:t>
      </w:r>
      <w:bookmarkEnd w:id="11"/>
    </w:p>
    <w:p w14:paraId="30ACEB2E" w14:textId="77777777" w:rsidR="00B136D9" w:rsidRPr="006B1296" w:rsidRDefault="00B136D9" w:rsidP="006733D7">
      <w:pPr>
        <w:widowControl/>
        <w:rPr>
          <w:rFonts w:asciiTheme="minorHAnsi" w:hAnsiTheme="minorHAnsi" w:cstheme="minorHAnsi"/>
          <w:szCs w:val="24"/>
        </w:rPr>
      </w:pPr>
    </w:p>
    <w:p w14:paraId="79C38A11" w14:textId="10AC3689" w:rsidR="001469E1" w:rsidRPr="006B1296" w:rsidRDefault="001469E1"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All questions/inquiries regarding this </w:t>
      </w:r>
      <w:r w:rsidR="00BD49F1">
        <w:rPr>
          <w:rFonts w:asciiTheme="minorHAnsi" w:hAnsiTheme="minorHAnsi" w:cstheme="minorHAnsi"/>
          <w:szCs w:val="24"/>
        </w:rPr>
        <w:t xml:space="preserve">solicitation </w:t>
      </w:r>
      <w:r w:rsidRPr="006B1296">
        <w:rPr>
          <w:rFonts w:asciiTheme="minorHAnsi" w:hAnsiTheme="minorHAnsi" w:cstheme="minorHAnsi"/>
          <w:szCs w:val="24"/>
        </w:rPr>
        <w:t xml:space="preserve">must be submitted </w:t>
      </w:r>
      <w:r w:rsidR="006804D3" w:rsidRPr="006B1296">
        <w:rPr>
          <w:rFonts w:asciiTheme="minorHAnsi" w:hAnsiTheme="minorHAnsi" w:cstheme="minorHAnsi"/>
          <w:szCs w:val="24"/>
        </w:rPr>
        <w:t xml:space="preserve">by the date and time outlined in </w:t>
      </w:r>
      <w:hyperlink w:anchor="_1.24_SUMMARY_OF" w:history="1">
        <w:r w:rsidR="006804D3" w:rsidRPr="006B1296">
          <w:rPr>
            <w:rStyle w:val="Hyperlink"/>
            <w:rFonts w:asciiTheme="minorHAnsi" w:hAnsiTheme="minorHAnsi" w:cstheme="minorHAnsi"/>
          </w:rPr>
          <w:t>Section 1.24</w:t>
        </w:r>
      </w:hyperlink>
      <w:r w:rsidRPr="006B1296">
        <w:rPr>
          <w:rFonts w:asciiTheme="minorHAnsi" w:hAnsiTheme="minorHAnsi" w:cstheme="minorHAnsi"/>
          <w:szCs w:val="24"/>
        </w:rPr>
        <w:t xml:space="preserve">.  Questions/Inquiries may be submitted in </w:t>
      </w:r>
      <w:r w:rsidRPr="006B1296">
        <w:rPr>
          <w:rFonts w:asciiTheme="minorHAnsi" w:hAnsiTheme="minorHAnsi" w:cstheme="minorHAnsi"/>
          <w:b/>
          <w:bCs/>
          <w:szCs w:val="24"/>
        </w:rPr>
        <w:t>Attachment G</w:t>
      </w:r>
      <w:r w:rsidRPr="006B1296">
        <w:rPr>
          <w:rFonts w:asciiTheme="minorHAnsi" w:hAnsiTheme="minorHAnsi" w:cstheme="minorHAnsi"/>
          <w:szCs w:val="24"/>
        </w:rPr>
        <w:t>, Q&amp;A Template, via email to</w:t>
      </w:r>
      <w:r w:rsidRPr="006B1296">
        <w:rPr>
          <w:rFonts w:asciiTheme="minorHAnsi" w:hAnsiTheme="minorHAnsi" w:cstheme="minorHAnsi"/>
          <w:b/>
          <w:szCs w:val="24"/>
        </w:rPr>
        <w:t xml:space="preserve"> </w:t>
      </w:r>
      <w:hyperlink r:id="rId17" w:history="1">
        <w:r w:rsidRPr="006B1296">
          <w:rPr>
            <w:rStyle w:val="Hyperlink"/>
            <w:rFonts w:asciiTheme="minorHAnsi" w:hAnsiTheme="minorHAnsi" w:cstheme="minorHAnsi"/>
            <w:szCs w:val="24"/>
          </w:rPr>
          <w:t>rfp@idoa.IN.gov</w:t>
        </w:r>
      </w:hyperlink>
      <w:r w:rsidRPr="006B1296">
        <w:rPr>
          <w:rFonts w:asciiTheme="minorHAnsi" w:hAnsiTheme="minorHAnsi" w:cstheme="minorHAnsi"/>
          <w:szCs w:val="24"/>
        </w:rPr>
        <w:t xml:space="preserve"> and must be received by the time and date indicated </w:t>
      </w:r>
      <w:r w:rsidR="00733B83">
        <w:rPr>
          <w:rFonts w:asciiTheme="minorHAnsi" w:hAnsiTheme="minorHAnsi" w:cstheme="minorHAnsi"/>
          <w:szCs w:val="24"/>
        </w:rPr>
        <w:t xml:space="preserve">in </w:t>
      </w:r>
      <w:hyperlink w:anchor="_1.24_SUMMARY_OF" w:history="1">
        <w:r w:rsidR="00733B83" w:rsidRPr="006B1296">
          <w:rPr>
            <w:rStyle w:val="Hyperlink"/>
            <w:rFonts w:asciiTheme="minorHAnsi" w:hAnsiTheme="minorHAnsi" w:cstheme="minorHAnsi"/>
          </w:rPr>
          <w:t>Section 1.24</w:t>
        </w:r>
      </w:hyperlink>
      <w:r w:rsidRPr="006B1296">
        <w:rPr>
          <w:rFonts w:asciiTheme="minorHAnsi" w:hAnsiTheme="minorHAnsi" w:cstheme="minorHAnsi"/>
          <w:szCs w:val="24"/>
        </w:rPr>
        <w:t xml:space="preserve">.  </w:t>
      </w:r>
    </w:p>
    <w:p w14:paraId="68E60B80" w14:textId="77777777" w:rsidR="003F65B0" w:rsidRPr="006B1296" w:rsidRDefault="003F65B0" w:rsidP="006733D7">
      <w:pPr>
        <w:keepNext/>
        <w:keepLines/>
        <w:widowControl/>
        <w:rPr>
          <w:rFonts w:asciiTheme="minorHAnsi" w:hAnsiTheme="minorHAnsi" w:cstheme="minorHAnsi"/>
          <w:szCs w:val="24"/>
        </w:rPr>
      </w:pPr>
    </w:p>
    <w:p w14:paraId="04161397" w14:textId="77777777" w:rsidR="003F65B0" w:rsidRPr="006B1296" w:rsidRDefault="003F65B0" w:rsidP="003F65B0">
      <w:pPr>
        <w:rPr>
          <w:rFonts w:asciiTheme="minorHAnsi" w:eastAsia="Garamond" w:hAnsiTheme="minorHAnsi" w:cstheme="minorHAnsi"/>
        </w:rPr>
      </w:pPr>
      <w:r w:rsidRPr="006B1296">
        <w:rPr>
          <w:rFonts w:asciiTheme="minorHAnsi" w:eastAsia="Garamond" w:hAnsiTheme="minorHAnsi" w:cstheme="minorHAnsi"/>
        </w:rPr>
        <w:t xml:space="preserve">The subject line of the email submissions must clearly state the following: </w:t>
      </w:r>
    </w:p>
    <w:p w14:paraId="5C541726" w14:textId="44120592" w:rsidR="003F65B0" w:rsidRPr="006B1296" w:rsidRDefault="003F65B0" w:rsidP="003F65B0">
      <w:pPr>
        <w:keepNext/>
        <w:keepLines/>
        <w:widowControl/>
        <w:rPr>
          <w:rFonts w:asciiTheme="minorHAnsi" w:hAnsiTheme="minorHAnsi" w:cstheme="minorHAnsi"/>
          <w:szCs w:val="24"/>
        </w:rPr>
      </w:pPr>
      <w:r w:rsidRPr="006B1296">
        <w:rPr>
          <w:rFonts w:asciiTheme="minorHAnsi" w:eastAsia="Garamond" w:hAnsiTheme="minorHAnsi" w:cstheme="minorHAnsi"/>
        </w:rPr>
        <w:t>“</w:t>
      </w:r>
      <w:r w:rsidRPr="006B1B11">
        <w:rPr>
          <w:rFonts w:asciiTheme="minorHAnsi" w:eastAsia="Garamond" w:hAnsiTheme="minorHAnsi" w:cstheme="minorHAnsi"/>
          <w:b/>
          <w:bCs/>
        </w:rPr>
        <w:t xml:space="preserve">RFP </w:t>
      </w:r>
      <w:r w:rsidR="000F6336" w:rsidRPr="006B1B11">
        <w:rPr>
          <w:rFonts w:asciiTheme="minorHAnsi" w:eastAsia="Garamond" w:hAnsiTheme="minorHAnsi" w:cstheme="minorHAnsi"/>
          <w:b/>
          <w:bCs/>
        </w:rPr>
        <w:t xml:space="preserve">25-80064 </w:t>
      </w:r>
      <w:r w:rsidRPr="006B1296">
        <w:rPr>
          <w:rFonts w:asciiTheme="minorHAnsi" w:eastAsia="Garamond" w:hAnsiTheme="minorHAnsi" w:cstheme="minorHAnsi"/>
          <w:b/>
          <w:bCs/>
        </w:rPr>
        <w:t>Questions/Inquiries – [</w:t>
      </w:r>
      <w:r w:rsidRPr="006B1296">
        <w:rPr>
          <w:rFonts w:asciiTheme="minorHAnsi" w:eastAsia="Garamond" w:hAnsiTheme="minorHAnsi" w:cstheme="minorHAnsi"/>
          <w:b/>
          <w:bCs/>
          <w:i/>
        </w:rPr>
        <w:t>INSERT COMPANY NAME</w:t>
      </w:r>
      <w:r w:rsidRPr="006B1296">
        <w:rPr>
          <w:rFonts w:asciiTheme="minorHAnsi" w:eastAsia="Garamond" w:hAnsiTheme="minorHAnsi" w:cstheme="minorHAnsi"/>
          <w:b/>
          <w:bCs/>
        </w:rPr>
        <w:t>]</w:t>
      </w:r>
      <w:r w:rsidRPr="006B1296">
        <w:rPr>
          <w:rFonts w:asciiTheme="minorHAnsi" w:eastAsia="Garamond" w:hAnsiTheme="minorHAnsi" w:cstheme="minorHAnsi"/>
        </w:rPr>
        <w:t>”.</w:t>
      </w:r>
    </w:p>
    <w:p w14:paraId="5D94B2B9" w14:textId="77777777" w:rsidR="001469E1" w:rsidRPr="006B1296" w:rsidRDefault="001469E1" w:rsidP="006733D7">
      <w:pPr>
        <w:pStyle w:val="BodyText"/>
        <w:widowControl/>
        <w:rPr>
          <w:rFonts w:asciiTheme="minorHAnsi" w:hAnsiTheme="minorHAnsi" w:cstheme="minorHAnsi"/>
          <w:szCs w:val="24"/>
        </w:rPr>
      </w:pPr>
    </w:p>
    <w:p w14:paraId="2C99497C" w14:textId="3D03CCB1" w:rsidR="001469E1" w:rsidRPr="006B1296" w:rsidRDefault="001469E1" w:rsidP="006733D7">
      <w:pPr>
        <w:pStyle w:val="BodyText"/>
        <w:widowControl/>
        <w:rPr>
          <w:rFonts w:asciiTheme="minorHAnsi" w:hAnsiTheme="minorHAnsi" w:cstheme="minorHAnsi"/>
          <w:szCs w:val="24"/>
        </w:rPr>
      </w:pPr>
      <w:r w:rsidRPr="006B1296">
        <w:rPr>
          <w:rFonts w:asciiTheme="minorHAnsi" w:hAnsiTheme="minorHAnsi" w:cstheme="minorHAnsi"/>
          <w:szCs w:val="24"/>
        </w:rPr>
        <w:t>Following the question/inquiry due date, Procurement Division personnel will compile a list of the questions/inquiries submitted by all Respondents</w:t>
      </w:r>
      <w:r w:rsidR="00922DE5" w:rsidRPr="006B1296">
        <w:rPr>
          <w:rFonts w:asciiTheme="minorHAnsi" w:hAnsiTheme="minorHAnsi" w:cstheme="minorHAnsi"/>
          <w:szCs w:val="24"/>
        </w:rPr>
        <w:t>, redacting the name of the company who submitted the question</w:t>
      </w:r>
      <w:r w:rsidRPr="006B1296">
        <w:rPr>
          <w:rFonts w:asciiTheme="minorHAnsi" w:hAnsiTheme="minorHAnsi" w:cstheme="minorHAnsi"/>
          <w:szCs w:val="24"/>
        </w:rPr>
        <w:t xml:space="preserve">.  The responses will be posted to the IDOA website according to the timetable established in </w:t>
      </w:r>
      <w:hyperlink w:anchor="_1.24_SUMMARY_OF" w:history="1">
        <w:r w:rsidRPr="006B1296">
          <w:rPr>
            <w:rStyle w:val="Hyperlink"/>
            <w:rFonts w:asciiTheme="minorHAnsi" w:hAnsiTheme="minorHAnsi" w:cstheme="minorHAnsi"/>
          </w:rPr>
          <w:t>Section 1.24</w:t>
        </w:r>
      </w:hyperlink>
      <w:r w:rsidR="008C011A">
        <w:rPr>
          <w:rFonts w:asciiTheme="minorHAnsi" w:hAnsiTheme="minorHAnsi" w:cstheme="minorHAnsi"/>
          <w:szCs w:val="24"/>
        </w:rPr>
        <w:t>.</w:t>
      </w:r>
      <w:r w:rsidRPr="006B1296">
        <w:rPr>
          <w:rFonts w:asciiTheme="minorHAnsi" w:hAnsiTheme="minorHAnsi" w:cstheme="minorHAnsi"/>
          <w:szCs w:val="24"/>
        </w:rPr>
        <w:t xml:space="preserve">  Only answers posted on the IDOA website will be </w:t>
      </w:r>
      <w:r w:rsidRPr="006B1296">
        <w:rPr>
          <w:rFonts w:asciiTheme="minorHAnsi" w:hAnsiTheme="minorHAnsi" w:cstheme="minorHAnsi"/>
          <w:szCs w:val="24"/>
        </w:rPr>
        <w:lastRenderedPageBreak/>
        <w:t xml:space="preserve">considered </w:t>
      </w:r>
      <w:r w:rsidR="00066DA7">
        <w:rPr>
          <w:rFonts w:asciiTheme="minorHAnsi" w:hAnsiTheme="minorHAnsi" w:cstheme="minorHAnsi"/>
          <w:szCs w:val="24"/>
        </w:rPr>
        <w:t xml:space="preserve">binding </w:t>
      </w:r>
      <w:r w:rsidRPr="006B1296">
        <w:rPr>
          <w:rFonts w:asciiTheme="minorHAnsi" w:hAnsiTheme="minorHAnsi" w:cstheme="minorHAnsi"/>
          <w:szCs w:val="24"/>
        </w:rPr>
        <w:t>and valid by the State.  No Respondent shall rely upon, take any action, or make any decision based upon any verbal communication with any State employee.</w:t>
      </w:r>
    </w:p>
    <w:p w14:paraId="713CCE7E" w14:textId="77777777" w:rsidR="001469E1" w:rsidRPr="006B1296" w:rsidRDefault="001469E1" w:rsidP="006733D7">
      <w:pPr>
        <w:widowControl/>
        <w:rPr>
          <w:rFonts w:asciiTheme="minorHAnsi" w:hAnsiTheme="minorHAnsi" w:cstheme="minorHAnsi"/>
          <w:szCs w:val="24"/>
        </w:rPr>
      </w:pPr>
    </w:p>
    <w:p w14:paraId="4CDBB1D2" w14:textId="3B1B36E1" w:rsidR="001469E1" w:rsidRDefault="001469E1" w:rsidP="006733D7">
      <w:pPr>
        <w:widowControl/>
        <w:rPr>
          <w:rFonts w:asciiTheme="minorHAnsi" w:hAnsiTheme="minorHAnsi" w:cstheme="minorHAnsi"/>
          <w:szCs w:val="24"/>
        </w:rPr>
      </w:pPr>
      <w:r w:rsidRPr="006B1296">
        <w:rPr>
          <w:rFonts w:asciiTheme="minorHAnsi" w:hAnsiTheme="minorHAnsi" w:cstheme="minorHAnsi"/>
          <w:szCs w:val="24"/>
        </w:rPr>
        <w:t xml:space="preserve">If it becomes necessary to revise any part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or if additional information is necessary for a clearer interpretation of provisions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prior to the due date for proposals, an </w:t>
      </w:r>
      <w:r w:rsidR="006C5F5B">
        <w:rPr>
          <w:rFonts w:asciiTheme="minorHAnsi" w:hAnsiTheme="minorHAnsi" w:cstheme="minorHAnsi"/>
          <w:szCs w:val="24"/>
        </w:rPr>
        <w:t>A</w:t>
      </w:r>
      <w:r w:rsidRPr="006B1296">
        <w:rPr>
          <w:rFonts w:asciiTheme="minorHAnsi" w:hAnsiTheme="minorHAnsi" w:cstheme="minorHAnsi"/>
          <w:szCs w:val="24"/>
        </w:rPr>
        <w:t xml:space="preserve">ddendum will be posted on the IDOA website. If such </w:t>
      </w:r>
      <w:r w:rsidR="006C5F5B">
        <w:rPr>
          <w:rFonts w:asciiTheme="minorHAnsi" w:hAnsiTheme="minorHAnsi" w:cstheme="minorHAnsi"/>
          <w:szCs w:val="24"/>
        </w:rPr>
        <w:t>A</w:t>
      </w:r>
      <w:r w:rsidRPr="006B1296">
        <w:rPr>
          <w:rFonts w:asciiTheme="minorHAnsi" w:hAnsiTheme="minorHAnsi" w:cstheme="minorHAnsi"/>
          <w:szCs w:val="24"/>
        </w:rPr>
        <w:t>ddenda issuance is necessary, the Procurement Division may extend the due date and time of proposals to accommodate such additional information requirements, if required.</w:t>
      </w:r>
    </w:p>
    <w:p w14:paraId="1E153B0B" w14:textId="77777777" w:rsidR="008562EA" w:rsidRPr="006B1296" w:rsidRDefault="008562EA" w:rsidP="006733D7">
      <w:pPr>
        <w:widowControl/>
        <w:rPr>
          <w:rFonts w:asciiTheme="minorHAnsi" w:hAnsiTheme="minorHAnsi" w:cstheme="minorHAnsi"/>
          <w:szCs w:val="24"/>
        </w:rPr>
      </w:pPr>
    </w:p>
    <w:p w14:paraId="7D02EFC0" w14:textId="6288F040" w:rsidR="4BA10CE8" w:rsidRDefault="00B136D9" w:rsidP="6BD1AACA">
      <w:pPr>
        <w:pStyle w:val="Heading2"/>
        <w:spacing w:before="0"/>
        <w:rPr>
          <w:rFonts w:asciiTheme="minorHAnsi" w:hAnsiTheme="minorHAnsi" w:cstheme="minorBidi"/>
          <w:color w:val="auto"/>
          <w:sz w:val="24"/>
          <w:szCs w:val="24"/>
        </w:rPr>
      </w:pPr>
      <w:bookmarkStart w:id="12" w:name="_1.8_DUE_DATE"/>
      <w:bookmarkStart w:id="13" w:name="_Toc165542993"/>
      <w:bookmarkEnd w:id="12"/>
      <w:r w:rsidRPr="6BD1AACA">
        <w:rPr>
          <w:rFonts w:asciiTheme="minorHAnsi" w:hAnsiTheme="minorHAnsi" w:cstheme="minorBidi"/>
          <w:color w:val="auto"/>
          <w:sz w:val="24"/>
          <w:szCs w:val="24"/>
        </w:rPr>
        <w:t>1.8</w:t>
      </w:r>
      <w:r>
        <w:tab/>
      </w:r>
      <w:r w:rsidR="001469E1" w:rsidRPr="6BD1AACA">
        <w:rPr>
          <w:rFonts w:asciiTheme="minorHAnsi" w:hAnsiTheme="minorHAnsi" w:cstheme="minorBidi"/>
          <w:b/>
          <w:bCs/>
          <w:color w:val="auto"/>
          <w:sz w:val="24"/>
          <w:szCs w:val="24"/>
        </w:rPr>
        <w:t>D</w:t>
      </w:r>
      <w:r w:rsidR="00011390" w:rsidRPr="6BD1AACA">
        <w:rPr>
          <w:rFonts w:asciiTheme="minorHAnsi" w:hAnsiTheme="minorHAnsi" w:cstheme="minorBidi"/>
          <w:b/>
          <w:bCs/>
          <w:color w:val="auto"/>
          <w:sz w:val="24"/>
          <w:szCs w:val="24"/>
        </w:rPr>
        <w:t>ue Date for Proposals</w:t>
      </w:r>
      <w:bookmarkEnd w:id="13"/>
      <w:r w:rsidR="001469E1" w:rsidRPr="6BD1AACA">
        <w:rPr>
          <w:rFonts w:asciiTheme="minorHAnsi" w:hAnsiTheme="minorHAnsi" w:cstheme="minorBidi"/>
          <w:color w:val="auto"/>
          <w:sz w:val="24"/>
          <w:szCs w:val="24"/>
        </w:rPr>
        <w:t xml:space="preserve"> </w:t>
      </w:r>
    </w:p>
    <w:p w14:paraId="2463195E" w14:textId="77777777" w:rsidR="00B136D9" w:rsidRPr="006B1296" w:rsidRDefault="00B136D9" w:rsidP="006733D7">
      <w:pPr>
        <w:widowControl/>
        <w:rPr>
          <w:rFonts w:asciiTheme="minorHAnsi" w:hAnsiTheme="minorHAnsi" w:cstheme="minorHAnsi"/>
          <w:szCs w:val="24"/>
        </w:rPr>
      </w:pPr>
    </w:p>
    <w:p w14:paraId="057C50C3" w14:textId="56ED2ED4"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xml:space="preserve">All proposals must be received through the Supplier Portal at the link below by the Procurement Division no later than the date and time outlined in </w:t>
      </w:r>
      <w:hyperlink w:anchor="_1.24_SUMMARY_OF" w:history="1">
        <w:r w:rsidR="00696DF2" w:rsidRPr="00696DF2">
          <w:rPr>
            <w:rStyle w:val="Hyperlink"/>
            <w:rFonts w:ascii="Calibri" w:hAnsi="Calibri" w:cs="Calibri"/>
          </w:rPr>
          <w:t>Section 1.24</w:t>
        </w:r>
      </w:hyperlink>
      <w:r w:rsidR="00696DF2">
        <w:rPr>
          <w:rStyle w:val="normaltextrun"/>
          <w:rFonts w:ascii="Calibri" w:hAnsi="Calibri" w:cs="Calibri"/>
          <w:color w:val="000000"/>
        </w:rPr>
        <w:t xml:space="preserve"> </w:t>
      </w:r>
      <w:r w:rsidRPr="00223EB5">
        <w:rPr>
          <w:rStyle w:val="normaltextrun"/>
          <w:rFonts w:ascii="Calibri" w:hAnsi="Calibri" w:cs="Calibri"/>
          <w:color w:val="000000"/>
        </w:rPr>
        <w:t xml:space="preserve">Summary of Milestones.  The proposal will be considered the official response in evaluating responses for scoring and protest resolution and may be posted on the IDOA website, </w:t>
      </w:r>
      <w:hyperlink r:id="rId18" w:history="1">
        <w:r w:rsidR="0043112B" w:rsidRPr="0043112B">
          <w:rPr>
            <w:rStyle w:val="Hyperlink"/>
            <w:rFonts w:ascii="Calibri" w:hAnsi="Calibri" w:cs="Calibri"/>
          </w:rPr>
          <w:t>https://www.in.gov/idoa/procurement/award-recommendations/</w:t>
        </w:r>
      </w:hyperlink>
      <w:r w:rsidR="0043112B" w:rsidRPr="0043112B">
        <w:rPr>
          <w:rStyle w:val="normaltextrun"/>
          <w:rFonts w:ascii="Calibri" w:hAnsi="Calibri" w:cs="Calibri"/>
          <w:color w:val="000000"/>
        </w:rPr>
        <w:t xml:space="preserve"> </w:t>
      </w:r>
      <w:r w:rsidRPr="00223EB5">
        <w:rPr>
          <w:rStyle w:val="normaltextrun"/>
          <w:rFonts w:ascii="Calibri" w:hAnsi="Calibri" w:cs="Calibri"/>
          <w:color w:val="000000"/>
        </w:rPr>
        <w:t xml:space="preserve">if recommended for selection. The proposal must follow the format indicated in </w:t>
      </w:r>
      <w:hyperlink w:anchor="_2.1_General" w:history="1">
        <w:r w:rsidR="0043112B" w:rsidRPr="0043112B">
          <w:rPr>
            <w:rStyle w:val="Hyperlink"/>
            <w:rFonts w:ascii="Calibri" w:hAnsi="Calibri" w:cs="Calibri"/>
          </w:rPr>
          <w:t>Section Two</w:t>
        </w:r>
      </w:hyperlink>
      <w:r w:rsidR="0043112B">
        <w:rPr>
          <w:rStyle w:val="normaltextrun"/>
          <w:rFonts w:ascii="Calibri" w:hAnsi="Calibri" w:cs="Calibri"/>
          <w:color w:val="000000"/>
        </w:rPr>
        <w:t xml:space="preserve"> </w:t>
      </w:r>
      <w:r w:rsidRPr="00223EB5">
        <w:rPr>
          <w:rStyle w:val="normaltextrun"/>
          <w:rFonts w:ascii="Calibri" w:hAnsi="Calibri" w:cs="Calibri"/>
          <w:color w:val="000000"/>
        </w:rPr>
        <w:t>of this document. No other method of submission will be accepted.  Unnecessarily elaborate brochures or other presentations, beyond those necessary to present a complete and effective proposal, are not desired.  </w:t>
      </w:r>
      <w:r w:rsidRPr="00223EB5">
        <w:rPr>
          <w:rStyle w:val="eop"/>
          <w:rFonts w:ascii="Calibri" w:hAnsi="Calibri" w:cs="Calibri"/>
          <w:color w:val="000000"/>
        </w:rPr>
        <w:t> </w:t>
      </w:r>
    </w:p>
    <w:p w14:paraId="0D33017D" w14:textId="77777777" w:rsidR="00B7683B" w:rsidRPr="005C22BA" w:rsidRDefault="00B7683B" w:rsidP="00B7683B">
      <w:pPr>
        <w:pStyle w:val="paragraph"/>
        <w:spacing w:before="0" w:beforeAutospacing="0" w:after="0" w:afterAutospacing="0"/>
        <w:textAlignment w:val="baseline"/>
        <w:rPr>
          <w:rFonts w:ascii="Segoe UI" w:hAnsi="Segoe UI" w:cs="Segoe UI"/>
          <w:lang w:val="es-AR"/>
        </w:rPr>
      </w:pPr>
      <w:r w:rsidRPr="005C22BA">
        <w:rPr>
          <w:rStyle w:val="normaltextrun"/>
          <w:rFonts w:ascii="Calibri" w:hAnsi="Calibri" w:cs="Calibri"/>
          <w:color w:val="000000"/>
          <w:lang w:val="es-AR"/>
        </w:rPr>
        <w:t>  </w:t>
      </w:r>
      <w:r w:rsidRPr="005C22BA">
        <w:rPr>
          <w:rStyle w:val="eop"/>
          <w:rFonts w:ascii="Calibri" w:hAnsi="Calibri" w:cs="Calibri"/>
          <w:color w:val="000000"/>
          <w:lang w:val="es-AR"/>
        </w:rPr>
        <w:t> </w:t>
      </w:r>
    </w:p>
    <w:p w14:paraId="78CCD82C" w14:textId="77777777" w:rsidR="00B7683B" w:rsidRPr="005C22BA" w:rsidRDefault="00B7683B" w:rsidP="00B7683B">
      <w:pPr>
        <w:pStyle w:val="paragraph"/>
        <w:spacing w:before="0" w:beforeAutospacing="0" w:after="0" w:afterAutospacing="0"/>
        <w:textAlignment w:val="baseline"/>
        <w:rPr>
          <w:rStyle w:val="eop"/>
          <w:rFonts w:ascii="Calibri" w:hAnsi="Calibri" w:cs="Calibri"/>
          <w:color w:val="000000"/>
          <w:lang w:val="es-AR"/>
        </w:rPr>
      </w:pPr>
      <w:r w:rsidRPr="005C22BA">
        <w:rPr>
          <w:rStyle w:val="normaltextrun"/>
          <w:rFonts w:ascii="Calibri" w:hAnsi="Calibri" w:cs="Calibri"/>
          <w:color w:val="000000"/>
          <w:lang w:val="es-AR"/>
        </w:rPr>
        <w:t xml:space="preserve">Multi-Factor </w:t>
      </w:r>
      <w:proofErr w:type="spellStart"/>
      <w:r w:rsidRPr="005C22BA">
        <w:rPr>
          <w:rStyle w:val="normaltextrun"/>
          <w:rFonts w:ascii="Calibri" w:hAnsi="Calibri" w:cs="Calibri"/>
          <w:color w:val="000000"/>
          <w:lang w:val="es-AR"/>
        </w:rPr>
        <w:t>Authentication</w:t>
      </w:r>
      <w:proofErr w:type="spellEnd"/>
      <w:r w:rsidRPr="005C22BA">
        <w:rPr>
          <w:rStyle w:val="normaltextrun"/>
          <w:rFonts w:ascii="Calibri" w:hAnsi="Calibri" w:cs="Calibri"/>
          <w:color w:val="000000"/>
          <w:lang w:val="es-AR"/>
        </w:rPr>
        <w:t>: </w:t>
      </w:r>
      <w:r w:rsidRPr="005C22BA">
        <w:rPr>
          <w:rStyle w:val="eop"/>
          <w:rFonts w:ascii="Calibri" w:hAnsi="Calibri" w:cs="Calibri"/>
          <w:color w:val="000000"/>
          <w:lang w:val="es-AR"/>
        </w:rPr>
        <w:t> </w:t>
      </w:r>
    </w:p>
    <w:p w14:paraId="155C8C99" w14:textId="26822929" w:rsidR="000769DE" w:rsidRPr="005C22BA" w:rsidRDefault="009C0440" w:rsidP="320F4192">
      <w:pPr>
        <w:pStyle w:val="paragraph"/>
        <w:spacing w:before="0" w:beforeAutospacing="0" w:after="0" w:afterAutospacing="0"/>
        <w:textAlignment w:val="baseline"/>
        <w:rPr>
          <w:rFonts w:asciiTheme="minorHAnsi" w:hAnsiTheme="minorHAnsi" w:cstheme="minorBidi"/>
          <w:lang w:val="es-AR"/>
        </w:rPr>
      </w:pPr>
      <w:hyperlink r:id="rId19" w:history="1">
        <w:r w:rsidR="000769DE" w:rsidRPr="005C22BA">
          <w:rPr>
            <w:rStyle w:val="Hyperlink"/>
            <w:rFonts w:asciiTheme="minorHAnsi" w:hAnsiTheme="minorHAnsi" w:cstheme="minorBidi"/>
            <w:lang w:val="es-AR"/>
          </w:rPr>
          <w:t>https://www.in.gov/iot/customer-service/myshareingov/multi-factor-authentication/</w:t>
        </w:r>
      </w:hyperlink>
    </w:p>
    <w:p w14:paraId="13A00F53" w14:textId="186249F2" w:rsidR="00B7683B" w:rsidRPr="005C22BA" w:rsidRDefault="00B7683B" w:rsidP="00B7683B">
      <w:pPr>
        <w:pStyle w:val="paragraph"/>
        <w:spacing w:before="0" w:beforeAutospacing="0" w:after="0" w:afterAutospacing="0"/>
        <w:textAlignment w:val="baseline"/>
        <w:rPr>
          <w:rFonts w:ascii="Segoe UI" w:hAnsi="Segoe UI" w:cs="Segoe UI"/>
          <w:lang w:val="es-AR"/>
        </w:rPr>
      </w:pPr>
    </w:p>
    <w:p w14:paraId="7E78B006" w14:textId="77777777" w:rsidR="00B7683B" w:rsidRPr="005C22BA" w:rsidRDefault="00B7683B" w:rsidP="00B7683B">
      <w:pPr>
        <w:pStyle w:val="paragraph"/>
        <w:spacing w:before="0" w:beforeAutospacing="0" w:after="0" w:afterAutospacing="0"/>
        <w:textAlignment w:val="baseline"/>
        <w:rPr>
          <w:rStyle w:val="eop"/>
          <w:rFonts w:ascii="Calibri" w:hAnsi="Calibri" w:cs="Calibri"/>
          <w:color w:val="000000"/>
          <w:lang w:val="es-AR"/>
        </w:rPr>
      </w:pPr>
      <w:proofErr w:type="spellStart"/>
      <w:r w:rsidRPr="005C22BA">
        <w:rPr>
          <w:rStyle w:val="normaltextrun"/>
          <w:rFonts w:ascii="Calibri" w:hAnsi="Calibri" w:cs="Calibri"/>
          <w:color w:val="000000"/>
          <w:lang w:val="es-AR"/>
        </w:rPr>
        <w:t>Supplier</w:t>
      </w:r>
      <w:proofErr w:type="spellEnd"/>
      <w:r w:rsidRPr="005C22BA">
        <w:rPr>
          <w:rStyle w:val="normaltextrun"/>
          <w:rFonts w:ascii="Calibri" w:hAnsi="Calibri" w:cs="Calibri"/>
          <w:color w:val="000000"/>
          <w:lang w:val="es-AR"/>
        </w:rPr>
        <w:t xml:space="preserve"> Portal: </w:t>
      </w:r>
      <w:r w:rsidRPr="005C22BA">
        <w:rPr>
          <w:rStyle w:val="eop"/>
          <w:rFonts w:ascii="Calibri" w:hAnsi="Calibri" w:cs="Calibri"/>
          <w:color w:val="000000"/>
          <w:lang w:val="es-AR"/>
        </w:rPr>
        <w:t> </w:t>
      </w:r>
    </w:p>
    <w:p w14:paraId="4231F786" w14:textId="6659CF67" w:rsidR="00A45699" w:rsidRPr="005C22BA" w:rsidRDefault="009C0440" w:rsidP="00B7683B">
      <w:pPr>
        <w:pStyle w:val="paragraph"/>
        <w:spacing w:before="0" w:beforeAutospacing="0" w:after="0" w:afterAutospacing="0"/>
        <w:textAlignment w:val="baseline"/>
        <w:rPr>
          <w:rFonts w:asciiTheme="minorHAnsi" w:hAnsiTheme="minorHAnsi" w:cstheme="minorHAnsi"/>
          <w:lang w:val="es-AR"/>
        </w:rPr>
      </w:pPr>
      <w:hyperlink r:id="rId20" w:history="1">
        <w:r w:rsidR="00A45699" w:rsidRPr="005C22BA">
          <w:rPr>
            <w:rStyle w:val="Hyperlink"/>
            <w:rFonts w:asciiTheme="minorHAnsi" w:hAnsiTheme="minorHAnsi" w:cstheme="minorHAnsi"/>
            <w:lang w:val="es-AR"/>
          </w:rPr>
          <w:t>https://www.in.gov/idoa/procurement/supplier-resource-center/requirements-to-do-business-with-the-state/bidder-profile-registration/</w:t>
        </w:r>
      </w:hyperlink>
    </w:p>
    <w:p w14:paraId="3814E74B"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14FA096E" w14:textId="786E88CF" w:rsidR="00B7683B" w:rsidRDefault="41B4A1C3" w:rsidP="5F4E2ED5">
      <w:pPr>
        <w:pStyle w:val="paragraph"/>
        <w:spacing w:before="0" w:beforeAutospacing="0" w:after="0" w:afterAutospacing="0"/>
        <w:textAlignment w:val="baseline"/>
        <w:rPr>
          <w:rStyle w:val="eop"/>
          <w:rFonts w:ascii="Calibri" w:hAnsi="Calibri" w:cs="Calibri"/>
          <w:color w:val="000000"/>
        </w:rPr>
      </w:pPr>
      <w:r w:rsidRPr="2416D243">
        <w:rPr>
          <w:rStyle w:val="normaltextrun"/>
          <w:rFonts w:ascii="Calibri" w:hAnsi="Calibri" w:cs="Calibri"/>
          <w:color w:val="000000" w:themeColor="text1"/>
        </w:rPr>
        <w:t xml:space="preserve">Instructions </w:t>
      </w:r>
      <w:r w:rsidR="3D9211B5" w:rsidRPr="2416D243">
        <w:rPr>
          <w:rStyle w:val="normaltextrun"/>
          <w:rFonts w:ascii="Calibri" w:hAnsi="Calibri" w:cs="Calibri"/>
          <w:color w:val="000000" w:themeColor="text1"/>
        </w:rPr>
        <w:t>on</w:t>
      </w:r>
      <w:r w:rsidR="00B7683B" w:rsidRPr="2416D243">
        <w:rPr>
          <w:rStyle w:val="normaltextrun"/>
          <w:rFonts w:ascii="Calibri" w:hAnsi="Calibri" w:cs="Calibri"/>
          <w:color w:val="000000" w:themeColor="text1"/>
        </w:rPr>
        <w:t xml:space="preserve"> to submit an electronic bid:   </w:t>
      </w:r>
      <w:r w:rsidR="00B7683B" w:rsidRPr="2416D243">
        <w:rPr>
          <w:rStyle w:val="eop"/>
          <w:rFonts w:ascii="Calibri" w:hAnsi="Calibri" w:cs="Calibri"/>
          <w:color w:val="000000" w:themeColor="text1"/>
        </w:rPr>
        <w:t> </w:t>
      </w:r>
    </w:p>
    <w:p w14:paraId="54E76D19" w14:textId="2A6AF12F" w:rsidR="00A45699" w:rsidRPr="00424168" w:rsidRDefault="009C0440" w:rsidP="00B7683B">
      <w:pPr>
        <w:pStyle w:val="paragraph"/>
        <w:spacing w:before="0" w:beforeAutospacing="0" w:after="0" w:afterAutospacing="0"/>
        <w:textAlignment w:val="baseline"/>
        <w:rPr>
          <w:rFonts w:asciiTheme="minorHAnsi" w:hAnsiTheme="minorHAnsi" w:cstheme="minorHAnsi"/>
        </w:rPr>
      </w:pPr>
      <w:hyperlink r:id="rId21" w:history="1">
        <w:r w:rsidR="00A45699" w:rsidRPr="00424168">
          <w:rPr>
            <w:rStyle w:val="Hyperlink"/>
            <w:rFonts w:asciiTheme="minorHAnsi" w:hAnsiTheme="minorHAnsi" w:cstheme="minorHAnsi"/>
          </w:rPr>
          <w:t>https://www.in.gov/idoa/procurement/supplier-resource-center/requirements-to-do-business-with-the-state/bidder-profile-registration/manage-my-bidder-profile/submitting-a-bid/</w:t>
        </w:r>
      </w:hyperlink>
    </w:p>
    <w:p w14:paraId="140929E7" w14:textId="58E4AA8D" w:rsidR="00B7683B" w:rsidRPr="00696DF2" w:rsidRDefault="00B7683B" w:rsidP="00B7683B">
      <w:pPr>
        <w:pStyle w:val="paragraph"/>
        <w:spacing w:before="0" w:beforeAutospacing="0" w:after="0" w:afterAutospacing="0"/>
        <w:textAlignment w:val="baseline"/>
        <w:rPr>
          <w:rFonts w:ascii="Segoe UI" w:hAnsi="Segoe UI" w:cs="Segoe UI"/>
        </w:rPr>
      </w:pPr>
      <w:r w:rsidRPr="00223EB5">
        <w:rPr>
          <w:rStyle w:val="eop"/>
          <w:rFonts w:ascii="Calibri" w:hAnsi="Calibri" w:cs="Calibri"/>
          <w:color w:val="000000"/>
        </w:rPr>
        <w:t> </w:t>
      </w:r>
    </w:p>
    <w:p w14:paraId="3E994ED2"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Important notes:  </w:t>
      </w:r>
      <w:r w:rsidRPr="00424168">
        <w:rPr>
          <w:rStyle w:val="eop"/>
          <w:rFonts w:ascii="Calibri" w:hAnsi="Calibri" w:cs="Calibri"/>
        </w:rPr>
        <w:t> </w:t>
      </w:r>
    </w:p>
    <w:p w14:paraId="1A71A835"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Remember that you cannot update the primary contact’s email address and use it to sign into the Supplier Portal on the same day. </w:t>
      </w:r>
      <w:r w:rsidRPr="00424168">
        <w:rPr>
          <w:rStyle w:val="eop"/>
          <w:rFonts w:ascii="Calibri" w:hAnsi="Calibri" w:cs="Calibri"/>
        </w:rPr>
        <w:t> </w:t>
      </w:r>
    </w:p>
    <w:p w14:paraId="154EAB89"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No more than one proposal per Respondent may be submitted.  </w:t>
      </w:r>
      <w:r w:rsidRPr="00424168">
        <w:rPr>
          <w:rStyle w:val="eop"/>
          <w:rFonts w:ascii="Calibri" w:hAnsi="Calibri" w:cs="Calibri"/>
        </w:rPr>
        <w:t> </w:t>
      </w:r>
    </w:p>
    <w:p w14:paraId="061755AE"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Responses may no longer be sent in on flash drives. </w:t>
      </w:r>
      <w:r w:rsidRPr="00424168">
        <w:rPr>
          <w:rStyle w:val="eop"/>
          <w:rFonts w:ascii="Calibri" w:hAnsi="Calibri" w:cs="Calibri"/>
        </w:rPr>
        <w:t> </w:t>
      </w:r>
    </w:p>
    <w:p w14:paraId="483E9C72"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2504B003"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 </w:t>
      </w:r>
      <w:r w:rsidRPr="00223EB5">
        <w:rPr>
          <w:rStyle w:val="eop"/>
          <w:rFonts w:ascii="Calibri" w:hAnsi="Calibri" w:cs="Calibri"/>
          <w:color w:val="000000"/>
        </w:rPr>
        <w:t> </w:t>
      </w:r>
    </w:p>
    <w:p w14:paraId="3FE11A76"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39C103A0" w14:textId="76D1482B"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lastRenderedPageBreak/>
        <w:t>A bidder ID and password are required to submit a response. For more information on that process, visit:</w:t>
      </w:r>
      <w:r w:rsidR="00E7559A" w:rsidRPr="00E7559A">
        <w:t xml:space="preserve"> </w:t>
      </w:r>
      <w:hyperlink r:id="rId22" w:history="1">
        <w:r w:rsidR="00E7559A" w:rsidRPr="00E7559A">
          <w:rPr>
            <w:rStyle w:val="Hyperlink"/>
            <w:rFonts w:ascii="Calibri" w:hAnsi="Calibri" w:cs="Calibri"/>
          </w:rPr>
          <w:t>https://www.in.gov/idoa/wbt/SupplierPortal/index.html</w:t>
        </w:r>
      </w:hyperlink>
      <w:r w:rsidRPr="00223EB5">
        <w:rPr>
          <w:rStyle w:val="normaltextrun"/>
          <w:rFonts w:ascii="Calibri" w:hAnsi="Calibri" w:cs="Calibri"/>
          <w:color w:val="D13438"/>
          <w:u w:val="single"/>
        </w:rPr>
        <w:t>.</w:t>
      </w:r>
      <w:r w:rsidRPr="00223EB5">
        <w:rPr>
          <w:rStyle w:val="normaltextrun"/>
          <w:rFonts w:ascii="Calibri" w:hAnsi="Calibri" w:cs="Calibri"/>
          <w:color w:val="000000"/>
        </w:rPr>
        <w:t>  Bidder ID and password issues are handled by submitting a request for assistance to the State of Indiana Office of Technology and are handled in the order in which they are received.  IDOA is not able to assist with these types of issues and they are not justification to miss the submission deadline. </w:t>
      </w:r>
      <w:r w:rsidRPr="00223EB5">
        <w:rPr>
          <w:rStyle w:val="eop"/>
          <w:rFonts w:ascii="Calibri" w:hAnsi="Calibri" w:cs="Calibri"/>
          <w:color w:val="000000"/>
        </w:rPr>
        <w:t> </w:t>
      </w:r>
    </w:p>
    <w:p w14:paraId="3CB4D409"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00373EFB"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strongly encourages Respondents to allow plenty of time when electronically submitting their proposals.  Waiting until the last day is not recommended.  The Supplier Portal allows documents to be edited until the proposal due date.  Therefore, documents could be loaded over several days.  The Supplier Portal will not accept proposals once the proposal due date and time has expired, even if a Respondent has already begun uploading bid documents.   </w:t>
      </w:r>
      <w:r w:rsidRPr="00223EB5">
        <w:rPr>
          <w:rStyle w:val="eop"/>
          <w:rFonts w:ascii="Calibri" w:hAnsi="Calibri" w:cs="Calibri"/>
          <w:color w:val="000000"/>
        </w:rPr>
        <w:t> </w:t>
      </w:r>
    </w:p>
    <w:p w14:paraId="6277D143"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29A3EC62"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accepts no obligations for costs incurred by Respondents in anticipation of being awarded a contract. </w:t>
      </w:r>
      <w:r w:rsidRPr="00223EB5">
        <w:rPr>
          <w:rStyle w:val="eop"/>
          <w:rFonts w:ascii="Calibri" w:hAnsi="Calibri" w:cs="Calibri"/>
          <w:color w:val="000000"/>
        </w:rPr>
        <w:t> </w:t>
      </w:r>
    </w:p>
    <w:p w14:paraId="311035C9" w14:textId="77777777" w:rsidR="001469E1" w:rsidRPr="006B1296" w:rsidRDefault="001469E1" w:rsidP="006733D7">
      <w:pPr>
        <w:rPr>
          <w:rFonts w:asciiTheme="minorHAnsi" w:hAnsiTheme="minorHAnsi" w:cstheme="minorHAnsi"/>
          <w:szCs w:val="24"/>
        </w:rPr>
      </w:pPr>
    </w:p>
    <w:p w14:paraId="01A0EF1C" w14:textId="23EE542C" w:rsidR="00B136D9" w:rsidRPr="006B1296" w:rsidRDefault="00B136D9" w:rsidP="6BD1AACA">
      <w:pPr>
        <w:pStyle w:val="Heading2"/>
        <w:spacing w:before="0"/>
        <w:rPr>
          <w:rFonts w:asciiTheme="minorHAnsi" w:hAnsiTheme="minorHAnsi" w:cstheme="minorBidi"/>
          <w:color w:val="auto"/>
          <w:sz w:val="24"/>
          <w:szCs w:val="24"/>
        </w:rPr>
      </w:pPr>
      <w:bookmarkStart w:id="14" w:name="_Toc165542994"/>
      <w:r w:rsidRPr="6BD1AACA">
        <w:rPr>
          <w:rFonts w:asciiTheme="minorHAnsi" w:hAnsiTheme="minorHAnsi" w:cstheme="minorBidi"/>
          <w:color w:val="auto"/>
          <w:sz w:val="24"/>
          <w:szCs w:val="24"/>
        </w:rPr>
        <w:t>1.9</w:t>
      </w:r>
      <w:r w:rsidRPr="006B1296">
        <w:rPr>
          <w:rFonts w:asciiTheme="minorHAnsi" w:hAnsiTheme="minorHAnsi" w:cstheme="minorHAnsi"/>
          <w:color w:val="auto"/>
          <w:sz w:val="24"/>
          <w:szCs w:val="24"/>
        </w:rPr>
        <w:tab/>
      </w:r>
      <w:r w:rsidRPr="6BD1AACA">
        <w:rPr>
          <w:rFonts w:asciiTheme="minorHAnsi" w:hAnsiTheme="minorHAnsi" w:cstheme="minorBidi"/>
          <w:b/>
          <w:bCs/>
          <w:color w:val="auto"/>
          <w:sz w:val="24"/>
          <w:szCs w:val="24"/>
        </w:rPr>
        <w:t>M</w:t>
      </w:r>
      <w:r w:rsidR="00011390" w:rsidRPr="6BD1AACA">
        <w:rPr>
          <w:rFonts w:asciiTheme="minorHAnsi" w:hAnsiTheme="minorHAnsi" w:cstheme="minorBidi"/>
          <w:b/>
          <w:bCs/>
          <w:color w:val="auto"/>
          <w:sz w:val="24"/>
          <w:szCs w:val="24"/>
        </w:rPr>
        <w:t>odification or Withdrawal of Offers</w:t>
      </w:r>
      <w:r w:rsidR="005334CC" w:rsidRPr="6BD1AACA">
        <w:rPr>
          <w:rStyle w:val="FootnoteReference"/>
          <w:rFonts w:asciiTheme="minorHAnsi" w:hAnsiTheme="minorHAnsi" w:cstheme="minorBidi"/>
          <w:b/>
          <w:bCs/>
          <w:color w:val="auto"/>
          <w:sz w:val="24"/>
          <w:szCs w:val="24"/>
        </w:rPr>
        <w:footnoteReference w:id="2"/>
      </w:r>
      <w:bookmarkEnd w:id="14"/>
    </w:p>
    <w:p w14:paraId="1601BA13" w14:textId="702B50D1" w:rsidR="00B136D9" w:rsidRPr="006B1296" w:rsidRDefault="00B136D9" w:rsidP="006733D7">
      <w:pPr>
        <w:widowControl/>
        <w:rPr>
          <w:rFonts w:asciiTheme="minorHAnsi" w:hAnsiTheme="minorHAnsi" w:cstheme="minorHAnsi"/>
          <w:szCs w:val="24"/>
        </w:rPr>
      </w:pPr>
    </w:p>
    <w:p w14:paraId="55ACB6CE" w14:textId="76A6F97B" w:rsidR="00B136D9" w:rsidRPr="006B1296" w:rsidRDefault="0061637D" w:rsidP="006733D7">
      <w:pPr>
        <w:widowControl/>
        <w:rPr>
          <w:rFonts w:asciiTheme="minorHAnsi" w:hAnsiTheme="minorHAnsi" w:cstheme="minorHAnsi"/>
          <w:szCs w:val="24"/>
        </w:rPr>
      </w:pPr>
      <w:r w:rsidRPr="002E1494">
        <w:rPr>
          <w:rFonts w:asciiTheme="minorHAnsi" w:hAnsiTheme="minorHAnsi" w:cstheme="minorHAnsi"/>
          <w:szCs w:val="24"/>
        </w:rPr>
        <w:t xml:space="preserve">Responses may be modified by Respondents until the time and date </w:t>
      </w:r>
      <w:r w:rsidR="00EE3939" w:rsidRPr="002E1494">
        <w:rPr>
          <w:rFonts w:asciiTheme="minorHAnsi" w:hAnsiTheme="minorHAnsi" w:cstheme="minorHAnsi"/>
          <w:szCs w:val="24"/>
        </w:rPr>
        <w:t>the response is due</w:t>
      </w:r>
      <w:r w:rsidR="0046261B">
        <w:rPr>
          <w:rFonts w:asciiTheme="minorHAnsi" w:hAnsiTheme="minorHAnsi" w:cstheme="minorHAnsi"/>
          <w:szCs w:val="24"/>
        </w:rPr>
        <w:t xml:space="preserve">.  </w:t>
      </w:r>
      <w:r w:rsidR="00B136D9" w:rsidRPr="006B1296">
        <w:rPr>
          <w:rFonts w:asciiTheme="minorHAnsi" w:hAnsiTheme="minorHAnsi" w:cstheme="minorHAnsi"/>
          <w:szCs w:val="24"/>
        </w:rPr>
        <w:t>The Respondent’s authorized representative may withdraw the proposal prior to the due date</w:t>
      </w:r>
      <w:r w:rsidR="00AA2B5B" w:rsidRPr="006B1296">
        <w:rPr>
          <w:rFonts w:asciiTheme="minorHAnsi" w:hAnsiTheme="minorHAnsi" w:cstheme="minorHAnsi"/>
          <w:szCs w:val="24"/>
        </w:rPr>
        <w:t xml:space="preserve"> by </w:t>
      </w:r>
      <w:r w:rsidR="0046261B">
        <w:rPr>
          <w:rFonts w:asciiTheme="minorHAnsi" w:hAnsiTheme="minorHAnsi" w:cstheme="minorHAnsi"/>
          <w:szCs w:val="24"/>
        </w:rPr>
        <w:t xml:space="preserve">sending notice to the address listed above in Section 1.8.  </w:t>
      </w:r>
    </w:p>
    <w:p w14:paraId="5DEDE283" w14:textId="77777777" w:rsidR="00B136D9" w:rsidRPr="006B1296" w:rsidRDefault="00B136D9" w:rsidP="006733D7">
      <w:pPr>
        <w:widowControl/>
        <w:rPr>
          <w:rFonts w:asciiTheme="minorHAnsi" w:hAnsiTheme="minorHAnsi" w:cstheme="minorHAnsi"/>
          <w:szCs w:val="24"/>
        </w:rPr>
      </w:pPr>
    </w:p>
    <w:p w14:paraId="113A1505" w14:textId="541CF4FC" w:rsidR="00B136D9" w:rsidRPr="006B1296" w:rsidRDefault="00B136D9" w:rsidP="6BD1AACA">
      <w:pPr>
        <w:pStyle w:val="Heading2"/>
        <w:spacing w:before="0"/>
        <w:rPr>
          <w:rFonts w:asciiTheme="minorHAnsi" w:hAnsiTheme="minorHAnsi" w:cstheme="minorBidi"/>
          <w:color w:val="auto"/>
          <w:sz w:val="24"/>
          <w:szCs w:val="24"/>
        </w:rPr>
      </w:pPr>
      <w:bookmarkStart w:id="15" w:name="_Toc165542995"/>
      <w:r w:rsidRPr="6BD1AACA">
        <w:rPr>
          <w:rFonts w:asciiTheme="minorHAnsi" w:hAnsiTheme="minorHAnsi" w:cstheme="minorBidi"/>
          <w:color w:val="auto"/>
          <w:sz w:val="24"/>
          <w:szCs w:val="24"/>
        </w:rPr>
        <w:t>1.10</w:t>
      </w:r>
      <w:r>
        <w:tab/>
      </w:r>
      <w:r w:rsidRPr="6BD1AACA">
        <w:rPr>
          <w:rFonts w:asciiTheme="minorHAnsi" w:hAnsiTheme="minorHAnsi" w:cstheme="minorBidi"/>
          <w:b/>
          <w:bCs/>
          <w:color w:val="auto"/>
          <w:sz w:val="24"/>
          <w:szCs w:val="24"/>
        </w:rPr>
        <w:t>P</w:t>
      </w:r>
      <w:r w:rsidR="00011390" w:rsidRPr="6BD1AACA">
        <w:rPr>
          <w:rFonts w:asciiTheme="minorHAnsi" w:hAnsiTheme="minorHAnsi" w:cstheme="minorBidi"/>
          <w:b/>
          <w:bCs/>
          <w:color w:val="auto"/>
          <w:sz w:val="24"/>
          <w:szCs w:val="24"/>
        </w:rPr>
        <w:t>ricing</w:t>
      </w:r>
      <w:bookmarkEnd w:id="15"/>
    </w:p>
    <w:p w14:paraId="7C45193C" w14:textId="77777777" w:rsidR="00B136D9" w:rsidRPr="006B1296" w:rsidRDefault="00B136D9" w:rsidP="006733D7">
      <w:pPr>
        <w:widowControl/>
        <w:rPr>
          <w:rFonts w:asciiTheme="minorHAnsi" w:hAnsiTheme="minorHAnsi" w:cstheme="minorHAnsi"/>
          <w:szCs w:val="24"/>
        </w:rPr>
      </w:pPr>
    </w:p>
    <w:p w14:paraId="01E60A63" w14:textId="304F5A4E" w:rsidR="00B136D9" w:rsidRPr="006B1296" w:rsidRDefault="00B136D9" w:rsidP="006733D7">
      <w:pPr>
        <w:widowControl/>
        <w:rPr>
          <w:rFonts w:asciiTheme="minorHAnsi" w:hAnsiTheme="minorHAnsi" w:cstheme="minorHAnsi"/>
          <w:szCs w:val="24"/>
        </w:rPr>
      </w:pPr>
      <w:r w:rsidRPr="4BA10CE8">
        <w:rPr>
          <w:rFonts w:asciiTheme="minorHAnsi" w:hAnsiTheme="minorHAnsi" w:cstheme="minorBidi"/>
        </w:rPr>
        <w:t xml:space="preserve">Pricing on this </w:t>
      </w:r>
      <w:r w:rsidR="007E72D6" w:rsidRPr="4BA10CE8">
        <w:rPr>
          <w:rFonts w:asciiTheme="minorHAnsi" w:hAnsiTheme="minorHAnsi" w:cstheme="minorBidi"/>
        </w:rPr>
        <w:t>solic</w:t>
      </w:r>
      <w:r w:rsidR="00BC6B17" w:rsidRPr="4BA10CE8">
        <w:rPr>
          <w:rFonts w:asciiTheme="minorHAnsi" w:hAnsiTheme="minorHAnsi" w:cstheme="minorBidi"/>
        </w:rPr>
        <w:t>i</w:t>
      </w:r>
      <w:r w:rsidR="007E72D6" w:rsidRPr="4BA10CE8">
        <w:rPr>
          <w:rFonts w:asciiTheme="minorHAnsi" w:hAnsiTheme="minorHAnsi" w:cstheme="minorBidi"/>
        </w:rPr>
        <w:t>tation</w:t>
      </w:r>
      <w:r w:rsidRPr="4BA10CE8">
        <w:rPr>
          <w:rFonts w:asciiTheme="minorHAnsi" w:hAnsiTheme="minorHAnsi" w:cstheme="minorBidi"/>
        </w:rPr>
        <w:t xml:space="preserve"> must be firm and remain open for a period of not less than </w:t>
      </w:r>
      <w:r w:rsidR="00F15DAE" w:rsidRPr="4BA10CE8">
        <w:rPr>
          <w:rFonts w:asciiTheme="minorHAnsi" w:hAnsiTheme="minorHAnsi" w:cstheme="minorBidi"/>
        </w:rPr>
        <w:t>one hundred eighty (</w:t>
      </w:r>
      <w:r w:rsidRPr="4BA10CE8">
        <w:rPr>
          <w:rFonts w:asciiTheme="minorHAnsi" w:hAnsiTheme="minorHAnsi" w:cstheme="minorBidi"/>
        </w:rPr>
        <w:t>180 days</w:t>
      </w:r>
      <w:r w:rsidR="00F15DAE" w:rsidRPr="4BA10CE8">
        <w:rPr>
          <w:rFonts w:asciiTheme="minorHAnsi" w:hAnsiTheme="minorHAnsi" w:cstheme="minorBidi"/>
        </w:rPr>
        <w:t>)</w:t>
      </w:r>
      <w:r w:rsidRPr="4BA10CE8">
        <w:rPr>
          <w:rFonts w:asciiTheme="minorHAnsi" w:hAnsiTheme="minorHAnsi" w:cstheme="minorBidi"/>
        </w:rPr>
        <w:t xml:space="preserve"> from</w:t>
      </w:r>
      <w:bookmarkStart w:id="16" w:name="_Hlk75791360"/>
      <w:r w:rsidR="00636D62" w:rsidRPr="4BA10CE8">
        <w:rPr>
          <w:rFonts w:asciiTheme="minorHAnsi" w:hAnsiTheme="minorHAnsi" w:cstheme="minorBidi"/>
        </w:rPr>
        <w:t xml:space="preserve"> </w:t>
      </w:r>
      <w:r w:rsidR="00227197" w:rsidRPr="4BA10CE8">
        <w:rPr>
          <w:rFonts w:asciiTheme="minorHAnsi" w:hAnsiTheme="minorHAnsi" w:cstheme="minorBidi"/>
        </w:rPr>
        <w:t xml:space="preserve">the </w:t>
      </w:r>
      <w:r w:rsidR="00636D62" w:rsidRPr="4BA10CE8">
        <w:rPr>
          <w:rFonts w:asciiTheme="minorHAnsi" w:hAnsiTheme="minorHAnsi" w:cstheme="minorBidi"/>
        </w:rPr>
        <w:t>date of award issuance</w:t>
      </w:r>
      <w:r w:rsidRPr="4BA10CE8">
        <w:rPr>
          <w:rFonts w:asciiTheme="minorHAnsi" w:hAnsiTheme="minorHAnsi" w:cstheme="minorBidi"/>
        </w:rPr>
        <w:t xml:space="preserve">.  </w:t>
      </w:r>
      <w:bookmarkStart w:id="17" w:name="_Hlk76537745"/>
      <w:bookmarkEnd w:id="16"/>
      <w:r w:rsidRPr="4BA10CE8">
        <w:rPr>
          <w:rFonts w:asciiTheme="minorHAnsi" w:hAnsiTheme="minorHAnsi" w:cstheme="minorBidi"/>
        </w:rPr>
        <w:t>Any attempt to manipulate the format of the document, attach caveats to pricing, or submit pricing that deviates from the current format will put your proposal at risk</w:t>
      </w:r>
      <w:r w:rsidR="005334CC" w:rsidRPr="4BA10CE8">
        <w:rPr>
          <w:rFonts w:asciiTheme="minorHAnsi" w:hAnsiTheme="minorHAnsi" w:cstheme="minorBidi"/>
        </w:rPr>
        <w:t xml:space="preserve"> of being removed from consideration. </w:t>
      </w:r>
      <w:r w:rsidR="005334CC" w:rsidRPr="00896A6A">
        <w:rPr>
          <w:rStyle w:val="FootnoteReference"/>
          <w:rFonts w:asciiTheme="minorHAnsi" w:hAnsiTheme="minorHAnsi" w:cstheme="minorBidi"/>
          <w:b/>
          <w:bCs/>
        </w:rPr>
        <w:footnoteReference w:id="3"/>
      </w:r>
    </w:p>
    <w:bookmarkEnd w:id="17"/>
    <w:p w14:paraId="7129278B" w14:textId="77777777" w:rsidR="00B136D9" w:rsidRPr="006B1296" w:rsidRDefault="00B136D9" w:rsidP="006733D7">
      <w:pPr>
        <w:widowControl/>
        <w:rPr>
          <w:rFonts w:asciiTheme="minorHAnsi" w:hAnsiTheme="minorHAnsi" w:cstheme="minorHAnsi"/>
          <w:szCs w:val="24"/>
        </w:rPr>
      </w:pPr>
    </w:p>
    <w:p w14:paraId="52DEE673" w14:textId="70ADDC89"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Please refer to the Cost Proposal sub-section under </w:t>
      </w:r>
      <w:hyperlink w:anchor="_Section_Two_Proposal" w:history="1">
        <w:r w:rsidRPr="006B1296">
          <w:rPr>
            <w:rStyle w:val="Hyperlink"/>
            <w:rFonts w:asciiTheme="minorHAnsi" w:hAnsiTheme="minorHAnsi" w:cstheme="minorHAnsi"/>
          </w:rPr>
          <w:t xml:space="preserve">Section </w:t>
        </w:r>
        <w:r w:rsidR="00636D62" w:rsidRPr="006B1296">
          <w:rPr>
            <w:rStyle w:val="Hyperlink"/>
            <w:rFonts w:asciiTheme="minorHAnsi" w:hAnsiTheme="minorHAnsi" w:cstheme="minorHAnsi"/>
          </w:rPr>
          <w:t>Two</w:t>
        </w:r>
      </w:hyperlink>
      <w:r w:rsidRPr="006B1296">
        <w:rPr>
          <w:rFonts w:asciiTheme="minorHAnsi" w:hAnsiTheme="minorHAnsi" w:cstheme="minorHAnsi"/>
          <w:szCs w:val="24"/>
        </w:rPr>
        <w:t xml:space="preserve"> for a detailed discussion of the proposal pricing format and requirements.</w:t>
      </w:r>
    </w:p>
    <w:p w14:paraId="4C3BAA5C" w14:textId="77777777" w:rsidR="00B136D9" w:rsidRPr="006B1296" w:rsidRDefault="00B136D9" w:rsidP="006733D7">
      <w:pPr>
        <w:widowControl/>
        <w:rPr>
          <w:rFonts w:asciiTheme="minorHAnsi" w:hAnsiTheme="minorHAnsi" w:cstheme="minorHAnsi"/>
          <w:szCs w:val="24"/>
        </w:rPr>
      </w:pPr>
    </w:p>
    <w:p w14:paraId="28036A6F" w14:textId="01B19A09" w:rsidR="00B136D9" w:rsidRPr="006B1296" w:rsidRDefault="00B136D9" w:rsidP="6BD1AACA">
      <w:pPr>
        <w:pStyle w:val="Heading2"/>
        <w:spacing w:before="0"/>
        <w:ind w:left="720" w:hanging="720"/>
        <w:rPr>
          <w:rFonts w:asciiTheme="minorHAnsi" w:hAnsiTheme="minorHAnsi" w:cstheme="minorBidi"/>
          <w:color w:val="auto"/>
          <w:sz w:val="24"/>
          <w:szCs w:val="24"/>
        </w:rPr>
      </w:pPr>
      <w:bookmarkStart w:id="18" w:name="_Toc165542996"/>
      <w:r w:rsidRPr="6BD1AACA">
        <w:rPr>
          <w:rFonts w:asciiTheme="minorHAnsi" w:hAnsiTheme="minorHAnsi" w:cstheme="minorBidi"/>
          <w:color w:val="auto"/>
          <w:sz w:val="24"/>
          <w:szCs w:val="24"/>
        </w:rPr>
        <w:t>1.11</w:t>
      </w:r>
      <w:r>
        <w:tab/>
      </w:r>
      <w:r w:rsidRPr="6BD1AACA">
        <w:rPr>
          <w:rFonts w:asciiTheme="minorHAnsi" w:hAnsiTheme="minorHAnsi" w:cstheme="minorBidi"/>
          <w:b/>
          <w:bCs/>
          <w:color w:val="auto"/>
          <w:sz w:val="24"/>
          <w:szCs w:val="24"/>
        </w:rPr>
        <w:t>P</w:t>
      </w:r>
      <w:r w:rsidR="00011390" w:rsidRPr="6BD1AACA">
        <w:rPr>
          <w:rFonts w:asciiTheme="minorHAnsi" w:hAnsiTheme="minorHAnsi" w:cstheme="minorBidi"/>
          <w:b/>
          <w:bCs/>
          <w:color w:val="auto"/>
          <w:sz w:val="24"/>
          <w:szCs w:val="24"/>
        </w:rPr>
        <w:t>roposal Clarifications</w:t>
      </w:r>
      <w:bookmarkEnd w:id="18"/>
    </w:p>
    <w:p w14:paraId="2616E417" w14:textId="77777777" w:rsidR="00B136D9" w:rsidRPr="006B1296" w:rsidRDefault="00B136D9" w:rsidP="006733D7">
      <w:pPr>
        <w:keepNext/>
        <w:keepLines/>
        <w:widowControl/>
        <w:rPr>
          <w:rFonts w:asciiTheme="minorHAnsi" w:hAnsiTheme="minorHAnsi" w:cstheme="minorHAnsi"/>
          <w:szCs w:val="24"/>
        </w:rPr>
      </w:pPr>
    </w:p>
    <w:p w14:paraId="57390FEF" w14:textId="56E2E1E5" w:rsidR="00B136D9" w:rsidRPr="006B1296" w:rsidRDefault="00B136D9" w:rsidP="006733D7">
      <w:pPr>
        <w:widowControl/>
        <w:rPr>
          <w:rFonts w:asciiTheme="minorHAnsi" w:hAnsiTheme="minorHAnsi" w:cstheme="minorHAnsi"/>
          <w:szCs w:val="24"/>
        </w:rPr>
      </w:pPr>
      <w:bookmarkStart w:id="19" w:name="_Hlk82948635"/>
      <w:r w:rsidRPr="006B1296">
        <w:rPr>
          <w:rFonts w:asciiTheme="minorHAnsi" w:hAnsiTheme="minorHAnsi" w:cstheme="minorHAnsi"/>
          <w:szCs w:val="24"/>
        </w:rPr>
        <w:t xml:space="preserve">The State </w:t>
      </w:r>
      <w:r w:rsidR="00AA2B5B" w:rsidRPr="006B1296">
        <w:rPr>
          <w:rFonts w:asciiTheme="minorHAnsi" w:hAnsiTheme="minorHAnsi" w:cstheme="minorHAnsi"/>
          <w:szCs w:val="24"/>
        </w:rPr>
        <w:t xml:space="preserve">may </w:t>
      </w:r>
      <w:r w:rsidRPr="006B1296">
        <w:rPr>
          <w:rFonts w:asciiTheme="minorHAnsi" w:hAnsiTheme="minorHAnsi" w:cstheme="minorHAnsi"/>
          <w:szCs w:val="24"/>
        </w:rPr>
        <w:t>request clarifications</w:t>
      </w:r>
      <w:r w:rsidR="000C09D6">
        <w:rPr>
          <w:rFonts w:asciiTheme="minorHAnsi" w:hAnsiTheme="minorHAnsi" w:cstheme="minorHAnsi"/>
          <w:szCs w:val="24"/>
        </w:rPr>
        <w:t>, in writing,</w:t>
      </w:r>
      <w:r w:rsidRPr="006B1296">
        <w:rPr>
          <w:rFonts w:asciiTheme="minorHAnsi" w:hAnsiTheme="minorHAnsi" w:cstheme="minorHAnsi"/>
          <w:szCs w:val="24"/>
        </w:rPr>
        <w:t xml:space="preserve"> on proposals submitted</w:t>
      </w:r>
      <w:r w:rsidR="002611C6">
        <w:rPr>
          <w:rFonts w:asciiTheme="minorHAnsi" w:hAnsiTheme="minorHAnsi" w:cstheme="minorHAnsi"/>
          <w:szCs w:val="24"/>
        </w:rPr>
        <w:t>.</w:t>
      </w:r>
      <w:r w:rsidRPr="006B1296">
        <w:rPr>
          <w:rFonts w:asciiTheme="minorHAnsi" w:hAnsiTheme="minorHAnsi" w:cstheme="minorHAnsi"/>
          <w:szCs w:val="24"/>
        </w:rPr>
        <w:t xml:space="preserve"> These </w:t>
      </w:r>
      <w:r w:rsidR="000C09D6">
        <w:rPr>
          <w:rFonts w:asciiTheme="minorHAnsi" w:hAnsiTheme="minorHAnsi" w:cstheme="minorHAnsi"/>
          <w:szCs w:val="24"/>
        </w:rPr>
        <w:t xml:space="preserve">clarifications </w:t>
      </w:r>
      <w:r w:rsidRPr="006B1296">
        <w:rPr>
          <w:rFonts w:asciiTheme="minorHAnsi" w:hAnsiTheme="minorHAnsi" w:cstheme="minorHAnsi"/>
          <w:szCs w:val="24"/>
        </w:rPr>
        <w:t>could include</w:t>
      </w:r>
      <w:r w:rsidR="00F5697E" w:rsidRPr="006B1296">
        <w:rPr>
          <w:rFonts w:asciiTheme="minorHAnsi" w:hAnsiTheme="minorHAnsi" w:cstheme="minorHAnsi"/>
          <w:szCs w:val="24"/>
        </w:rPr>
        <w:t xml:space="preserve">, but </w:t>
      </w:r>
      <w:r w:rsidR="000C09D6">
        <w:rPr>
          <w:rFonts w:asciiTheme="minorHAnsi" w:hAnsiTheme="minorHAnsi" w:cstheme="minorHAnsi"/>
          <w:szCs w:val="24"/>
        </w:rPr>
        <w:t xml:space="preserve">are </w:t>
      </w:r>
      <w:r w:rsidR="00F5697E" w:rsidRPr="006B1296">
        <w:rPr>
          <w:rFonts w:asciiTheme="minorHAnsi" w:hAnsiTheme="minorHAnsi" w:cstheme="minorHAnsi"/>
          <w:szCs w:val="24"/>
        </w:rPr>
        <w:t>not limited to,</w:t>
      </w:r>
      <w:r w:rsidRPr="006B1296">
        <w:rPr>
          <w:rFonts w:asciiTheme="minorHAnsi" w:hAnsiTheme="minorHAnsi" w:cstheme="minorHAnsi"/>
          <w:szCs w:val="24"/>
        </w:rPr>
        <w:t xml:space="preserve"> request for additional information,</w:t>
      </w:r>
      <w:r w:rsidR="002611C6">
        <w:rPr>
          <w:rFonts w:asciiTheme="minorHAnsi" w:hAnsiTheme="minorHAnsi" w:cstheme="minorHAnsi"/>
          <w:szCs w:val="24"/>
        </w:rPr>
        <w:t xml:space="preserve"> or</w:t>
      </w:r>
      <w:r w:rsidRPr="006B1296">
        <w:rPr>
          <w:rFonts w:asciiTheme="minorHAnsi" w:hAnsiTheme="minorHAnsi" w:cstheme="minorHAnsi"/>
          <w:szCs w:val="24"/>
        </w:rPr>
        <w:t xml:space="preserve"> request for </w:t>
      </w:r>
      <w:r w:rsidR="000C09D6">
        <w:rPr>
          <w:rFonts w:asciiTheme="minorHAnsi" w:hAnsiTheme="minorHAnsi" w:cstheme="minorHAnsi"/>
          <w:szCs w:val="24"/>
        </w:rPr>
        <w:t>Cost</w:t>
      </w:r>
      <w:r w:rsidR="00C504FA">
        <w:rPr>
          <w:rFonts w:asciiTheme="minorHAnsi" w:hAnsiTheme="minorHAnsi" w:cstheme="minorHAnsi"/>
          <w:szCs w:val="24"/>
        </w:rPr>
        <w:t xml:space="preserve"> </w:t>
      </w:r>
      <w:r w:rsidRPr="006B1296">
        <w:rPr>
          <w:rFonts w:asciiTheme="minorHAnsi" w:hAnsiTheme="minorHAnsi" w:cstheme="minorHAnsi"/>
          <w:szCs w:val="24"/>
        </w:rPr>
        <w:t xml:space="preserve">or </w:t>
      </w:r>
      <w:r w:rsidR="000C09D6">
        <w:rPr>
          <w:rFonts w:asciiTheme="minorHAnsi" w:hAnsiTheme="minorHAnsi" w:cstheme="minorHAnsi"/>
          <w:szCs w:val="24"/>
        </w:rPr>
        <w:t>Technical</w:t>
      </w:r>
      <w:r w:rsidRPr="006B1296">
        <w:rPr>
          <w:rFonts w:asciiTheme="minorHAnsi" w:hAnsiTheme="minorHAnsi" w:cstheme="minorHAnsi"/>
          <w:szCs w:val="24"/>
        </w:rPr>
        <w:t xml:space="preserve"> proposal revision</w:t>
      </w:r>
      <w:r w:rsidR="002611C6">
        <w:rPr>
          <w:rFonts w:asciiTheme="minorHAnsi" w:hAnsiTheme="minorHAnsi" w:cstheme="minorHAnsi"/>
          <w:szCs w:val="24"/>
        </w:rPr>
        <w:t xml:space="preserve">.  </w:t>
      </w:r>
      <w:r w:rsidRPr="006B1296">
        <w:rPr>
          <w:rFonts w:asciiTheme="minorHAnsi" w:hAnsiTheme="minorHAnsi" w:cstheme="minorHAnsi"/>
          <w:szCs w:val="24"/>
        </w:rPr>
        <w:t xml:space="preserve">Additionally, in conducting </w:t>
      </w:r>
      <w:r w:rsidR="000C09D6">
        <w:rPr>
          <w:rFonts w:asciiTheme="minorHAnsi" w:hAnsiTheme="minorHAnsi" w:cstheme="minorHAnsi"/>
          <w:szCs w:val="24"/>
        </w:rPr>
        <w:t>clarifications</w:t>
      </w:r>
      <w:r w:rsidRPr="006B1296">
        <w:rPr>
          <w:rFonts w:asciiTheme="minorHAnsi" w:hAnsiTheme="minorHAnsi" w:cstheme="minorHAnsi"/>
          <w:szCs w:val="24"/>
        </w:rPr>
        <w:t xml:space="preserve">, the State may use information derived from proposals submitted by competing </w:t>
      </w:r>
      <w:r w:rsidR="000C09D6">
        <w:rPr>
          <w:rFonts w:asciiTheme="minorHAnsi" w:hAnsiTheme="minorHAnsi" w:cstheme="minorHAnsi"/>
          <w:szCs w:val="24"/>
        </w:rPr>
        <w:t>R</w:t>
      </w:r>
      <w:r w:rsidRPr="006B1296">
        <w:rPr>
          <w:rFonts w:asciiTheme="minorHAnsi" w:hAnsiTheme="minorHAnsi" w:cstheme="minorHAnsi"/>
          <w:szCs w:val="24"/>
        </w:rPr>
        <w:t xml:space="preserve">espondents only if the identity of the </w:t>
      </w:r>
      <w:r w:rsidR="000C09D6">
        <w:rPr>
          <w:rFonts w:asciiTheme="minorHAnsi" w:hAnsiTheme="minorHAnsi" w:cstheme="minorHAnsi"/>
          <w:szCs w:val="24"/>
        </w:rPr>
        <w:t>R</w:t>
      </w:r>
      <w:r w:rsidRPr="006B1296">
        <w:rPr>
          <w:rFonts w:asciiTheme="minorHAnsi" w:hAnsiTheme="minorHAnsi" w:cstheme="minorHAnsi"/>
          <w:szCs w:val="24"/>
        </w:rPr>
        <w:t xml:space="preserve">espondent providing the information is not disclosed to others.  The State will provide equivalent information to all </w:t>
      </w:r>
      <w:r w:rsidR="002611C6">
        <w:rPr>
          <w:rFonts w:asciiTheme="minorHAnsi" w:hAnsiTheme="minorHAnsi" w:cstheme="minorHAnsi"/>
          <w:szCs w:val="24"/>
        </w:rPr>
        <w:t>R</w:t>
      </w:r>
      <w:r w:rsidRPr="006B1296">
        <w:rPr>
          <w:rFonts w:asciiTheme="minorHAnsi" w:hAnsiTheme="minorHAnsi" w:cstheme="minorHAnsi"/>
          <w:szCs w:val="24"/>
        </w:rPr>
        <w:t xml:space="preserve">espondents which have been chosen for </w:t>
      </w:r>
      <w:r w:rsidR="000C09D6">
        <w:rPr>
          <w:rFonts w:asciiTheme="minorHAnsi" w:hAnsiTheme="minorHAnsi" w:cstheme="minorHAnsi"/>
          <w:szCs w:val="24"/>
        </w:rPr>
        <w:t>clarifications</w:t>
      </w:r>
      <w:r w:rsidRPr="006B1296">
        <w:rPr>
          <w:rFonts w:asciiTheme="minorHAnsi" w:hAnsiTheme="minorHAnsi" w:cstheme="minorHAnsi"/>
          <w:szCs w:val="24"/>
        </w:rPr>
        <w:t xml:space="preserve">.  </w:t>
      </w:r>
    </w:p>
    <w:bookmarkEnd w:id="19"/>
    <w:p w14:paraId="40F7F094" w14:textId="77777777" w:rsidR="00B136D9" w:rsidRPr="006B1296" w:rsidRDefault="00B136D9" w:rsidP="006733D7">
      <w:pPr>
        <w:widowControl/>
        <w:rPr>
          <w:rFonts w:asciiTheme="minorHAnsi" w:hAnsiTheme="minorHAnsi" w:cstheme="minorHAnsi"/>
          <w:szCs w:val="24"/>
        </w:rPr>
      </w:pPr>
    </w:p>
    <w:p w14:paraId="02D52673" w14:textId="7CDA65B6"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A sample contract is provided in </w:t>
      </w:r>
      <w:r w:rsidRPr="006B1296">
        <w:rPr>
          <w:rFonts w:asciiTheme="minorHAnsi" w:hAnsiTheme="minorHAnsi" w:cstheme="minorHAnsi"/>
          <w:b/>
          <w:bCs/>
          <w:szCs w:val="24"/>
        </w:rPr>
        <w:t>Attachment B</w:t>
      </w:r>
      <w:r w:rsidRPr="006B1296">
        <w:rPr>
          <w:rFonts w:asciiTheme="minorHAnsi" w:hAnsiTheme="minorHAnsi" w:cstheme="minorHAnsi"/>
          <w:szCs w:val="24"/>
        </w:rPr>
        <w:t xml:space="preserve">.  Any requested changes to the sample contract must be submitted with your response (See </w:t>
      </w:r>
      <w:hyperlink w:anchor="_2.3.5_Contract_Terms/Clauses" w:history="1">
        <w:r w:rsidRPr="006B1296">
          <w:rPr>
            <w:rStyle w:val="Hyperlink"/>
            <w:rFonts w:asciiTheme="minorHAnsi" w:hAnsiTheme="minorHAnsi" w:cstheme="minorHAnsi"/>
          </w:rPr>
          <w:t xml:space="preserve">Section </w:t>
        </w:r>
        <w:r w:rsidR="009C0733" w:rsidRPr="006B1296">
          <w:rPr>
            <w:rStyle w:val="Hyperlink"/>
            <w:rFonts w:asciiTheme="minorHAnsi" w:hAnsiTheme="minorHAnsi" w:cstheme="minorHAnsi"/>
          </w:rPr>
          <w:t>2.3.</w:t>
        </w:r>
        <w:r w:rsidR="00C560E5">
          <w:rPr>
            <w:rStyle w:val="Hyperlink"/>
            <w:rFonts w:asciiTheme="minorHAnsi" w:hAnsiTheme="minorHAnsi" w:cstheme="minorHAnsi"/>
          </w:rPr>
          <w:t>6</w:t>
        </w:r>
      </w:hyperlink>
      <w:r w:rsidRPr="006B1296">
        <w:rPr>
          <w:rFonts w:asciiTheme="minorHAnsi" w:hAnsiTheme="minorHAnsi" w:cstheme="minorHAnsi"/>
          <w:szCs w:val="24"/>
        </w:rPr>
        <w:t xml:space="preserve"> for details).  </w:t>
      </w:r>
      <w:bookmarkStart w:id="20" w:name="_Hlk82948808"/>
      <w:r w:rsidRPr="006B1296">
        <w:rPr>
          <w:rFonts w:asciiTheme="minorHAnsi" w:hAnsiTheme="minorHAnsi" w:cstheme="minorHAnsi"/>
          <w:szCs w:val="24"/>
        </w:rPr>
        <w:t xml:space="preserve">The State </w:t>
      </w:r>
      <w:r w:rsidR="000F086C" w:rsidRPr="006B1296">
        <w:rPr>
          <w:rFonts w:asciiTheme="minorHAnsi" w:hAnsiTheme="minorHAnsi" w:cstheme="minorHAnsi"/>
          <w:szCs w:val="24"/>
        </w:rPr>
        <w:t>may</w:t>
      </w:r>
      <w:r w:rsidRPr="006B1296">
        <w:rPr>
          <w:rFonts w:asciiTheme="minorHAnsi" w:hAnsiTheme="minorHAnsi" w:cstheme="minorHAnsi"/>
          <w:szCs w:val="24"/>
        </w:rPr>
        <w:t xml:space="preserve"> reject any of these requested changes.  It is the State’s expectation that any material elements of the contract will be substantially finalized prior to contract award. </w:t>
      </w:r>
    </w:p>
    <w:bookmarkEnd w:id="20"/>
    <w:p w14:paraId="4630C499" w14:textId="77777777" w:rsidR="00B136D9" w:rsidRPr="006B1296" w:rsidRDefault="00B136D9" w:rsidP="006733D7">
      <w:pPr>
        <w:widowControl/>
        <w:rPr>
          <w:rFonts w:asciiTheme="minorHAnsi" w:hAnsiTheme="minorHAnsi" w:cstheme="minorHAnsi"/>
          <w:szCs w:val="24"/>
        </w:rPr>
      </w:pPr>
    </w:p>
    <w:p w14:paraId="57F2EB9D" w14:textId="2E253D41" w:rsidR="00B136D9" w:rsidRPr="006B1296" w:rsidRDefault="00B136D9" w:rsidP="6BD1AACA">
      <w:pPr>
        <w:pStyle w:val="Heading2"/>
        <w:spacing w:before="0"/>
        <w:rPr>
          <w:rFonts w:asciiTheme="minorHAnsi" w:hAnsiTheme="minorHAnsi" w:cstheme="minorBidi"/>
          <w:color w:val="auto"/>
          <w:sz w:val="24"/>
          <w:szCs w:val="24"/>
        </w:rPr>
      </w:pPr>
      <w:bookmarkStart w:id="21" w:name="_Toc165542997"/>
      <w:r w:rsidRPr="6BD1AACA">
        <w:rPr>
          <w:rFonts w:asciiTheme="minorHAnsi" w:hAnsiTheme="minorHAnsi" w:cstheme="minorBidi"/>
          <w:color w:val="auto"/>
          <w:sz w:val="24"/>
          <w:szCs w:val="24"/>
        </w:rPr>
        <w:t>1.12</w:t>
      </w:r>
      <w:r>
        <w:tab/>
      </w:r>
      <w:r w:rsidRPr="6BD1AACA">
        <w:rPr>
          <w:rFonts w:asciiTheme="minorHAnsi" w:hAnsiTheme="minorHAnsi" w:cstheme="minorBidi"/>
          <w:b/>
          <w:bCs/>
          <w:color w:val="auto"/>
          <w:sz w:val="24"/>
          <w:szCs w:val="24"/>
        </w:rPr>
        <w:t>B</w:t>
      </w:r>
      <w:r w:rsidR="00011390" w:rsidRPr="6BD1AACA">
        <w:rPr>
          <w:rFonts w:asciiTheme="minorHAnsi" w:hAnsiTheme="minorHAnsi" w:cstheme="minorBidi"/>
          <w:b/>
          <w:bCs/>
          <w:color w:val="auto"/>
          <w:sz w:val="24"/>
          <w:szCs w:val="24"/>
        </w:rPr>
        <w:t>est and Final Offer</w:t>
      </w:r>
      <w:r w:rsidRPr="6BD1AACA">
        <w:rPr>
          <w:rFonts w:asciiTheme="minorHAnsi" w:hAnsiTheme="minorHAnsi" w:cstheme="minorBidi"/>
          <w:b/>
          <w:bCs/>
          <w:color w:val="auto"/>
          <w:sz w:val="24"/>
          <w:szCs w:val="24"/>
        </w:rPr>
        <w:t xml:space="preserve"> </w:t>
      </w:r>
      <w:r w:rsidR="00AC649E" w:rsidRPr="6BD1AACA">
        <w:rPr>
          <w:rFonts w:asciiTheme="minorHAnsi" w:hAnsiTheme="minorHAnsi" w:cstheme="minorBidi"/>
          <w:b/>
          <w:bCs/>
          <w:color w:val="auto"/>
          <w:sz w:val="24"/>
          <w:szCs w:val="24"/>
        </w:rPr>
        <w:t>(BAFO)</w:t>
      </w:r>
      <w:bookmarkEnd w:id="21"/>
    </w:p>
    <w:p w14:paraId="1D45C233" w14:textId="77777777" w:rsidR="00B136D9" w:rsidRPr="006B1296" w:rsidRDefault="00B136D9" w:rsidP="006733D7">
      <w:pPr>
        <w:widowControl/>
        <w:rPr>
          <w:rFonts w:asciiTheme="minorHAnsi" w:hAnsiTheme="minorHAnsi" w:cstheme="minorHAnsi"/>
          <w:szCs w:val="24"/>
        </w:rPr>
      </w:pPr>
    </w:p>
    <w:p w14:paraId="1837E20A" w14:textId="403569C4"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State may request best and final offers from those Respondents determined by the State to be reasonably viable for contract award.  However, the State reserves the right to award a contract </w:t>
      </w:r>
      <w:r w:rsidR="00DC6450" w:rsidRPr="006B1296">
        <w:rPr>
          <w:rFonts w:asciiTheme="minorHAnsi" w:hAnsiTheme="minorHAnsi" w:cstheme="minorHAnsi"/>
          <w:szCs w:val="24"/>
        </w:rPr>
        <w:t>based on</w:t>
      </w:r>
      <w:r w:rsidRPr="006B1296">
        <w:rPr>
          <w:rFonts w:asciiTheme="minorHAnsi" w:hAnsiTheme="minorHAnsi" w:cstheme="minorHAnsi"/>
          <w:szCs w:val="24"/>
        </w:rPr>
        <w:t xml:space="preserve"> initial proposals received. Therefore, each proposal should contain the Respondent’s best terms from a price and technical standpoint. </w:t>
      </w:r>
    </w:p>
    <w:p w14:paraId="32E7665C" w14:textId="77777777" w:rsidR="00B136D9" w:rsidRPr="006B1296" w:rsidRDefault="00B136D9" w:rsidP="006733D7">
      <w:pPr>
        <w:widowControl/>
        <w:rPr>
          <w:rFonts w:asciiTheme="minorHAnsi" w:hAnsiTheme="minorHAnsi" w:cstheme="minorHAnsi"/>
          <w:szCs w:val="24"/>
        </w:rPr>
      </w:pPr>
    </w:p>
    <w:p w14:paraId="724EB142" w14:textId="05796EB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Following evaluation of the best and final offers, the State may select for final contract negotiations/execution the offer</w:t>
      </w:r>
      <w:r w:rsidR="00AB0E32">
        <w:rPr>
          <w:rFonts w:asciiTheme="minorHAnsi" w:hAnsiTheme="minorHAnsi" w:cstheme="minorHAnsi"/>
          <w:szCs w:val="24"/>
        </w:rPr>
        <w:t>(</w:t>
      </w:r>
      <w:r w:rsidRPr="006B1296">
        <w:rPr>
          <w:rFonts w:asciiTheme="minorHAnsi" w:hAnsiTheme="minorHAnsi" w:cstheme="minorHAnsi"/>
          <w:szCs w:val="24"/>
        </w:rPr>
        <w:t>s</w:t>
      </w:r>
      <w:r w:rsidR="00AB0E32">
        <w:rPr>
          <w:rFonts w:asciiTheme="minorHAnsi" w:hAnsiTheme="minorHAnsi" w:cstheme="minorHAnsi"/>
          <w:szCs w:val="24"/>
        </w:rPr>
        <w:t>)</w:t>
      </w:r>
      <w:r w:rsidRPr="006B1296">
        <w:rPr>
          <w:rFonts w:asciiTheme="minorHAnsi" w:hAnsiTheme="minorHAnsi" w:cstheme="minorHAnsi"/>
          <w:szCs w:val="24"/>
        </w:rPr>
        <w:t xml:space="preserve"> that are most advantageous to the State</w:t>
      </w:r>
      <w:r w:rsidR="00941482">
        <w:rPr>
          <w:rFonts w:asciiTheme="minorHAnsi" w:hAnsiTheme="minorHAnsi" w:cstheme="minorHAnsi"/>
          <w:szCs w:val="24"/>
        </w:rPr>
        <w:t>.</w:t>
      </w:r>
    </w:p>
    <w:p w14:paraId="4FF32903" w14:textId="77777777" w:rsidR="00B136D9" w:rsidRPr="006B1296" w:rsidRDefault="00B136D9" w:rsidP="006733D7">
      <w:pPr>
        <w:widowControl/>
        <w:rPr>
          <w:rFonts w:asciiTheme="minorHAnsi" w:hAnsiTheme="minorHAnsi" w:cstheme="minorHAnsi"/>
          <w:szCs w:val="24"/>
        </w:rPr>
      </w:pPr>
    </w:p>
    <w:p w14:paraId="3E7931A1" w14:textId="77490A24" w:rsidR="00B136D9" w:rsidRPr="006B1296" w:rsidRDefault="00B136D9" w:rsidP="6BD1AACA">
      <w:pPr>
        <w:pStyle w:val="Heading2"/>
        <w:spacing w:before="0"/>
        <w:rPr>
          <w:rFonts w:asciiTheme="minorHAnsi" w:hAnsiTheme="minorHAnsi" w:cstheme="minorBidi"/>
          <w:color w:val="auto"/>
          <w:sz w:val="24"/>
          <w:szCs w:val="24"/>
        </w:rPr>
      </w:pPr>
      <w:bookmarkStart w:id="22" w:name="_Toc165542998"/>
      <w:r w:rsidRPr="6BD1AACA">
        <w:rPr>
          <w:rFonts w:asciiTheme="minorHAnsi" w:hAnsiTheme="minorHAnsi" w:cstheme="minorBidi"/>
          <w:color w:val="auto"/>
          <w:sz w:val="24"/>
          <w:szCs w:val="24"/>
        </w:rPr>
        <w:t>1.13</w:t>
      </w:r>
      <w:r>
        <w:tab/>
      </w:r>
      <w:r w:rsidRPr="6BD1AACA">
        <w:rPr>
          <w:rFonts w:asciiTheme="minorHAnsi" w:hAnsiTheme="minorHAnsi" w:cstheme="minorBidi"/>
          <w:b/>
          <w:bCs/>
          <w:color w:val="auto"/>
          <w:sz w:val="24"/>
          <w:szCs w:val="24"/>
        </w:rPr>
        <w:t>R</w:t>
      </w:r>
      <w:r w:rsidR="00011390" w:rsidRPr="6BD1AACA">
        <w:rPr>
          <w:rFonts w:asciiTheme="minorHAnsi" w:hAnsiTheme="minorHAnsi" w:cstheme="minorBidi"/>
          <w:b/>
          <w:bCs/>
          <w:color w:val="auto"/>
          <w:sz w:val="24"/>
          <w:szCs w:val="24"/>
        </w:rPr>
        <w:t>eference Site Visits</w:t>
      </w:r>
      <w:bookmarkEnd w:id="22"/>
    </w:p>
    <w:p w14:paraId="4A71C9A6" w14:textId="77777777" w:rsidR="00B136D9" w:rsidRPr="006B1296" w:rsidRDefault="00B136D9" w:rsidP="006733D7">
      <w:pPr>
        <w:keepNext/>
        <w:keepLines/>
        <w:widowControl/>
        <w:rPr>
          <w:rFonts w:asciiTheme="minorHAnsi" w:hAnsiTheme="minorHAnsi" w:cstheme="minorHAnsi"/>
          <w:szCs w:val="24"/>
        </w:rPr>
      </w:pPr>
    </w:p>
    <w:p w14:paraId="0A51CF2F" w14:textId="2032D90D"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The State may request a site visit to a Respondent’s working support center to aid in the evaluation of the Respondent’s proposal.  Site visits, if required will be discussed in the technical proposal.</w:t>
      </w:r>
    </w:p>
    <w:p w14:paraId="7F85E46F" w14:textId="77777777" w:rsidR="00B136D9" w:rsidRPr="006B1296" w:rsidRDefault="00B136D9" w:rsidP="006733D7">
      <w:pPr>
        <w:widowControl/>
        <w:rPr>
          <w:rFonts w:asciiTheme="minorHAnsi" w:hAnsiTheme="minorHAnsi" w:cstheme="minorHAnsi"/>
          <w:szCs w:val="24"/>
        </w:rPr>
      </w:pPr>
    </w:p>
    <w:p w14:paraId="4E997687" w14:textId="78793336" w:rsidR="00B136D9" w:rsidRPr="006B1296" w:rsidRDefault="00B136D9" w:rsidP="6BD1AACA">
      <w:pPr>
        <w:pStyle w:val="Heading2"/>
        <w:spacing w:before="0"/>
        <w:rPr>
          <w:rFonts w:asciiTheme="minorHAnsi" w:hAnsiTheme="minorHAnsi" w:cstheme="minorBidi"/>
          <w:color w:val="auto"/>
          <w:sz w:val="24"/>
          <w:szCs w:val="24"/>
        </w:rPr>
      </w:pPr>
      <w:bookmarkStart w:id="23" w:name="_Toc165542999"/>
      <w:r w:rsidRPr="6BD1AACA">
        <w:rPr>
          <w:rFonts w:asciiTheme="minorHAnsi" w:hAnsiTheme="minorHAnsi" w:cstheme="minorBidi"/>
          <w:color w:val="auto"/>
          <w:sz w:val="24"/>
          <w:szCs w:val="24"/>
        </w:rPr>
        <w:t>1.14</w:t>
      </w:r>
      <w:r>
        <w:tab/>
      </w:r>
      <w:r w:rsidRPr="6BD1AACA">
        <w:rPr>
          <w:rFonts w:asciiTheme="minorHAnsi" w:hAnsiTheme="minorHAnsi" w:cstheme="minorBidi"/>
          <w:b/>
          <w:bCs/>
          <w:color w:val="auto"/>
          <w:sz w:val="24"/>
          <w:szCs w:val="24"/>
        </w:rPr>
        <w:t>T</w:t>
      </w:r>
      <w:r w:rsidR="00011390" w:rsidRPr="6BD1AACA">
        <w:rPr>
          <w:rFonts w:asciiTheme="minorHAnsi" w:hAnsiTheme="minorHAnsi" w:cstheme="minorBidi"/>
          <w:b/>
          <w:bCs/>
          <w:color w:val="auto"/>
          <w:sz w:val="24"/>
          <w:szCs w:val="24"/>
        </w:rPr>
        <w:t>ype and Term of Contract</w:t>
      </w:r>
      <w:bookmarkEnd w:id="23"/>
      <w:r w:rsidRPr="6BD1AACA">
        <w:rPr>
          <w:rFonts w:asciiTheme="minorHAnsi" w:hAnsiTheme="minorHAnsi" w:cstheme="minorBidi"/>
          <w:color w:val="auto"/>
          <w:sz w:val="24"/>
          <w:szCs w:val="24"/>
        </w:rPr>
        <w:t xml:space="preserve"> </w:t>
      </w:r>
    </w:p>
    <w:p w14:paraId="7064EAC9" w14:textId="77777777" w:rsidR="00B136D9" w:rsidRPr="006B1296" w:rsidRDefault="00B136D9" w:rsidP="006733D7">
      <w:pPr>
        <w:keepNext/>
        <w:keepLines/>
        <w:widowControl/>
        <w:rPr>
          <w:rFonts w:asciiTheme="minorHAnsi" w:hAnsiTheme="minorHAnsi" w:cstheme="minorHAnsi"/>
          <w:szCs w:val="24"/>
        </w:rPr>
      </w:pPr>
    </w:p>
    <w:p w14:paraId="6A9027BD" w14:textId="34E68BC9"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The State intends to sign a contract with one or more Respondent(s) to fulfill the requirements in this </w:t>
      </w:r>
      <w:r w:rsidR="007E72D6">
        <w:rPr>
          <w:rFonts w:asciiTheme="minorHAnsi" w:hAnsiTheme="minorHAnsi" w:cstheme="minorHAnsi"/>
          <w:szCs w:val="24"/>
        </w:rPr>
        <w:t xml:space="preserve">solicitation. </w:t>
      </w:r>
      <w:r w:rsidRPr="006B1296" w:rsidDel="009067F7">
        <w:rPr>
          <w:rFonts w:asciiTheme="minorHAnsi" w:hAnsiTheme="minorHAnsi" w:cstheme="minorHAnsi"/>
          <w:szCs w:val="24"/>
        </w:rPr>
        <w:t xml:space="preserve"> </w:t>
      </w:r>
    </w:p>
    <w:p w14:paraId="37516E47" w14:textId="77777777" w:rsidR="00B136D9" w:rsidRPr="006B1296" w:rsidRDefault="00B136D9" w:rsidP="006733D7">
      <w:pPr>
        <w:widowControl/>
        <w:rPr>
          <w:rFonts w:asciiTheme="minorHAnsi" w:hAnsiTheme="minorHAnsi" w:cstheme="minorHAnsi"/>
          <w:szCs w:val="24"/>
        </w:rPr>
      </w:pPr>
    </w:p>
    <w:p w14:paraId="4A0073DB" w14:textId="79F74DF9" w:rsidR="00B136D9" w:rsidRPr="00712A20" w:rsidRDefault="00B136D9" w:rsidP="006733D7">
      <w:pPr>
        <w:widowControl/>
        <w:rPr>
          <w:rFonts w:asciiTheme="minorHAnsi" w:hAnsiTheme="minorHAnsi" w:cstheme="minorHAnsi"/>
          <w:szCs w:val="24"/>
        </w:rPr>
      </w:pPr>
      <w:r w:rsidRPr="00712A20">
        <w:rPr>
          <w:rFonts w:asciiTheme="minorHAnsi" w:hAnsiTheme="minorHAnsi" w:cstheme="minorHAnsi"/>
          <w:szCs w:val="24"/>
        </w:rPr>
        <w:t xml:space="preserve">The term of the contract shall be for a period of </w:t>
      </w:r>
      <w:r w:rsidR="00CC5EBD" w:rsidRPr="00712A20">
        <w:rPr>
          <w:rFonts w:asciiTheme="minorHAnsi" w:hAnsiTheme="minorHAnsi" w:cstheme="minorHAnsi"/>
          <w:szCs w:val="24"/>
        </w:rPr>
        <w:t>two</w:t>
      </w:r>
      <w:r w:rsidRPr="00712A20">
        <w:rPr>
          <w:rFonts w:asciiTheme="minorHAnsi" w:hAnsiTheme="minorHAnsi" w:cstheme="minorHAnsi"/>
          <w:szCs w:val="24"/>
        </w:rPr>
        <w:t xml:space="preserve"> (</w:t>
      </w:r>
      <w:r w:rsidR="00CC5EBD" w:rsidRPr="00712A20">
        <w:rPr>
          <w:rFonts w:asciiTheme="minorHAnsi" w:hAnsiTheme="minorHAnsi" w:cstheme="minorHAnsi"/>
          <w:szCs w:val="24"/>
        </w:rPr>
        <w:t>2</w:t>
      </w:r>
      <w:r w:rsidRPr="00712A20">
        <w:rPr>
          <w:rFonts w:asciiTheme="minorHAnsi" w:hAnsiTheme="minorHAnsi" w:cstheme="minorHAnsi"/>
          <w:szCs w:val="24"/>
        </w:rPr>
        <w:t xml:space="preserve">) years from the date of contract execution.  There may be </w:t>
      </w:r>
      <w:r w:rsidR="00CC5EBD" w:rsidRPr="00712A20">
        <w:rPr>
          <w:rFonts w:asciiTheme="minorHAnsi" w:hAnsiTheme="minorHAnsi" w:cstheme="minorHAnsi"/>
          <w:szCs w:val="24"/>
        </w:rPr>
        <w:t>two</w:t>
      </w:r>
      <w:r w:rsidRPr="00712A20">
        <w:rPr>
          <w:rFonts w:asciiTheme="minorHAnsi" w:hAnsiTheme="minorHAnsi" w:cstheme="minorHAnsi"/>
          <w:szCs w:val="24"/>
        </w:rPr>
        <w:t xml:space="preserve"> (</w:t>
      </w:r>
      <w:r w:rsidR="00CC5EBD" w:rsidRPr="00712A20">
        <w:rPr>
          <w:rFonts w:asciiTheme="minorHAnsi" w:hAnsiTheme="minorHAnsi" w:cstheme="minorHAnsi"/>
          <w:szCs w:val="24"/>
        </w:rPr>
        <w:t>2</w:t>
      </w:r>
      <w:r w:rsidRPr="00712A20">
        <w:rPr>
          <w:rFonts w:asciiTheme="minorHAnsi" w:hAnsiTheme="minorHAnsi" w:cstheme="minorHAnsi"/>
          <w:szCs w:val="24"/>
        </w:rPr>
        <w:t xml:space="preserve">) one-year renewals for a total of </w:t>
      </w:r>
      <w:r w:rsidR="00CC5EBD" w:rsidRPr="00712A20">
        <w:rPr>
          <w:rFonts w:asciiTheme="minorHAnsi" w:hAnsiTheme="minorHAnsi" w:cstheme="minorHAnsi"/>
          <w:szCs w:val="24"/>
        </w:rPr>
        <w:t>four</w:t>
      </w:r>
      <w:r w:rsidR="00580D53" w:rsidRPr="00712A20">
        <w:rPr>
          <w:rFonts w:asciiTheme="minorHAnsi" w:hAnsiTheme="minorHAnsi" w:cstheme="minorHAnsi"/>
          <w:szCs w:val="24"/>
        </w:rPr>
        <w:t xml:space="preserve"> (</w:t>
      </w:r>
      <w:r w:rsidR="00CC5EBD" w:rsidRPr="00712A20">
        <w:rPr>
          <w:rFonts w:asciiTheme="minorHAnsi" w:hAnsiTheme="minorHAnsi" w:cstheme="minorHAnsi"/>
          <w:szCs w:val="24"/>
        </w:rPr>
        <w:t>4</w:t>
      </w:r>
      <w:r w:rsidR="00580D53" w:rsidRPr="00712A20">
        <w:rPr>
          <w:rFonts w:asciiTheme="minorHAnsi" w:hAnsiTheme="minorHAnsi" w:cstheme="minorHAnsi"/>
          <w:szCs w:val="24"/>
        </w:rPr>
        <w:t xml:space="preserve">) </w:t>
      </w:r>
      <w:r w:rsidRPr="00712A20">
        <w:rPr>
          <w:rFonts w:asciiTheme="minorHAnsi" w:hAnsiTheme="minorHAnsi" w:cstheme="minorHAnsi"/>
          <w:szCs w:val="24"/>
        </w:rPr>
        <w:t xml:space="preserve">years at the State’s option. </w:t>
      </w:r>
    </w:p>
    <w:p w14:paraId="0E697F24" w14:textId="77777777" w:rsidR="00B136D9" w:rsidRPr="006B1296" w:rsidRDefault="00B136D9" w:rsidP="006733D7">
      <w:pPr>
        <w:widowControl/>
        <w:rPr>
          <w:rFonts w:asciiTheme="minorHAnsi" w:hAnsiTheme="minorHAnsi" w:cstheme="minorHAnsi"/>
          <w:szCs w:val="24"/>
        </w:rPr>
      </w:pPr>
    </w:p>
    <w:p w14:paraId="003F2EBF" w14:textId="1FDE60AE" w:rsidR="00B136D9" w:rsidRPr="006B1296" w:rsidRDefault="00B136D9" w:rsidP="6BD1AACA">
      <w:pPr>
        <w:pStyle w:val="Heading2"/>
        <w:spacing w:before="0"/>
        <w:rPr>
          <w:rFonts w:asciiTheme="minorHAnsi" w:hAnsiTheme="minorHAnsi" w:cstheme="minorBidi"/>
          <w:color w:val="auto"/>
          <w:sz w:val="24"/>
          <w:szCs w:val="24"/>
        </w:rPr>
      </w:pPr>
      <w:bookmarkStart w:id="24" w:name="_1.15_CONFIDENTIAL_INFORMATION"/>
      <w:bookmarkStart w:id="25" w:name="_Toc165543000"/>
      <w:bookmarkEnd w:id="24"/>
      <w:r w:rsidRPr="6BD1AACA">
        <w:rPr>
          <w:rFonts w:asciiTheme="minorHAnsi" w:hAnsiTheme="minorHAnsi" w:cstheme="minorBidi"/>
          <w:color w:val="auto"/>
          <w:sz w:val="24"/>
          <w:szCs w:val="24"/>
        </w:rPr>
        <w:t>1.15</w:t>
      </w:r>
      <w:r>
        <w:tab/>
      </w:r>
      <w:r w:rsidRPr="6BD1AACA">
        <w:rPr>
          <w:rFonts w:asciiTheme="minorHAnsi" w:hAnsiTheme="minorHAnsi" w:cstheme="minorBidi"/>
          <w:b/>
          <w:bCs/>
          <w:color w:val="auto"/>
          <w:sz w:val="24"/>
          <w:szCs w:val="24"/>
        </w:rPr>
        <w:t>C</w:t>
      </w:r>
      <w:r w:rsidR="00011390" w:rsidRPr="6BD1AACA">
        <w:rPr>
          <w:rFonts w:asciiTheme="minorHAnsi" w:hAnsiTheme="minorHAnsi" w:cstheme="minorBidi"/>
          <w:b/>
          <w:bCs/>
          <w:color w:val="auto"/>
          <w:sz w:val="24"/>
          <w:szCs w:val="24"/>
        </w:rPr>
        <w:t>onfidential Information</w:t>
      </w:r>
      <w:bookmarkEnd w:id="25"/>
    </w:p>
    <w:p w14:paraId="12F0FE60" w14:textId="77777777" w:rsidR="00B136D9" w:rsidRPr="006B1296" w:rsidRDefault="00B136D9" w:rsidP="006733D7">
      <w:pPr>
        <w:widowControl/>
        <w:rPr>
          <w:rFonts w:asciiTheme="minorHAnsi" w:hAnsiTheme="minorHAnsi" w:cstheme="minorHAnsi"/>
          <w:szCs w:val="24"/>
        </w:rPr>
      </w:pPr>
    </w:p>
    <w:p w14:paraId="728BC3F9" w14:textId="6403F392" w:rsidR="00E9296B"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 xml:space="preserve">Respondents are advised that materials contained in proposals are subject to the Access to Public Records Act (APRA), IC 5-14-3 </w:t>
      </w:r>
      <w:r w:rsidRPr="006B1296">
        <w:rPr>
          <w:rFonts w:asciiTheme="minorHAnsi" w:hAnsiTheme="minorHAnsi" w:cstheme="minorHAnsi"/>
          <w:i/>
          <w:szCs w:val="24"/>
        </w:rPr>
        <w:t>et seq</w:t>
      </w:r>
      <w:r w:rsidRPr="006B1296">
        <w:rPr>
          <w:rFonts w:asciiTheme="minorHAnsi" w:hAnsiTheme="minorHAnsi" w:cstheme="minorHAnsi"/>
          <w:szCs w:val="24"/>
        </w:rPr>
        <w:t xml:space="preserve">., and, after the contract award, the entire </w:t>
      </w:r>
      <w:r w:rsidR="007E72D6">
        <w:rPr>
          <w:rFonts w:asciiTheme="minorHAnsi" w:hAnsiTheme="minorHAnsi" w:cstheme="minorHAnsi"/>
          <w:szCs w:val="24"/>
        </w:rPr>
        <w:t xml:space="preserve">solicitation </w:t>
      </w:r>
      <w:r w:rsidRPr="006B1296">
        <w:rPr>
          <w:rFonts w:asciiTheme="minorHAnsi" w:hAnsiTheme="minorHAnsi" w:cstheme="minorHAnsi"/>
          <w:szCs w:val="24"/>
        </w:rPr>
        <w:t>file will be posted on the IDOA website and may be viewed and copied by any member of the public, including news agencies and competitors.  The responses are deemed to be “public records” unless a specific provision of IC 5-14-3 prote</w:t>
      </w:r>
      <w:r w:rsidR="00272FBA" w:rsidRPr="006B1296">
        <w:rPr>
          <w:rFonts w:asciiTheme="minorHAnsi" w:hAnsiTheme="minorHAnsi" w:cstheme="minorHAnsi"/>
          <w:szCs w:val="24"/>
        </w:rPr>
        <w:t>c</w:t>
      </w:r>
      <w:r w:rsidRPr="006B1296">
        <w:rPr>
          <w:rFonts w:asciiTheme="minorHAnsi" w:hAnsiTheme="minorHAnsi" w:cstheme="minorHAnsi"/>
          <w:szCs w:val="24"/>
        </w:rPr>
        <w:t xml:space="preserve">ts it from disclosure.  Respondents claiming a statutory exception to the APRA </w:t>
      </w:r>
      <w:r w:rsidRPr="006B1296">
        <w:rPr>
          <w:rFonts w:asciiTheme="minorHAnsi" w:hAnsiTheme="minorHAnsi" w:cstheme="minorHAnsi"/>
          <w:b/>
          <w:szCs w:val="24"/>
          <w:u w:val="single"/>
        </w:rPr>
        <w:t>must indicate so</w:t>
      </w:r>
      <w:r w:rsidR="00534B3E">
        <w:rPr>
          <w:rFonts w:asciiTheme="minorHAnsi" w:hAnsiTheme="minorHAnsi" w:cstheme="minorHAnsi"/>
          <w:b/>
          <w:szCs w:val="24"/>
          <w:u w:val="single"/>
        </w:rPr>
        <w:t xml:space="preserve"> per Attachment J</w:t>
      </w:r>
      <w:r w:rsidR="007F27FA" w:rsidRPr="006B1296">
        <w:rPr>
          <w:rFonts w:asciiTheme="minorHAnsi" w:hAnsiTheme="minorHAnsi" w:cstheme="minorHAnsi"/>
          <w:b/>
          <w:szCs w:val="24"/>
          <w:u w:val="single"/>
        </w:rPr>
        <w:t xml:space="preserve"> </w:t>
      </w:r>
      <w:r w:rsidRPr="006B1296">
        <w:rPr>
          <w:rFonts w:asciiTheme="minorHAnsi" w:hAnsiTheme="minorHAnsi" w:cstheme="minorHAnsi"/>
          <w:szCs w:val="24"/>
        </w:rPr>
        <w:t xml:space="preserve">which specific provision applies to which specific part of the response.  </w:t>
      </w:r>
    </w:p>
    <w:p w14:paraId="12D96CA3" w14:textId="77777777" w:rsidR="00EF549F" w:rsidRPr="006B1296" w:rsidRDefault="00EF549F" w:rsidP="00A95F32">
      <w:pPr>
        <w:widowControl/>
        <w:rPr>
          <w:rFonts w:asciiTheme="minorHAnsi" w:hAnsiTheme="minorHAnsi" w:cstheme="minorHAnsi"/>
          <w:szCs w:val="24"/>
        </w:rPr>
      </w:pPr>
    </w:p>
    <w:p w14:paraId="742904C6" w14:textId="09BCDCFA" w:rsidR="00E9296B"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Please note citing “Confidential” on an entire section is not sufficient</w:t>
      </w:r>
      <w:r w:rsidR="001F4933" w:rsidRPr="006B1296">
        <w:rPr>
          <w:rFonts w:asciiTheme="minorHAnsi" w:hAnsiTheme="minorHAnsi" w:cstheme="minorHAnsi"/>
          <w:szCs w:val="24"/>
        </w:rPr>
        <w:t xml:space="preserve"> or acceptable</w:t>
      </w:r>
      <w:r w:rsidRPr="006B1296">
        <w:rPr>
          <w:rFonts w:asciiTheme="minorHAnsi" w:hAnsiTheme="minorHAnsi" w:cstheme="minorHAnsi"/>
          <w:szCs w:val="24"/>
        </w:rPr>
        <w:t xml:space="preserve">. </w:t>
      </w:r>
    </w:p>
    <w:p w14:paraId="4503A3F7" w14:textId="77777777" w:rsidR="00E9296B" w:rsidRPr="006B1296" w:rsidRDefault="00E9296B" w:rsidP="00A95F32">
      <w:pPr>
        <w:widowControl/>
        <w:rPr>
          <w:rFonts w:asciiTheme="minorHAnsi" w:hAnsiTheme="minorHAnsi" w:cstheme="minorHAnsi"/>
          <w:szCs w:val="24"/>
        </w:rPr>
      </w:pPr>
    </w:p>
    <w:p w14:paraId="09DC715F" w14:textId="37B6074F" w:rsidR="00A95F32"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lastRenderedPageBreak/>
        <w:t xml:space="preserve">The Public Access Counselor (PAC) provides guidance on APRA.  Respondents are encouraged to read guidance from the PAC on this topic as this is the guidance IDOA follows: </w:t>
      </w:r>
    </w:p>
    <w:p w14:paraId="66C61F61" w14:textId="77777777" w:rsidR="00A95F32" w:rsidRPr="006B1296" w:rsidRDefault="00A95F32" w:rsidP="00A95F32">
      <w:pPr>
        <w:widowControl/>
        <w:rPr>
          <w:rFonts w:asciiTheme="minorHAnsi" w:hAnsiTheme="minorHAnsi" w:cstheme="minorHAnsi"/>
          <w:szCs w:val="24"/>
        </w:rPr>
      </w:pPr>
    </w:p>
    <w:p w14:paraId="68F609D6" w14:textId="3573D2FA" w:rsidR="00A95F32" w:rsidRPr="006B1296" w:rsidRDefault="009C0440" w:rsidP="002C74D9">
      <w:pPr>
        <w:widowControl/>
        <w:numPr>
          <w:ilvl w:val="0"/>
          <w:numId w:val="13"/>
        </w:numPr>
        <w:shd w:val="clear" w:color="auto" w:fill="FEFEFE"/>
        <w:rPr>
          <w:rFonts w:asciiTheme="minorHAnsi" w:hAnsiTheme="minorHAnsi" w:cstheme="minorHAnsi"/>
          <w:color w:val="0000FF"/>
          <w:szCs w:val="24"/>
        </w:rPr>
      </w:pPr>
      <w:hyperlink r:id="rId23" w:tgtFrame="_blank" w:history="1">
        <w:r w:rsidR="00A95F32" w:rsidRPr="006B1296">
          <w:rPr>
            <w:rFonts w:asciiTheme="minorHAnsi" w:hAnsiTheme="minorHAnsi" w:cstheme="minorHAnsi"/>
            <w:color w:val="0000FF"/>
            <w:szCs w:val="24"/>
            <w:u w:val="single"/>
          </w:rPr>
          <w:t>18-INF-06; Redaction of Public Procurement Documents Informal Inquiry</w:t>
        </w:r>
      </w:hyperlink>
    </w:p>
    <w:p w14:paraId="41E44167" w14:textId="77777777" w:rsidR="00A95F32" w:rsidRPr="006B1296" w:rsidRDefault="00A95F32" w:rsidP="00A95F32">
      <w:pPr>
        <w:widowControl/>
        <w:shd w:val="clear" w:color="auto" w:fill="FEFEFE"/>
        <w:ind w:left="720"/>
        <w:rPr>
          <w:rFonts w:asciiTheme="minorHAnsi" w:hAnsiTheme="minorHAnsi" w:cstheme="minorHAnsi"/>
          <w:color w:val="333333"/>
          <w:szCs w:val="24"/>
        </w:rPr>
      </w:pPr>
    </w:p>
    <w:p w14:paraId="6CADE8BA" w14:textId="72BAC611" w:rsidR="00A95F32" w:rsidRPr="006B1296" w:rsidRDefault="00A95F32" w:rsidP="000D7DBC">
      <w:pPr>
        <w:widowControl/>
        <w:rPr>
          <w:rFonts w:asciiTheme="minorHAnsi" w:hAnsiTheme="minorHAnsi" w:cstheme="minorHAnsi"/>
          <w:b/>
          <w:szCs w:val="24"/>
        </w:rPr>
      </w:pPr>
      <w:r w:rsidRPr="006B1296">
        <w:rPr>
          <w:rFonts w:asciiTheme="minorHAnsi" w:hAnsiTheme="minorHAnsi" w:cstheme="minorHAnsi"/>
          <w:szCs w:val="24"/>
        </w:rPr>
        <w:t xml:space="preserve">If the Respondent does not identify the statutory exception, the Procurement Division will not consider the submission confidential.  The </w:t>
      </w:r>
      <w:r w:rsidR="00434508" w:rsidRPr="006B1296">
        <w:rPr>
          <w:rFonts w:asciiTheme="minorHAnsi" w:hAnsiTheme="minorHAnsi" w:cstheme="minorHAnsi"/>
          <w:szCs w:val="24"/>
        </w:rPr>
        <w:t>S</w:t>
      </w:r>
      <w:r w:rsidRPr="006B1296">
        <w:rPr>
          <w:rFonts w:asciiTheme="minorHAnsi" w:hAnsiTheme="minorHAnsi" w:cstheme="minorHAnsi"/>
          <w:szCs w:val="24"/>
        </w:rPr>
        <w:t xml:space="preserve">tate also </w:t>
      </w:r>
      <w:r w:rsidR="000F086C" w:rsidRPr="006B1296">
        <w:rPr>
          <w:rFonts w:asciiTheme="minorHAnsi" w:hAnsiTheme="minorHAnsi" w:cstheme="minorHAnsi"/>
          <w:szCs w:val="24"/>
        </w:rPr>
        <w:t>may</w:t>
      </w:r>
      <w:r w:rsidRPr="006B1296">
        <w:rPr>
          <w:rFonts w:asciiTheme="minorHAnsi" w:hAnsiTheme="minorHAnsi" w:cstheme="minorHAnsi"/>
          <w:szCs w:val="24"/>
        </w:rPr>
        <w:t xml:space="preserve"> seek the opinion of the PAC for guidance.  </w:t>
      </w:r>
    </w:p>
    <w:p w14:paraId="4800D111" w14:textId="77777777" w:rsidR="00B136D9" w:rsidRPr="006B1296" w:rsidRDefault="00B136D9" w:rsidP="006733D7">
      <w:pPr>
        <w:widowControl/>
        <w:rPr>
          <w:rFonts w:asciiTheme="minorHAnsi" w:hAnsiTheme="minorHAnsi" w:cstheme="minorHAnsi"/>
          <w:szCs w:val="24"/>
        </w:rPr>
      </w:pPr>
    </w:p>
    <w:p w14:paraId="626162BF" w14:textId="46D18233" w:rsidR="00B136D9" w:rsidRPr="006B1296" w:rsidRDefault="00B136D9" w:rsidP="6BD1AACA">
      <w:pPr>
        <w:pStyle w:val="Heading2"/>
        <w:spacing w:before="0"/>
        <w:rPr>
          <w:rFonts w:asciiTheme="minorHAnsi" w:hAnsiTheme="minorHAnsi" w:cstheme="minorBidi"/>
          <w:color w:val="auto"/>
          <w:sz w:val="24"/>
          <w:szCs w:val="24"/>
        </w:rPr>
      </w:pPr>
      <w:bookmarkStart w:id="26" w:name="_Toc165543001"/>
      <w:r w:rsidRPr="6BD1AACA">
        <w:rPr>
          <w:rFonts w:asciiTheme="minorHAnsi" w:hAnsiTheme="minorHAnsi" w:cstheme="minorBidi"/>
          <w:color w:val="auto"/>
          <w:sz w:val="24"/>
          <w:szCs w:val="24"/>
        </w:rPr>
        <w:t>1.16</w:t>
      </w:r>
      <w:r>
        <w:tab/>
      </w:r>
      <w:r w:rsidRPr="6BD1AACA">
        <w:rPr>
          <w:rFonts w:asciiTheme="minorHAnsi" w:hAnsiTheme="minorHAnsi" w:cstheme="minorBidi"/>
          <w:b/>
          <w:bCs/>
          <w:color w:val="auto"/>
          <w:sz w:val="24"/>
          <w:szCs w:val="24"/>
        </w:rPr>
        <w:t>T</w:t>
      </w:r>
      <w:r w:rsidR="00011390" w:rsidRPr="6BD1AACA">
        <w:rPr>
          <w:rFonts w:asciiTheme="minorHAnsi" w:hAnsiTheme="minorHAnsi" w:cstheme="minorBidi"/>
          <w:b/>
          <w:bCs/>
          <w:color w:val="auto"/>
          <w:sz w:val="24"/>
          <w:szCs w:val="24"/>
        </w:rPr>
        <w:t>axes</w:t>
      </w:r>
      <w:bookmarkEnd w:id="26"/>
    </w:p>
    <w:p w14:paraId="4D1636F7" w14:textId="77777777" w:rsidR="00B136D9" w:rsidRPr="006B1296" w:rsidRDefault="00B136D9" w:rsidP="006733D7">
      <w:pPr>
        <w:widowControl/>
        <w:rPr>
          <w:rFonts w:asciiTheme="minorHAnsi" w:hAnsiTheme="minorHAnsi" w:cstheme="minorHAnsi"/>
          <w:szCs w:val="24"/>
        </w:rPr>
      </w:pPr>
    </w:p>
    <w:p w14:paraId="68478C0D"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Proposals should not include any tax from which the State is exempt.</w:t>
      </w:r>
      <w:r w:rsidRPr="006B1296" w:rsidDel="00784B6E">
        <w:rPr>
          <w:rFonts w:asciiTheme="minorHAnsi" w:hAnsiTheme="minorHAnsi" w:cstheme="minorHAnsi"/>
          <w:szCs w:val="24"/>
        </w:rPr>
        <w:t xml:space="preserve"> </w:t>
      </w:r>
    </w:p>
    <w:p w14:paraId="1BD4C543" w14:textId="77777777" w:rsidR="00B136D9" w:rsidRPr="006B1296" w:rsidRDefault="00B136D9" w:rsidP="006733D7">
      <w:pPr>
        <w:widowControl/>
        <w:rPr>
          <w:rFonts w:asciiTheme="minorHAnsi" w:hAnsiTheme="minorHAnsi" w:cstheme="minorHAnsi"/>
          <w:szCs w:val="24"/>
        </w:rPr>
      </w:pPr>
    </w:p>
    <w:p w14:paraId="4CA05C74" w14:textId="4552973E" w:rsidR="00B136D9" w:rsidRPr="006B1296" w:rsidRDefault="00B136D9" w:rsidP="6BD1AACA">
      <w:pPr>
        <w:pStyle w:val="Heading2"/>
        <w:spacing w:before="0"/>
        <w:rPr>
          <w:rFonts w:asciiTheme="minorHAnsi" w:hAnsiTheme="minorHAnsi" w:cstheme="minorBidi"/>
          <w:color w:val="auto"/>
          <w:sz w:val="24"/>
          <w:szCs w:val="24"/>
        </w:rPr>
      </w:pPr>
      <w:bookmarkStart w:id="27" w:name="_Toc165543002"/>
      <w:r w:rsidRPr="6BD1AACA">
        <w:rPr>
          <w:rFonts w:asciiTheme="minorHAnsi" w:hAnsiTheme="minorHAnsi" w:cstheme="minorBidi"/>
          <w:color w:val="auto"/>
          <w:sz w:val="24"/>
          <w:szCs w:val="24"/>
        </w:rPr>
        <w:t>1.17</w:t>
      </w:r>
      <w:r>
        <w:tab/>
      </w:r>
      <w:r w:rsidRPr="6BD1AACA">
        <w:rPr>
          <w:rFonts w:asciiTheme="minorHAnsi" w:hAnsiTheme="minorHAnsi" w:cstheme="minorBidi"/>
          <w:b/>
          <w:bCs/>
          <w:color w:val="auto"/>
          <w:sz w:val="24"/>
          <w:szCs w:val="24"/>
        </w:rPr>
        <w:t>P</w:t>
      </w:r>
      <w:r w:rsidR="00011390" w:rsidRPr="6BD1AACA">
        <w:rPr>
          <w:rFonts w:asciiTheme="minorHAnsi" w:hAnsiTheme="minorHAnsi" w:cstheme="minorBidi"/>
          <w:b/>
          <w:bCs/>
          <w:color w:val="auto"/>
          <w:sz w:val="24"/>
          <w:szCs w:val="24"/>
        </w:rPr>
        <w:t>rocurement Division Registration</w:t>
      </w:r>
      <w:bookmarkEnd w:id="27"/>
    </w:p>
    <w:p w14:paraId="3F07A210" w14:textId="77777777" w:rsidR="00B136D9" w:rsidRPr="006B1296" w:rsidRDefault="00B136D9" w:rsidP="006733D7">
      <w:pPr>
        <w:widowControl/>
        <w:rPr>
          <w:rFonts w:asciiTheme="minorHAnsi" w:hAnsiTheme="minorHAnsi" w:cstheme="minorHAnsi"/>
          <w:szCs w:val="24"/>
        </w:rPr>
      </w:pPr>
    </w:p>
    <w:p w14:paraId="7F923A0B" w14:textId="77777777" w:rsidR="00634F52" w:rsidRDefault="00B136D9" w:rsidP="006733D7">
      <w:pPr>
        <w:widowControl/>
        <w:rPr>
          <w:rFonts w:asciiTheme="minorHAnsi" w:hAnsiTheme="minorHAnsi" w:cstheme="minorHAnsi"/>
          <w:szCs w:val="24"/>
        </w:rPr>
      </w:pPr>
      <w:bookmarkStart w:id="28" w:name="_Hlk79229946"/>
      <w:bookmarkStart w:id="29" w:name="_Hlk82950084"/>
      <w:proofErr w:type="gramStart"/>
      <w:r w:rsidRPr="006B1296">
        <w:rPr>
          <w:rFonts w:asciiTheme="minorHAnsi" w:hAnsiTheme="minorHAnsi" w:cstheme="minorHAnsi"/>
          <w:szCs w:val="24"/>
        </w:rPr>
        <w:t>In order to</w:t>
      </w:r>
      <w:proofErr w:type="gramEnd"/>
      <w:r w:rsidRPr="006B1296">
        <w:rPr>
          <w:rFonts w:asciiTheme="minorHAnsi" w:hAnsiTheme="minorHAnsi" w:cstheme="minorHAnsi"/>
          <w:szCs w:val="24"/>
        </w:rPr>
        <w:t xml:space="preserve"> </w:t>
      </w:r>
      <w:bookmarkStart w:id="30" w:name="_Hlk75792735"/>
      <w:r w:rsidR="0008270E" w:rsidRPr="006B1296">
        <w:rPr>
          <w:rFonts w:asciiTheme="minorHAnsi" w:hAnsiTheme="minorHAnsi" w:cstheme="minorHAnsi"/>
          <w:szCs w:val="24"/>
        </w:rPr>
        <w:t xml:space="preserve">submit a proposal per </w:t>
      </w:r>
      <w:hyperlink w:anchor="_1.8_DUE_DATE" w:history="1">
        <w:r w:rsidR="0008270E" w:rsidRPr="006B1296">
          <w:rPr>
            <w:rStyle w:val="Hyperlink"/>
            <w:rFonts w:asciiTheme="minorHAnsi" w:hAnsiTheme="minorHAnsi" w:cstheme="minorHAnsi"/>
            <w:szCs w:val="24"/>
          </w:rPr>
          <w:t>Section 1.8</w:t>
        </w:r>
      </w:hyperlink>
      <w:r w:rsidR="0008270E" w:rsidRPr="006B1296">
        <w:rPr>
          <w:rFonts w:asciiTheme="minorHAnsi" w:hAnsiTheme="minorHAnsi" w:cstheme="minorHAnsi"/>
          <w:szCs w:val="24"/>
        </w:rPr>
        <w:t>,</w:t>
      </w:r>
      <w:bookmarkEnd w:id="30"/>
      <w:r w:rsidR="0008270E" w:rsidRPr="006B1296">
        <w:rPr>
          <w:rFonts w:asciiTheme="minorHAnsi" w:hAnsiTheme="minorHAnsi" w:cstheme="minorHAnsi"/>
          <w:szCs w:val="24"/>
        </w:rPr>
        <w:t xml:space="preserve"> Respondents </w:t>
      </w:r>
      <w:r w:rsidRPr="006B1296">
        <w:rPr>
          <w:rFonts w:asciiTheme="minorHAnsi" w:hAnsiTheme="minorHAnsi" w:cstheme="minorHAnsi"/>
          <w:szCs w:val="24"/>
        </w:rPr>
        <w:t xml:space="preserve">must be registered as a bidder with the Department of Administration, Procurement Division.  </w:t>
      </w:r>
      <w:bookmarkEnd w:id="28"/>
    </w:p>
    <w:p w14:paraId="7DACD0BA" w14:textId="4345558E" w:rsidR="00634F52" w:rsidRDefault="00634F52" w:rsidP="006733D7">
      <w:pPr>
        <w:widowControl/>
        <w:rPr>
          <w:rFonts w:asciiTheme="minorHAnsi" w:hAnsiTheme="minorHAnsi" w:cstheme="minorHAnsi"/>
          <w:szCs w:val="24"/>
        </w:rPr>
      </w:pPr>
    </w:p>
    <w:p w14:paraId="55EFFC21" w14:textId="30067C07" w:rsidR="00634F52" w:rsidRDefault="00634F52" w:rsidP="006733D7">
      <w:pPr>
        <w:widowControl/>
        <w:rPr>
          <w:rFonts w:asciiTheme="minorHAnsi" w:hAnsiTheme="minorHAnsi" w:cstheme="minorHAnsi"/>
          <w:szCs w:val="24"/>
        </w:rPr>
      </w:pPr>
      <w:r>
        <w:rPr>
          <w:rFonts w:asciiTheme="minorHAnsi" w:hAnsiTheme="minorHAnsi" w:cstheme="minorHAnsi"/>
          <w:szCs w:val="24"/>
        </w:rPr>
        <w:t xml:space="preserve">At Bidder Profile Registration, </w:t>
      </w:r>
      <w:hyperlink r:id="rId24" w:history="1">
        <w:r w:rsidRPr="006453A4">
          <w:rPr>
            <w:rStyle w:val="Hyperlink"/>
            <w:rFonts w:asciiTheme="minorHAnsi" w:hAnsiTheme="minorHAnsi" w:cstheme="minorHAnsi"/>
          </w:rPr>
          <w:t>https://www.in.gov/idoa/procurement/supplier-resource-center/requirements-to-do-business-with-the-state/bidder-profile-registration/</w:t>
        </w:r>
      </w:hyperlink>
      <w:r>
        <w:rPr>
          <w:rFonts w:asciiTheme="minorHAnsi" w:hAnsiTheme="minorHAnsi" w:cstheme="minorHAnsi"/>
        </w:rPr>
        <w:t xml:space="preserve"> the following may be completed.</w:t>
      </w:r>
    </w:p>
    <w:p w14:paraId="7A77069B" w14:textId="77777777" w:rsidR="00634F52" w:rsidRDefault="00634F52" w:rsidP="006733D7">
      <w:pPr>
        <w:widowControl/>
        <w:rPr>
          <w:rFonts w:asciiTheme="minorHAnsi" w:hAnsiTheme="minorHAnsi" w:cstheme="minorHAnsi"/>
          <w:szCs w:val="24"/>
        </w:rPr>
      </w:pPr>
    </w:p>
    <w:p w14:paraId="206B47E0" w14:textId="6E570DC0" w:rsidR="00634F52" w:rsidRPr="00634F52" w:rsidRDefault="00634F52" w:rsidP="002C74D9">
      <w:pPr>
        <w:pStyle w:val="ListParagraph"/>
        <w:widowControl/>
        <w:numPr>
          <w:ilvl w:val="0"/>
          <w:numId w:val="21"/>
        </w:numPr>
        <w:rPr>
          <w:rFonts w:asciiTheme="minorHAnsi" w:hAnsiTheme="minorHAnsi" w:cstheme="minorHAnsi"/>
          <w:szCs w:val="24"/>
        </w:rPr>
      </w:pPr>
      <w:r w:rsidRPr="00634F52">
        <w:rPr>
          <w:rFonts w:asciiTheme="minorHAnsi" w:hAnsiTheme="minorHAnsi" w:cstheme="minorHAnsi"/>
          <w:szCs w:val="24"/>
        </w:rPr>
        <w:t>To register, follow instructions provided in Section 2.3.8.</w:t>
      </w:r>
    </w:p>
    <w:p w14:paraId="7E48FB5B" w14:textId="03DD9B6C" w:rsidR="00634F52" w:rsidRPr="00634F52" w:rsidRDefault="00634F52" w:rsidP="002C74D9">
      <w:pPr>
        <w:pStyle w:val="ListParagraph"/>
        <w:widowControl/>
        <w:numPr>
          <w:ilvl w:val="0"/>
          <w:numId w:val="21"/>
        </w:numPr>
        <w:rPr>
          <w:rFonts w:asciiTheme="minorHAnsi" w:hAnsiTheme="minorHAnsi" w:cstheme="minorHAnsi"/>
          <w:szCs w:val="24"/>
        </w:rPr>
      </w:pPr>
      <w:r w:rsidRPr="00634F52">
        <w:rPr>
          <w:rFonts w:asciiTheme="minorHAnsi" w:hAnsiTheme="minorHAnsi" w:cstheme="minorHAnsi"/>
          <w:szCs w:val="24"/>
        </w:rPr>
        <w:t xml:space="preserve">If registered, a Bidder ID # list is available to complete the Submission Form per Section 2.1. </w:t>
      </w:r>
    </w:p>
    <w:bookmarkEnd w:id="29"/>
    <w:p w14:paraId="4A6CDD95" w14:textId="77777777" w:rsidR="00634F52" w:rsidRPr="006B1296" w:rsidRDefault="00634F52" w:rsidP="006733D7">
      <w:pPr>
        <w:widowControl/>
        <w:rPr>
          <w:rFonts w:asciiTheme="minorHAnsi" w:hAnsiTheme="minorHAnsi" w:cstheme="minorHAnsi"/>
          <w:szCs w:val="24"/>
        </w:rPr>
      </w:pPr>
    </w:p>
    <w:p w14:paraId="3FE3DB7C" w14:textId="10F5C4CA" w:rsidR="00B136D9" w:rsidRPr="006B1296" w:rsidRDefault="00B136D9" w:rsidP="6BD1AACA">
      <w:pPr>
        <w:pStyle w:val="Heading2"/>
        <w:spacing w:before="0"/>
        <w:rPr>
          <w:rFonts w:asciiTheme="minorHAnsi" w:hAnsiTheme="minorHAnsi" w:cstheme="minorBidi"/>
          <w:color w:val="auto"/>
          <w:sz w:val="24"/>
          <w:szCs w:val="24"/>
        </w:rPr>
      </w:pPr>
      <w:bookmarkStart w:id="31" w:name="_Toc165543003"/>
      <w:r w:rsidRPr="6BD1AACA">
        <w:rPr>
          <w:rFonts w:asciiTheme="minorHAnsi" w:hAnsiTheme="minorHAnsi" w:cstheme="minorBidi"/>
          <w:color w:val="auto"/>
          <w:sz w:val="24"/>
          <w:szCs w:val="24"/>
        </w:rPr>
        <w:t>1.18</w:t>
      </w:r>
      <w:r>
        <w:tab/>
      </w:r>
      <w:r w:rsidRPr="6BD1AACA">
        <w:rPr>
          <w:rFonts w:asciiTheme="minorHAnsi" w:hAnsiTheme="minorHAnsi" w:cstheme="minorBidi"/>
          <w:b/>
          <w:bCs/>
          <w:color w:val="auto"/>
          <w:sz w:val="24"/>
          <w:szCs w:val="24"/>
        </w:rPr>
        <w:t>S</w:t>
      </w:r>
      <w:r w:rsidR="00011390" w:rsidRPr="6BD1AACA">
        <w:rPr>
          <w:rFonts w:asciiTheme="minorHAnsi" w:hAnsiTheme="minorHAnsi" w:cstheme="minorBidi"/>
          <w:b/>
          <w:bCs/>
          <w:color w:val="auto"/>
          <w:sz w:val="24"/>
          <w:szCs w:val="24"/>
        </w:rPr>
        <w:t>ecretary of State Registration</w:t>
      </w:r>
      <w:bookmarkEnd w:id="31"/>
    </w:p>
    <w:p w14:paraId="2367F978" w14:textId="77777777" w:rsidR="00B136D9" w:rsidRPr="006B1296" w:rsidRDefault="00B136D9" w:rsidP="006733D7">
      <w:pPr>
        <w:widowControl/>
        <w:rPr>
          <w:rFonts w:asciiTheme="minorHAnsi" w:hAnsiTheme="minorHAnsi" w:cstheme="minorHAnsi"/>
          <w:szCs w:val="24"/>
        </w:rPr>
      </w:pPr>
    </w:p>
    <w:p w14:paraId="66DA26C4" w14:textId="2834D8DB"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If awarded the contract, the Respondent will be required to register, and be in good standing, with the Secretary of State.  The registration requirement is applicable to all limited liability partnerships, limited partnerships, corporations, S-corporations, nonprofit </w:t>
      </w:r>
      <w:r w:rsidR="00DC6450" w:rsidRPr="006B1296">
        <w:rPr>
          <w:rFonts w:asciiTheme="minorHAnsi" w:hAnsiTheme="minorHAnsi" w:cstheme="minorHAnsi"/>
          <w:szCs w:val="24"/>
        </w:rPr>
        <w:t>corporations,</w:t>
      </w:r>
      <w:r w:rsidRPr="006B1296">
        <w:rPr>
          <w:rFonts w:asciiTheme="minorHAnsi" w:hAnsiTheme="minorHAnsi" w:cstheme="minorHAnsi"/>
          <w:szCs w:val="24"/>
        </w:rPr>
        <w:t xml:space="preserve"> and limited liability companies.  Information concerning registration with the Secretary of State may be obtained by contacting:</w:t>
      </w:r>
    </w:p>
    <w:p w14:paraId="5A0E138E" w14:textId="77777777" w:rsidR="00B136D9" w:rsidRPr="006B1296" w:rsidRDefault="00B136D9" w:rsidP="006733D7">
      <w:pPr>
        <w:rPr>
          <w:rFonts w:asciiTheme="minorHAnsi" w:hAnsiTheme="minorHAnsi" w:cstheme="minorHAnsi"/>
          <w:szCs w:val="24"/>
        </w:rPr>
      </w:pPr>
    </w:p>
    <w:p w14:paraId="69110D11"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Secretary of State of Indiana</w:t>
      </w:r>
    </w:p>
    <w:p w14:paraId="4E2F4740"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Corporation Division</w:t>
      </w:r>
    </w:p>
    <w:p w14:paraId="06CD48A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402 West Washington Street, E018</w:t>
      </w:r>
    </w:p>
    <w:p w14:paraId="0C69FA4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Indianapolis, IN 46204</w:t>
      </w:r>
    </w:p>
    <w:p w14:paraId="58B43390" w14:textId="77777777" w:rsidR="00B136D9" w:rsidRPr="006B1296" w:rsidRDefault="00B136D9" w:rsidP="006733D7">
      <w:pPr>
        <w:rPr>
          <w:rFonts w:asciiTheme="minorHAnsi" w:hAnsiTheme="minorHAnsi" w:cstheme="minorHAnsi"/>
          <w:szCs w:val="24"/>
          <w:lang w:val="fr-FR"/>
        </w:rPr>
      </w:pPr>
      <w:r w:rsidRPr="006B1296">
        <w:rPr>
          <w:rFonts w:asciiTheme="minorHAnsi" w:hAnsiTheme="minorHAnsi" w:cstheme="minorHAnsi"/>
          <w:szCs w:val="24"/>
          <w:lang w:val="fr-FR"/>
        </w:rPr>
        <w:t>(317) 232-6576</w:t>
      </w:r>
    </w:p>
    <w:p w14:paraId="142B021E" w14:textId="184B7CD4" w:rsidR="00B136D9" w:rsidRPr="006B1296" w:rsidRDefault="009C0440" w:rsidP="006733D7">
      <w:pPr>
        <w:rPr>
          <w:rStyle w:val="Hyperlink"/>
          <w:rFonts w:asciiTheme="minorHAnsi" w:hAnsiTheme="minorHAnsi" w:cstheme="minorHAnsi"/>
          <w:szCs w:val="24"/>
          <w:lang w:val="fr-FR"/>
        </w:rPr>
      </w:pPr>
      <w:hyperlink r:id="rId25" w:history="1">
        <w:r w:rsidR="00B136D9" w:rsidRPr="006B1296">
          <w:rPr>
            <w:rStyle w:val="Hyperlink"/>
            <w:rFonts w:asciiTheme="minorHAnsi" w:hAnsiTheme="minorHAnsi" w:cstheme="minorHAnsi"/>
            <w:szCs w:val="24"/>
            <w:lang w:val="fr-FR"/>
          </w:rPr>
          <w:t>www.in.gov/sos</w:t>
        </w:r>
      </w:hyperlink>
    </w:p>
    <w:p w14:paraId="65E98D61" w14:textId="77777777" w:rsidR="000F086C" w:rsidRPr="006B1296" w:rsidRDefault="000F086C" w:rsidP="006733D7">
      <w:pPr>
        <w:rPr>
          <w:rFonts w:asciiTheme="minorHAnsi" w:hAnsiTheme="minorHAnsi" w:cstheme="minorHAnsi"/>
          <w:szCs w:val="24"/>
          <w:lang w:val="fr-FR"/>
        </w:rPr>
      </w:pPr>
    </w:p>
    <w:p w14:paraId="133B6295" w14:textId="0630620E" w:rsidR="00B136D9" w:rsidRPr="006B1296" w:rsidRDefault="00B136D9" w:rsidP="6BD1AACA">
      <w:pPr>
        <w:pStyle w:val="Heading2"/>
        <w:spacing w:before="0"/>
        <w:rPr>
          <w:rFonts w:asciiTheme="minorHAnsi" w:hAnsiTheme="minorHAnsi" w:cstheme="minorBidi"/>
          <w:color w:val="auto"/>
          <w:sz w:val="24"/>
          <w:szCs w:val="24"/>
          <w:lang w:val="fr-FR"/>
        </w:rPr>
      </w:pPr>
      <w:bookmarkStart w:id="32" w:name="_Toc165543004"/>
      <w:r w:rsidRPr="6BD1AACA">
        <w:rPr>
          <w:rFonts w:asciiTheme="minorHAnsi" w:hAnsiTheme="minorHAnsi" w:cstheme="minorBidi"/>
          <w:color w:val="auto"/>
          <w:sz w:val="24"/>
          <w:szCs w:val="24"/>
          <w:lang w:val="fr-FR"/>
        </w:rPr>
        <w:t>1.19</w:t>
      </w:r>
      <w:r>
        <w:tab/>
      </w:r>
      <w:r w:rsidRPr="6BD1AACA">
        <w:rPr>
          <w:rFonts w:asciiTheme="minorHAnsi" w:hAnsiTheme="minorHAnsi" w:cstheme="minorBidi"/>
          <w:b/>
          <w:bCs/>
          <w:color w:val="auto"/>
          <w:sz w:val="24"/>
          <w:szCs w:val="24"/>
          <w:lang w:val="fr-FR"/>
        </w:rPr>
        <w:t>C</w:t>
      </w:r>
      <w:r w:rsidR="00011390" w:rsidRPr="6BD1AACA">
        <w:rPr>
          <w:rFonts w:asciiTheme="minorHAnsi" w:hAnsiTheme="minorHAnsi" w:cstheme="minorBidi"/>
          <w:b/>
          <w:bCs/>
          <w:color w:val="auto"/>
          <w:sz w:val="24"/>
          <w:szCs w:val="24"/>
          <w:lang w:val="fr-FR"/>
        </w:rPr>
        <w:t>ompliance Certification</w:t>
      </w:r>
      <w:bookmarkEnd w:id="32"/>
    </w:p>
    <w:p w14:paraId="43F1FC94" w14:textId="77777777" w:rsidR="006733D7" w:rsidRPr="006B1296" w:rsidRDefault="006733D7" w:rsidP="006733D7">
      <w:pPr>
        <w:widowControl/>
        <w:autoSpaceDE w:val="0"/>
        <w:autoSpaceDN w:val="0"/>
        <w:adjustRightInd w:val="0"/>
        <w:rPr>
          <w:rFonts w:asciiTheme="minorHAnsi" w:hAnsiTheme="minorHAnsi" w:cstheme="minorHAnsi"/>
          <w:szCs w:val="24"/>
        </w:rPr>
      </w:pPr>
    </w:p>
    <w:p w14:paraId="6841B070" w14:textId="10A44871" w:rsidR="00B136D9" w:rsidRPr="006B1296" w:rsidRDefault="00B136D9" w:rsidP="006733D7">
      <w:pPr>
        <w:widowControl/>
        <w:autoSpaceDE w:val="0"/>
        <w:autoSpaceDN w:val="0"/>
        <w:adjustRightInd w:val="0"/>
        <w:rPr>
          <w:rFonts w:asciiTheme="minorHAnsi" w:hAnsiTheme="minorHAnsi" w:cstheme="minorHAnsi"/>
          <w:szCs w:val="24"/>
        </w:rPr>
      </w:pPr>
      <w:r w:rsidRPr="006B1296">
        <w:rPr>
          <w:rFonts w:asciiTheme="minorHAnsi" w:hAnsiTheme="minorHAnsi" w:cstheme="minorHAnsi"/>
          <w:szCs w:val="24"/>
        </w:rPr>
        <w:lastRenderedPageBreak/>
        <w:t xml:space="preserve">Responses to this </w:t>
      </w:r>
      <w:r w:rsidR="007E72D6">
        <w:rPr>
          <w:rFonts w:asciiTheme="minorHAnsi" w:hAnsiTheme="minorHAnsi" w:cstheme="minorHAnsi"/>
          <w:szCs w:val="24"/>
        </w:rPr>
        <w:t>solicitation</w:t>
      </w:r>
      <w:r w:rsidRPr="006B1296">
        <w:rPr>
          <w:rFonts w:asciiTheme="minorHAnsi" w:hAnsiTheme="minorHAnsi" w:cstheme="minorHAnsi"/>
          <w:szCs w:val="24"/>
        </w:rPr>
        <w:t xml:space="preserve"> serve as a representation that </w:t>
      </w:r>
      <w:r w:rsidR="00A12764" w:rsidRPr="006B1296">
        <w:rPr>
          <w:rFonts w:asciiTheme="minorHAnsi" w:hAnsiTheme="minorHAnsi" w:cstheme="minorHAnsi"/>
          <w:szCs w:val="24"/>
        </w:rPr>
        <w:t xml:space="preserve">the </w:t>
      </w:r>
      <w:r w:rsidR="00B669F0" w:rsidRPr="006B1296">
        <w:rPr>
          <w:rFonts w:asciiTheme="minorHAnsi" w:hAnsiTheme="minorHAnsi" w:cstheme="minorHAnsi"/>
          <w:szCs w:val="24"/>
        </w:rPr>
        <w:t>Respondent</w:t>
      </w:r>
      <w:r w:rsidR="00A12764" w:rsidRPr="006B1296">
        <w:rPr>
          <w:rFonts w:asciiTheme="minorHAnsi" w:hAnsiTheme="minorHAnsi" w:cstheme="minorHAnsi"/>
          <w:szCs w:val="24"/>
        </w:rPr>
        <w:t xml:space="preserve"> </w:t>
      </w:r>
      <w:r w:rsidRPr="006B1296">
        <w:rPr>
          <w:rFonts w:asciiTheme="minorHAnsi" w:hAnsiTheme="minorHAnsi" w:cstheme="minorHAnsi"/>
          <w:szCs w:val="24"/>
        </w:rPr>
        <w:t xml:space="preserve">has no current or outstanding criminal, civil, or enforcement actions initiated by the State, and it agrees that it will immediately notify the State of any such actions. The Respondent also certifies that neither it nor its principals are presently in arrears in payment of its taxes, permit fees or other statutory, </w:t>
      </w:r>
      <w:r w:rsidR="00DC6450" w:rsidRPr="006B1296">
        <w:rPr>
          <w:rFonts w:asciiTheme="minorHAnsi" w:hAnsiTheme="minorHAnsi" w:cstheme="minorHAnsi"/>
          <w:szCs w:val="24"/>
        </w:rPr>
        <w:t>regulatory,</w:t>
      </w:r>
      <w:r w:rsidRPr="006B1296">
        <w:rPr>
          <w:rFonts w:asciiTheme="minorHAnsi" w:hAnsiTheme="minorHAnsi" w:cstheme="minorHAnsi"/>
          <w:szCs w:val="24"/>
        </w:rPr>
        <w:t xml:space="preserve">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14:paraId="3B1AAF60" w14:textId="77777777" w:rsidR="00B136D9" w:rsidRPr="006B1296" w:rsidRDefault="00B136D9" w:rsidP="006733D7">
      <w:pPr>
        <w:widowControl/>
        <w:rPr>
          <w:rFonts w:asciiTheme="minorHAnsi" w:hAnsiTheme="minorHAnsi" w:cstheme="minorHAnsi"/>
          <w:szCs w:val="24"/>
        </w:rPr>
      </w:pPr>
    </w:p>
    <w:p w14:paraId="09C6C4EE" w14:textId="41B8D86D" w:rsidR="00B136D9" w:rsidRPr="006B1296" w:rsidRDefault="00B136D9" w:rsidP="6BD1AACA">
      <w:pPr>
        <w:pStyle w:val="Heading2"/>
        <w:spacing w:before="0"/>
        <w:rPr>
          <w:rFonts w:asciiTheme="minorHAnsi" w:hAnsiTheme="minorHAnsi" w:cstheme="minorBidi"/>
          <w:color w:val="auto"/>
          <w:sz w:val="24"/>
          <w:szCs w:val="24"/>
        </w:rPr>
      </w:pPr>
      <w:bookmarkStart w:id="33" w:name="_1.20_EQUAL_OPPORTUNITY"/>
      <w:bookmarkStart w:id="34" w:name="_Toc165543005"/>
      <w:bookmarkEnd w:id="33"/>
      <w:r w:rsidRPr="6BD1AACA">
        <w:rPr>
          <w:rFonts w:asciiTheme="minorHAnsi" w:hAnsiTheme="minorHAnsi" w:cstheme="minorBidi"/>
          <w:color w:val="auto"/>
          <w:sz w:val="24"/>
          <w:szCs w:val="24"/>
        </w:rPr>
        <w:t>1.20</w:t>
      </w:r>
      <w:r>
        <w:tab/>
      </w:r>
      <w:r w:rsidRPr="6BD1AACA">
        <w:rPr>
          <w:rFonts w:asciiTheme="minorHAnsi" w:hAnsiTheme="minorHAnsi" w:cstheme="minorBidi"/>
          <w:b/>
          <w:bCs/>
          <w:color w:val="auto"/>
          <w:sz w:val="24"/>
          <w:szCs w:val="24"/>
        </w:rPr>
        <w:t>E</w:t>
      </w:r>
      <w:r w:rsidR="00011390" w:rsidRPr="6BD1AACA">
        <w:rPr>
          <w:rFonts w:asciiTheme="minorHAnsi" w:hAnsiTheme="minorHAnsi" w:cstheme="minorBidi"/>
          <w:b/>
          <w:bCs/>
          <w:color w:val="auto"/>
          <w:sz w:val="24"/>
          <w:szCs w:val="24"/>
        </w:rPr>
        <w:t>qual Opportunity Commitment</w:t>
      </w:r>
      <w:bookmarkEnd w:id="34"/>
    </w:p>
    <w:p w14:paraId="297D83C7" w14:textId="77777777" w:rsidR="00B136D9" w:rsidRPr="006B1296" w:rsidRDefault="00B136D9" w:rsidP="006733D7">
      <w:pPr>
        <w:widowControl/>
        <w:rPr>
          <w:rFonts w:asciiTheme="minorHAnsi" w:hAnsiTheme="minorHAnsi" w:cstheme="minorHAnsi"/>
          <w:szCs w:val="24"/>
        </w:rPr>
      </w:pPr>
    </w:p>
    <w:p w14:paraId="4F352E4D" w14:textId="2B433622" w:rsidR="00B136D9" w:rsidRPr="006B1296" w:rsidRDefault="00903CFB" w:rsidP="006733D7">
      <w:pPr>
        <w:widowControl/>
        <w:rPr>
          <w:rFonts w:asciiTheme="minorHAnsi" w:hAnsiTheme="minorHAnsi" w:cstheme="minorHAnsi"/>
          <w:szCs w:val="24"/>
        </w:rPr>
      </w:pPr>
      <w:bookmarkStart w:id="35" w:name="_Hlk82950403"/>
      <w:r>
        <w:rPr>
          <w:rFonts w:asciiTheme="minorHAnsi" w:hAnsiTheme="minorHAnsi" w:cstheme="minorHAnsi"/>
          <w:szCs w:val="24"/>
        </w:rPr>
        <w:t xml:space="preserve">It </w:t>
      </w:r>
      <w:r w:rsidR="00B136D9" w:rsidRPr="006B1296">
        <w:rPr>
          <w:rFonts w:asciiTheme="minorHAnsi" w:hAnsiTheme="minorHAnsi" w:cstheme="minorHAnsi"/>
          <w:szCs w:val="24"/>
        </w:rPr>
        <w:t>has been determined that there is a reasonable expectation of minority</w:t>
      </w:r>
      <w:r w:rsidR="00A21070" w:rsidRPr="006B1296">
        <w:rPr>
          <w:rFonts w:asciiTheme="minorHAnsi" w:hAnsiTheme="minorHAnsi" w:cstheme="minorHAnsi"/>
          <w:szCs w:val="24"/>
        </w:rPr>
        <w:t>,</w:t>
      </w:r>
      <w:r w:rsidR="00B136D9" w:rsidRPr="006B1296">
        <w:rPr>
          <w:rFonts w:asciiTheme="minorHAnsi" w:hAnsiTheme="minorHAnsi" w:cstheme="minorHAnsi"/>
          <w:szCs w:val="24"/>
        </w:rPr>
        <w:t xml:space="preserve"> woman</w:t>
      </w:r>
      <w:r w:rsidR="00A21070" w:rsidRPr="006B1296">
        <w:rPr>
          <w:rFonts w:asciiTheme="minorHAnsi" w:hAnsiTheme="minorHAnsi" w:cstheme="minorHAnsi"/>
          <w:szCs w:val="24"/>
        </w:rPr>
        <w:t xml:space="preserve">, and </w:t>
      </w:r>
      <w:r w:rsidR="004C0325" w:rsidRPr="006B1296">
        <w:rPr>
          <w:rFonts w:asciiTheme="minorHAnsi" w:hAnsiTheme="minorHAnsi" w:cstheme="minorHAnsi"/>
          <w:szCs w:val="24"/>
        </w:rPr>
        <w:t xml:space="preserve">Indiana </w:t>
      </w:r>
      <w:r w:rsidR="00A21070" w:rsidRPr="006B1296">
        <w:rPr>
          <w:rFonts w:asciiTheme="minorHAnsi" w:hAnsiTheme="minorHAnsi" w:cstheme="minorHAnsi"/>
          <w:szCs w:val="24"/>
        </w:rPr>
        <w:t>veteran</w:t>
      </w:r>
      <w:r w:rsidR="00B136D9" w:rsidRPr="006B1296">
        <w:rPr>
          <w:rFonts w:asciiTheme="minorHAnsi" w:hAnsiTheme="minorHAnsi" w:cstheme="minorHAnsi"/>
          <w:szCs w:val="24"/>
        </w:rPr>
        <w:t xml:space="preserve"> business enterprises subcontracting opportunities on a contract awarded under this </w:t>
      </w:r>
      <w:r w:rsidR="00C3679C">
        <w:rPr>
          <w:rFonts w:asciiTheme="minorHAnsi" w:hAnsiTheme="minorHAnsi" w:cstheme="minorHAnsi"/>
          <w:szCs w:val="24"/>
        </w:rPr>
        <w:t>solicitation</w:t>
      </w:r>
      <w:r w:rsidR="00B136D9" w:rsidRPr="006B1296">
        <w:rPr>
          <w:rFonts w:asciiTheme="minorHAnsi" w:hAnsiTheme="minorHAnsi" w:cstheme="minorHAnsi"/>
          <w:szCs w:val="24"/>
        </w:rPr>
        <w:t xml:space="preserve">.  </w:t>
      </w:r>
      <w:r w:rsidR="000C247E" w:rsidRPr="006B1296">
        <w:rPr>
          <w:rFonts w:asciiTheme="minorHAnsi" w:hAnsiTheme="minorHAnsi" w:cstheme="minorHAnsi"/>
          <w:szCs w:val="24"/>
        </w:rPr>
        <w:t>Therefore,</w:t>
      </w:r>
      <w:r w:rsidR="00B136D9" w:rsidRPr="006B1296">
        <w:rPr>
          <w:rFonts w:asciiTheme="minorHAnsi" w:hAnsiTheme="minorHAnsi" w:cstheme="minorHAnsi"/>
          <w:szCs w:val="24"/>
        </w:rPr>
        <w:t xml:space="preserve"> a contract goal of </w:t>
      </w:r>
      <w:r w:rsidR="00E675FE" w:rsidRPr="006B1296">
        <w:rPr>
          <w:rFonts w:asciiTheme="minorHAnsi" w:hAnsiTheme="minorHAnsi" w:cstheme="minorHAnsi"/>
          <w:szCs w:val="24"/>
        </w:rPr>
        <w:t>8</w:t>
      </w:r>
      <w:r w:rsidR="00B136D9" w:rsidRPr="006B1296">
        <w:rPr>
          <w:rFonts w:asciiTheme="minorHAnsi" w:hAnsiTheme="minorHAnsi" w:cstheme="minorHAnsi"/>
          <w:szCs w:val="24"/>
        </w:rPr>
        <w:t>% for Minority Business Enterprises</w:t>
      </w:r>
      <w:r w:rsidR="00A21070" w:rsidRPr="006B1296">
        <w:rPr>
          <w:rFonts w:asciiTheme="minorHAnsi" w:hAnsiTheme="minorHAnsi" w:cstheme="minorHAnsi"/>
          <w:szCs w:val="24"/>
        </w:rPr>
        <w:t>,</w:t>
      </w:r>
      <w:r w:rsidR="00B136D9" w:rsidRPr="006B1296">
        <w:rPr>
          <w:rFonts w:asciiTheme="minorHAnsi" w:hAnsiTheme="minorHAnsi" w:cstheme="minorHAnsi"/>
          <w:szCs w:val="24"/>
        </w:rPr>
        <w:t xml:space="preserve"> </w:t>
      </w:r>
      <w:r w:rsidR="00084856" w:rsidRPr="006B1296">
        <w:rPr>
          <w:rFonts w:asciiTheme="minorHAnsi" w:hAnsiTheme="minorHAnsi" w:cstheme="minorHAnsi"/>
          <w:szCs w:val="24"/>
        </w:rPr>
        <w:t>11</w:t>
      </w:r>
      <w:r w:rsidR="00B136D9" w:rsidRPr="006B1296">
        <w:rPr>
          <w:rFonts w:asciiTheme="minorHAnsi" w:hAnsiTheme="minorHAnsi" w:cstheme="minorHAnsi"/>
          <w:szCs w:val="24"/>
        </w:rPr>
        <w:t>% for Woman Business Enterprises</w:t>
      </w:r>
      <w:r w:rsidR="00A21070" w:rsidRPr="006B1296">
        <w:rPr>
          <w:rFonts w:asciiTheme="minorHAnsi" w:hAnsiTheme="minorHAnsi" w:cstheme="minorHAnsi"/>
          <w:szCs w:val="24"/>
        </w:rPr>
        <w:t xml:space="preserve">, and </w:t>
      </w:r>
      <w:r w:rsidR="00E675FE" w:rsidRPr="006B1296">
        <w:rPr>
          <w:rFonts w:asciiTheme="minorHAnsi" w:hAnsiTheme="minorHAnsi" w:cstheme="minorHAnsi"/>
          <w:szCs w:val="24"/>
        </w:rPr>
        <w:t>3</w:t>
      </w:r>
      <w:r w:rsidR="00A21070" w:rsidRPr="006B1296">
        <w:rPr>
          <w:rFonts w:asciiTheme="minorHAnsi" w:hAnsiTheme="minorHAnsi" w:cstheme="minorHAnsi"/>
          <w:szCs w:val="24"/>
        </w:rPr>
        <w:t xml:space="preserve">% for </w:t>
      </w:r>
      <w:r w:rsidR="00B1019E" w:rsidRPr="006B1296">
        <w:rPr>
          <w:rFonts w:asciiTheme="minorHAnsi" w:hAnsiTheme="minorHAnsi" w:cstheme="minorHAnsi"/>
          <w:szCs w:val="24"/>
        </w:rPr>
        <w:t xml:space="preserve">Indiana </w:t>
      </w:r>
      <w:r w:rsidR="00A21070" w:rsidRPr="006B1296">
        <w:rPr>
          <w:rFonts w:asciiTheme="minorHAnsi" w:hAnsiTheme="minorHAnsi" w:cstheme="minorHAnsi"/>
          <w:szCs w:val="24"/>
        </w:rPr>
        <w:t xml:space="preserve">Veteran </w:t>
      </w:r>
      <w:r w:rsidR="00B1019E" w:rsidRPr="006B1296">
        <w:rPr>
          <w:rFonts w:asciiTheme="minorHAnsi" w:hAnsiTheme="minorHAnsi" w:cstheme="minorHAnsi"/>
          <w:szCs w:val="24"/>
        </w:rPr>
        <w:t xml:space="preserve">Owned Small Businesses </w:t>
      </w:r>
      <w:r w:rsidR="00B136D9" w:rsidRPr="006B1296">
        <w:rPr>
          <w:rFonts w:asciiTheme="minorHAnsi" w:hAnsiTheme="minorHAnsi" w:cstheme="minorHAnsi"/>
          <w:szCs w:val="24"/>
        </w:rPr>
        <w:t>ha</w:t>
      </w:r>
      <w:r w:rsidR="00C467E5">
        <w:rPr>
          <w:rFonts w:asciiTheme="minorHAnsi" w:hAnsiTheme="minorHAnsi" w:cstheme="minorHAnsi"/>
          <w:szCs w:val="24"/>
        </w:rPr>
        <w:t>s</w:t>
      </w:r>
      <w:r w:rsidR="00B136D9" w:rsidRPr="006B1296">
        <w:rPr>
          <w:rFonts w:asciiTheme="minorHAnsi" w:hAnsiTheme="minorHAnsi" w:cstheme="minorHAnsi"/>
          <w:szCs w:val="24"/>
        </w:rPr>
        <w:t xml:space="preserve"> been established</w:t>
      </w:r>
      <w:r w:rsidR="004907DD">
        <w:rPr>
          <w:rFonts w:asciiTheme="minorHAnsi" w:hAnsiTheme="minorHAnsi" w:cstheme="minorHAnsi"/>
          <w:szCs w:val="24"/>
        </w:rPr>
        <w:t xml:space="preserve">.  </w:t>
      </w:r>
    </w:p>
    <w:p w14:paraId="463E24FA" w14:textId="77777777" w:rsidR="00B136D9" w:rsidRPr="006B1296" w:rsidRDefault="00B136D9" w:rsidP="006733D7">
      <w:pPr>
        <w:widowControl/>
        <w:rPr>
          <w:rFonts w:asciiTheme="minorHAnsi" w:hAnsiTheme="minorHAnsi" w:cstheme="minorHAnsi"/>
          <w:szCs w:val="24"/>
        </w:rPr>
      </w:pPr>
    </w:p>
    <w:p w14:paraId="591D5EF7"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Failure to address these requirements may impact the evaluation of your proposal.</w:t>
      </w:r>
    </w:p>
    <w:bookmarkEnd w:id="35"/>
    <w:p w14:paraId="56D102E5" w14:textId="77777777" w:rsidR="00B136D9" w:rsidRPr="006B1296" w:rsidRDefault="00B136D9" w:rsidP="006733D7">
      <w:pPr>
        <w:widowControl/>
        <w:rPr>
          <w:rFonts w:asciiTheme="minorHAnsi" w:hAnsiTheme="minorHAnsi" w:cstheme="minorHAnsi"/>
          <w:szCs w:val="24"/>
        </w:rPr>
      </w:pPr>
    </w:p>
    <w:p w14:paraId="2B68EAE0" w14:textId="362C097B" w:rsidR="00B136D9" w:rsidRPr="006B1296" w:rsidRDefault="00B136D9" w:rsidP="6BD1AACA">
      <w:pPr>
        <w:pStyle w:val="Heading2"/>
        <w:spacing w:before="0"/>
        <w:ind w:left="720" w:hanging="720"/>
        <w:rPr>
          <w:rFonts w:asciiTheme="minorHAnsi" w:hAnsiTheme="minorHAnsi" w:cstheme="minorBidi"/>
          <w:color w:val="auto"/>
          <w:sz w:val="24"/>
          <w:szCs w:val="24"/>
        </w:rPr>
      </w:pPr>
      <w:bookmarkStart w:id="36" w:name="_1.21_MINORITY_&amp;"/>
      <w:bookmarkStart w:id="37" w:name="_Toc165543006"/>
      <w:bookmarkEnd w:id="36"/>
      <w:r w:rsidRPr="6BD1AACA">
        <w:rPr>
          <w:rFonts w:asciiTheme="minorHAnsi" w:hAnsiTheme="minorHAnsi" w:cstheme="minorBidi"/>
          <w:color w:val="auto"/>
          <w:sz w:val="24"/>
          <w:szCs w:val="24"/>
        </w:rPr>
        <w:t>1.21</w:t>
      </w:r>
      <w:r>
        <w:tab/>
      </w:r>
      <w:r w:rsidRPr="6BD1AACA">
        <w:rPr>
          <w:rFonts w:asciiTheme="minorHAnsi" w:hAnsiTheme="minorHAnsi" w:cstheme="minorBidi"/>
          <w:b/>
          <w:bCs/>
          <w:color w:val="auto"/>
          <w:sz w:val="24"/>
          <w:szCs w:val="24"/>
        </w:rPr>
        <w:t>M</w:t>
      </w:r>
      <w:r w:rsidR="00011390" w:rsidRPr="6BD1AACA">
        <w:rPr>
          <w:rFonts w:asciiTheme="minorHAnsi" w:hAnsiTheme="minorHAnsi" w:cstheme="minorBidi"/>
          <w:b/>
          <w:bCs/>
          <w:color w:val="auto"/>
          <w:sz w:val="24"/>
          <w:szCs w:val="24"/>
        </w:rPr>
        <w:t xml:space="preserve">inority &amp; Women Business Enterprises Subcontractor Commitment </w:t>
      </w:r>
      <w:r w:rsidR="00B070F6" w:rsidRPr="6BD1AACA">
        <w:rPr>
          <w:rFonts w:asciiTheme="minorHAnsi" w:hAnsiTheme="minorHAnsi" w:cstheme="minorBidi"/>
          <w:b/>
          <w:bCs/>
          <w:color w:val="auto"/>
          <w:sz w:val="24"/>
          <w:szCs w:val="24"/>
        </w:rPr>
        <w:t>(MWBE)</w:t>
      </w:r>
      <w:bookmarkEnd w:id="37"/>
    </w:p>
    <w:p w14:paraId="73076B7D" w14:textId="77777777" w:rsidR="00B136D9" w:rsidRPr="006B1296" w:rsidRDefault="00B136D9" w:rsidP="006733D7">
      <w:pPr>
        <w:widowControl/>
        <w:rPr>
          <w:rFonts w:asciiTheme="minorHAnsi" w:hAnsiTheme="minorHAnsi" w:cstheme="minorHAnsi"/>
          <w:szCs w:val="24"/>
        </w:rPr>
      </w:pPr>
    </w:p>
    <w:p w14:paraId="443D59C6" w14:textId="7D5B7DDC" w:rsidR="00B05113" w:rsidRDefault="00D457EE" w:rsidP="721D5E61">
      <w:pPr>
        <w:widowControl/>
        <w:rPr>
          <w:rFonts w:asciiTheme="minorHAnsi" w:hAnsiTheme="minorHAnsi" w:cstheme="minorBidi"/>
        </w:rPr>
      </w:pPr>
      <w:r w:rsidRPr="721D5E61">
        <w:rPr>
          <w:rFonts w:asciiTheme="minorHAnsi" w:hAnsiTheme="minorHAnsi" w:cstheme="minorBidi"/>
        </w:rPr>
        <w:t>I</w:t>
      </w:r>
      <w:r w:rsidR="00C3679C" w:rsidRPr="721D5E61">
        <w:rPr>
          <w:rFonts w:asciiTheme="minorHAnsi" w:hAnsiTheme="minorHAnsi" w:cstheme="minorBidi"/>
        </w:rPr>
        <w:t xml:space="preserve">ndiana Code 4-13-16.5 and 25 IAC 5 governs the Division of Supplier Diversity program as it relates to the certification, oversight, and responsibilities around the certified Indiana Minority and/or Women Business Enterprises (MWBE).  As stated in </w:t>
      </w:r>
      <w:hyperlink w:anchor="_1.20_EQUAL_OPPORTUNITY">
        <w:r w:rsidR="008C6CD7" w:rsidRPr="721D5E61">
          <w:rPr>
            <w:rStyle w:val="Hyperlink"/>
            <w:rFonts w:asciiTheme="minorHAnsi" w:hAnsiTheme="minorHAnsi" w:cstheme="minorBidi"/>
            <w:b/>
            <w:bCs/>
          </w:rPr>
          <w:t xml:space="preserve">Section </w:t>
        </w:r>
        <w:r w:rsidR="00C3679C" w:rsidRPr="721D5E61">
          <w:rPr>
            <w:rStyle w:val="Hyperlink"/>
            <w:rFonts w:asciiTheme="minorHAnsi" w:hAnsiTheme="minorHAnsi" w:cstheme="minorBidi"/>
            <w:b/>
            <w:bCs/>
          </w:rPr>
          <w:t>1.20</w:t>
        </w:r>
      </w:hyperlink>
      <w:r w:rsidR="00C3679C" w:rsidRPr="721D5E61">
        <w:rPr>
          <w:rFonts w:asciiTheme="minorHAnsi" w:hAnsiTheme="minorHAnsi" w:cstheme="minorBidi"/>
        </w:rPr>
        <w:t>, there is a commitment goal for this solicitation</w:t>
      </w:r>
      <w:r w:rsidRPr="721D5E61">
        <w:rPr>
          <w:rFonts w:asciiTheme="minorHAnsi" w:hAnsiTheme="minorHAnsi" w:cstheme="minorBidi"/>
        </w:rPr>
        <w:t>.  The MWBE Subcontractor Commitment form is</w:t>
      </w:r>
      <w:r w:rsidRPr="721D5E61">
        <w:rPr>
          <w:rFonts w:asciiTheme="minorHAnsi" w:hAnsiTheme="minorHAnsi" w:cstheme="minorBidi"/>
          <w:b/>
          <w:bCs/>
        </w:rPr>
        <w:t xml:space="preserve"> Attachment A</w:t>
      </w:r>
      <w:r w:rsidR="00C3679C" w:rsidRPr="721D5E61">
        <w:rPr>
          <w:rFonts w:asciiTheme="minorHAnsi" w:hAnsiTheme="minorHAnsi" w:cstheme="minorBidi"/>
          <w:b/>
          <w:bCs/>
        </w:rPr>
        <w:t>.</w:t>
      </w:r>
      <w:r w:rsidRPr="721D5E61">
        <w:rPr>
          <w:rFonts w:asciiTheme="minorHAnsi" w:hAnsiTheme="minorHAnsi" w:cstheme="minorBidi"/>
        </w:rPr>
        <w:t xml:space="preserve">  The MWBE</w:t>
      </w:r>
      <w:r w:rsidR="00C3679C" w:rsidRPr="721D5E61">
        <w:rPr>
          <w:rFonts w:asciiTheme="minorHAnsi" w:hAnsiTheme="minorHAnsi" w:cstheme="minorBidi"/>
        </w:rPr>
        <w:t xml:space="preserve"> </w:t>
      </w:r>
      <w:r w:rsidRPr="721D5E61">
        <w:rPr>
          <w:rFonts w:asciiTheme="minorHAnsi" w:hAnsiTheme="minorHAnsi" w:cstheme="minorBidi"/>
        </w:rPr>
        <w:t>Subcontractor Commitment Form is to be submitted as a part of the Respondent’s proposal</w:t>
      </w:r>
      <w:r w:rsidRPr="721D5E61">
        <w:rPr>
          <w:rFonts w:asciiTheme="minorHAnsi" w:hAnsiTheme="minorHAnsi" w:cstheme="minorBidi"/>
          <w:color w:val="808080" w:themeColor="background1" w:themeShade="80"/>
        </w:rPr>
        <w:t xml:space="preserve">.  </w:t>
      </w:r>
      <w:proofErr w:type="gramStart"/>
      <w:r w:rsidRPr="721D5E61">
        <w:rPr>
          <w:rFonts w:asciiTheme="minorHAnsi" w:hAnsiTheme="minorHAnsi" w:cstheme="minorBidi"/>
        </w:rPr>
        <w:t>In order for</w:t>
      </w:r>
      <w:proofErr w:type="gramEnd"/>
      <w:r w:rsidRPr="721D5E61">
        <w:rPr>
          <w:rFonts w:asciiTheme="minorHAnsi" w:hAnsiTheme="minorHAnsi" w:cstheme="minorBidi"/>
        </w:rPr>
        <w:t xml:space="preserve"> the </w:t>
      </w:r>
      <w:r w:rsidR="00BF0598" w:rsidRPr="721D5E61">
        <w:rPr>
          <w:rFonts w:asciiTheme="minorHAnsi" w:hAnsiTheme="minorHAnsi" w:cstheme="minorBidi"/>
        </w:rPr>
        <w:t>S</w:t>
      </w:r>
      <w:r w:rsidRPr="721D5E61">
        <w:rPr>
          <w:rFonts w:asciiTheme="minorHAnsi" w:hAnsiTheme="minorHAnsi" w:cstheme="minorBidi"/>
        </w:rPr>
        <w:t xml:space="preserve">ubcontractor commitment to result in evaluation points for the Respondent, the entity must be on the </w:t>
      </w:r>
      <w:r w:rsidRPr="721D5E61">
        <w:rPr>
          <w:rFonts w:asciiTheme="minorHAnsi" w:eastAsiaTheme="majorEastAsia" w:hAnsiTheme="minorHAnsi" w:cstheme="minorBidi"/>
        </w:rPr>
        <w:t>State of Indiana Certified M/W/IVOSB list</w:t>
      </w:r>
      <w:r w:rsidR="00B05113" w:rsidRPr="721D5E61">
        <w:rPr>
          <w:rFonts w:asciiTheme="minorHAnsi" w:hAnsiTheme="minorHAnsi" w:cstheme="minorBidi"/>
        </w:rPr>
        <w:t xml:space="preserve"> at </w:t>
      </w:r>
      <w:hyperlink r:id="rId26">
        <w:r w:rsidR="00B05113" w:rsidRPr="721D5E61">
          <w:rPr>
            <w:rStyle w:val="Hyperlink"/>
            <w:rFonts w:asciiTheme="minorHAnsi" w:hAnsiTheme="minorHAnsi" w:cstheme="minorBidi"/>
          </w:rPr>
          <w:t>https://www.in.gov/idoa/mwbe</w:t>
        </w:r>
      </w:hyperlink>
      <w:r w:rsidR="00662CE0" w:rsidRPr="721D5E61">
        <w:rPr>
          <w:rStyle w:val="Hyperlink"/>
          <w:rFonts w:asciiTheme="minorHAnsi" w:hAnsiTheme="minorHAnsi" w:cstheme="minorBidi"/>
        </w:rPr>
        <w:t xml:space="preserve">. </w:t>
      </w:r>
    </w:p>
    <w:p w14:paraId="4B7C77B9" w14:textId="2DE1A32A" w:rsidR="00D457EE" w:rsidRDefault="00B05113" w:rsidP="00D457EE">
      <w:pPr>
        <w:widowControl/>
        <w:rPr>
          <w:rFonts w:asciiTheme="minorHAnsi" w:hAnsiTheme="minorHAnsi" w:cstheme="minorHAnsi"/>
        </w:rPr>
      </w:pPr>
      <w:r>
        <w:rPr>
          <w:rFonts w:asciiTheme="minorHAnsi" w:hAnsiTheme="minorHAnsi" w:cstheme="minorHAnsi"/>
        </w:rPr>
        <w:t xml:space="preserve"> </w:t>
      </w:r>
    </w:p>
    <w:p w14:paraId="077D0735" w14:textId="70412DCC" w:rsidR="00D47E7D" w:rsidRPr="006B1296" w:rsidRDefault="00E40073" w:rsidP="5F6DF2E6">
      <w:pPr>
        <w:rPr>
          <w:rFonts w:asciiTheme="minorHAnsi" w:hAnsiTheme="minorHAnsi" w:cstheme="minorBidi"/>
        </w:rPr>
      </w:pPr>
      <w:r w:rsidRPr="5F6DF2E6">
        <w:rPr>
          <w:rFonts w:asciiTheme="minorHAnsi" w:hAnsiTheme="minorHAnsi" w:cstheme="minorBidi"/>
        </w:rPr>
        <w:t xml:space="preserve">If participation is met </w:t>
      </w:r>
      <w:proofErr w:type="gramStart"/>
      <w:r w:rsidRPr="5F6DF2E6">
        <w:rPr>
          <w:rFonts w:asciiTheme="minorHAnsi" w:hAnsiTheme="minorHAnsi" w:cstheme="minorBidi"/>
        </w:rPr>
        <w:t xml:space="preserve">through </w:t>
      </w:r>
      <w:r w:rsidR="00973753" w:rsidRPr="5F6DF2E6">
        <w:rPr>
          <w:rFonts w:asciiTheme="minorHAnsi" w:hAnsiTheme="minorHAnsi" w:cstheme="minorBidi"/>
        </w:rPr>
        <w:t xml:space="preserve">the </w:t>
      </w:r>
      <w:r w:rsidRPr="5F6DF2E6">
        <w:rPr>
          <w:rFonts w:asciiTheme="minorHAnsi" w:hAnsiTheme="minorHAnsi" w:cstheme="minorBidi"/>
        </w:rPr>
        <w:t>use of</w:t>
      </w:r>
      <w:proofErr w:type="gramEnd"/>
      <w:r w:rsidRPr="5F6DF2E6">
        <w:rPr>
          <w:rFonts w:asciiTheme="minorHAnsi" w:hAnsiTheme="minorHAnsi" w:cstheme="minorBidi"/>
        </w:rPr>
        <w:t xml:space="preserve"> </w:t>
      </w:r>
      <w:r w:rsidR="00BF0598" w:rsidRPr="5F6DF2E6">
        <w:rPr>
          <w:rFonts w:asciiTheme="minorHAnsi" w:hAnsiTheme="minorHAnsi" w:cstheme="minorBidi"/>
        </w:rPr>
        <w:t>S</w:t>
      </w:r>
      <w:r w:rsidR="00973753" w:rsidRPr="5F6DF2E6">
        <w:rPr>
          <w:rFonts w:asciiTheme="minorHAnsi" w:hAnsiTheme="minorHAnsi" w:cstheme="minorBidi"/>
        </w:rPr>
        <w:t>ubcontractors</w:t>
      </w:r>
      <w:r w:rsidRPr="5F6DF2E6">
        <w:rPr>
          <w:rFonts w:asciiTheme="minorHAnsi" w:hAnsiTheme="minorHAnsi" w:cstheme="minorBidi"/>
        </w:rPr>
        <w:t xml:space="preserve">, the Respondent must provide </w:t>
      </w:r>
      <w:r w:rsidR="00973753" w:rsidRPr="5F6DF2E6">
        <w:rPr>
          <w:rFonts w:asciiTheme="minorHAnsi" w:hAnsiTheme="minorHAnsi" w:cstheme="minorBidi"/>
        </w:rPr>
        <w:t>the scope of work</w:t>
      </w:r>
      <w:r w:rsidRPr="5F6DF2E6">
        <w:rPr>
          <w:rFonts w:asciiTheme="minorHAnsi" w:hAnsiTheme="minorHAnsi" w:cstheme="minorBidi"/>
        </w:rPr>
        <w:t xml:space="preserve"> of </w:t>
      </w:r>
      <w:r w:rsidR="00973753" w:rsidRPr="5F6DF2E6">
        <w:rPr>
          <w:rFonts w:asciiTheme="minorHAnsi" w:hAnsiTheme="minorHAnsi" w:cstheme="minorBidi"/>
        </w:rPr>
        <w:t xml:space="preserve">the </w:t>
      </w:r>
      <w:r w:rsidRPr="5F6DF2E6">
        <w:rPr>
          <w:rFonts w:asciiTheme="minorHAnsi" w:hAnsiTheme="minorHAnsi" w:cstheme="minorBidi"/>
        </w:rPr>
        <w:t xml:space="preserve">products and/or services </w:t>
      </w:r>
      <w:r w:rsidR="00973753" w:rsidRPr="5F6DF2E6">
        <w:rPr>
          <w:rFonts w:asciiTheme="minorHAnsi" w:hAnsiTheme="minorHAnsi" w:cstheme="minorBidi"/>
        </w:rPr>
        <w:t xml:space="preserve">to be </w:t>
      </w:r>
      <w:r w:rsidRPr="5F6DF2E6">
        <w:rPr>
          <w:rFonts w:asciiTheme="minorHAnsi" w:hAnsiTheme="minorHAnsi" w:cstheme="minorBidi"/>
        </w:rPr>
        <w:t xml:space="preserve">provided </w:t>
      </w:r>
      <w:r w:rsidR="00973753" w:rsidRPr="5F6DF2E6">
        <w:rPr>
          <w:rFonts w:asciiTheme="minorHAnsi" w:hAnsiTheme="minorHAnsi" w:cstheme="minorBidi"/>
        </w:rPr>
        <w:t xml:space="preserve">by the </w:t>
      </w:r>
      <w:r w:rsidR="00BF0598" w:rsidRPr="5F6DF2E6">
        <w:rPr>
          <w:rFonts w:asciiTheme="minorHAnsi" w:hAnsiTheme="minorHAnsi" w:cstheme="minorBidi"/>
        </w:rPr>
        <w:t>S</w:t>
      </w:r>
      <w:r w:rsidR="00973753" w:rsidRPr="5F6DF2E6">
        <w:rPr>
          <w:rFonts w:asciiTheme="minorHAnsi" w:hAnsiTheme="minorHAnsi" w:cstheme="minorBid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00354102" w:rsidRPr="5F6DF2E6">
        <w:rPr>
          <w:rFonts w:asciiTheme="minorHAnsi" w:hAnsiTheme="minorHAnsi" w:cstheme="minorBidi"/>
        </w:rPr>
        <w:t>award</w:t>
      </w:r>
      <w:r w:rsidR="00973753" w:rsidRPr="5F6DF2E6">
        <w:rPr>
          <w:rFonts w:asciiTheme="minorHAnsi" w:hAnsiTheme="minorHAnsi" w:cstheme="minorBidi"/>
        </w:rPr>
        <w:t xml:space="preserve">, the deliverable requirements as agreed upon between the Contractor and </w:t>
      </w:r>
      <w:r w:rsidR="00BF0598" w:rsidRPr="5F6DF2E6">
        <w:rPr>
          <w:rFonts w:asciiTheme="minorHAnsi" w:hAnsiTheme="minorHAnsi" w:cstheme="minorBidi"/>
        </w:rPr>
        <w:t>S</w:t>
      </w:r>
      <w:r w:rsidR="00973753" w:rsidRPr="5F6DF2E6">
        <w:rPr>
          <w:rFonts w:asciiTheme="minorHAnsi" w:hAnsiTheme="minorHAnsi" w:cstheme="minorBidi"/>
        </w:rPr>
        <w:t>ubcontractor,</w:t>
      </w:r>
      <w:r w:rsidR="007A6550" w:rsidRPr="5F6DF2E6">
        <w:rPr>
          <w:rFonts w:asciiTheme="minorHAnsi" w:hAnsiTheme="minorHAnsi" w:cstheme="minorBidi"/>
        </w:rPr>
        <w:t xml:space="preserve"> the certified UNSP</w:t>
      </w:r>
      <w:r w:rsidR="167B8848" w:rsidRPr="5F6DF2E6">
        <w:rPr>
          <w:rFonts w:asciiTheme="minorHAnsi" w:hAnsiTheme="minorHAnsi" w:cstheme="minorBidi"/>
        </w:rPr>
        <w:t>S</w:t>
      </w:r>
      <w:r w:rsidR="007A6550" w:rsidRPr="5F6DF2E6">
        <w:rPr>
          <w:rFonts w:asciiTheme="minorHAnsi" w:hAnsiTheme="minorHAnsi" w:cstheme="minorBidi"/>
        </w:rPr>
        <w:t>C that applies to the award</w:t>
      </w:r>
      <w:r w:rsidR="003D01E7" w:rsidRPr="5F6DF2E6">
        <w:rPr>
          <w:rFonts w:asciiTheme="minorHAnsi" w:hAnsiTheme="minorHAnsi" w:cstheme="minorBidi"/>
        </w:rPr>
        <w:t>,</w:t>
      </w:r>
      <w:r w:rsidR="00973753" w:rsidRPr="5F6DF2E6">
        <w:rPr>
          <w:rFonts w:asciiTheme="minorHAnsi" w:hAnsiTheme="minorHAnsi" w:cstheme="minorBidi"/>
        </w:rPr>
        <w:t xml:space="preserve"> </w:t>
      </w:r>
      <w:r w:rsidRPr="5F6DF2E6">
        <w:rPr>
          <w:rFonts w:asciiTheme="minorHAnsi" w:hAnsiTheme="minorHAnsi" w:cstheme="minorBidi"/>
        </w:rPr>
        <w:t xml:space="preserve">and the cost of supplies </w:t>
      </w:r>
      <w:r w:rsidR="00973753" w:rsidRPr="5F6DF2E6">
        <w:rPr>
          <w:rFonts w:asciiTheme="minorHAnsi" w:hAnsiTheme="minorHAnsi" w:cstheme="minorBidi"/>
        </w:rPr>
        <w:t xml:space="preserve">being utilized by the Respondent </w:t>
      </w:r>
      <w:r w:rsidRPr="5F6DF2E6">
        <w:rPr>
          <w:rFonts w:asciiTheme="minorHAnsi" w:hAnsiTheme="minorHAnsi" w:cstheme="minorBidi"/>
        </w:rPr>
        <w:t xml:space="preserve">for this proposal.  Respondents must complete the Subcontractor Commitment Form in its entirety.  </w:t>
      </w:r>
      <w:r w:rsidR="00F44B73" w:rsidRPr="5F6DF2E6">
        <w:rPr>
          <w:rFonts w:asciiTheme="minorHAnsi" w:hAnsiTheme="minorHAnsi" w:cstheme="minorBidi"/>
          <w:color w:val="000000" w:themeColor="text1"/>
        </w:rPr>
        <w:t>The amount entered in “</w:t>
      </w:r>
      <w:r w:rsidR="00F44B73" w:rsidRPr="5F6DF2E6">
        <w:rPr>
          <w:rFonts w:asciiTheme="minorHAnsi" w:hAnsiTheme="minorHAnsi" w:cstheme="minorBidi"/>
          <w:b/>
          <w:bCs/>
        </w:rPr>
        <w:t>TOTAL BID AMOUNT</w:t>
      </w:r>
      <w:r w:rsidR="00F44B73" w:rsidRPr="5F6DF2E6">
        <w:rPr>
          <w:rFonts w:asciiTheme="minorHAnsi" w:hAnsiTheme="minorHAnsi" w:cstheme="minorBidi"/>
          <w:color w:val="000000" w:themeColor="text1"/>
        </w:rPr>
        <w:t xml:space="preserve">” should match the amount entered in the </w:t>
      </w:r>
      <w:r w:rsidR="00F44B73" w:rsidRPr="5F6DF2E6">
        <w:rPr>
          <w:rFonts w:asciiTheme="minorHAnsi" w:hAnsiTheme="minorHAnsi" w:cstheme="minorBidi"/>
          <w:b/>
          <w:bCs/>
        </w:rPr>
        <w:t>Attachment D</w:t>
      </w:r>
      <w:r w:rsidR="00F44B73" w:rsidRPr="5F6DF2E6">
        <w:rPr>
          <w:rFonts w:asciiTheme="minorHAnsi" w:hAnsiTheme="minorHAnsi" w:cstheme="minorBidi"/>
          <w:color w:val="000000" w:themeColor="text1"/>
        </w:rPr>
        <w:t>, Cost Proposal Template</w:t>
      </w:r>
      <w:r w:rsidR="56332D85" w:rsidRPr="5F6DF2E6">
        <w:rPr>
          <w:rFonts w:asciiTheme="minorHAnsi" w:hAnsiTheme="minorHAnsi" w:cstheme="minorBidi"/>
          <w:color w:val="000000" w:themeColor="text1"/>
        </w:rPr>
        <w:t xml:space="preserve"> </w:t>
      </w:r>
      <w:r w:rsidR="56332D85" w:rsidRPr="00712A20">
        <w:rPr>
          <w:rFonts w:asciiTheme="minorHAnsi" w:hAnsiTheme="minorHAnsi" w:cstheme="minorBidi"/>
        </w:rPr>
        <w:t>Cell E 4</w:t>
      </w:r>
      <w:r w:rsidR="00F44B73" w:rsidRPr="5F6DF2E6">
        <w:rPr>
          <w:rFonts w:asciiTheme="minorHAnsi" w:hAnsiTheme="minorHAnsi" w:cstheme="minorBidi"/>
          <w:color w:val="000000" w:themeColor="text1"/>
        </w:rPr>
        <w:t>.</w:t>
      </w:r>
      <w:r w:rsidR="00B459DE" w:rsidRPr="5F6DF2E6">
        <w:rPr>
          <w:rFonts w:asciiTheme="minorHAnsi" w:hAnsiTheme="minorHAnsi" w:cstheme="minorBidi"/>
          <w:color w:val="000000" w:themeColor="text1"/>
        </w:rPr>
        <w:t xml:space="preserve">  </w:t>
      </w:r>
      <w:bookmarkStart w:id="38" w:name="_Hlk78938289"/>
      <w:r w:rsidR="00B459DE" w:rsidRPr="5F6DF2E6">
        <w:rPr>
          <w:rFonts w:asciiTheme="minorHAnsi" w:hAnsiTheme="minorHAnsi" w:cstheme="minorBidi"/>
        </w:rPr>
        <w:t xml:space="preserve">The MBE and/or WBE </w:t>
      </w:r>
      <w:r w:rsidR="00BF0598" w:rsidRPr="5F6DF2E6">
        <w:rPr>
          <w:rFonts w:asciiTheme="minorHAnsi" w:hAnsiTheme="minorHAnsi" w:cstheme="minorBidi"/>
        </w:rPr>
        <w:t>S</w:t>
      </w:r>
      <w:r w:rsidR="00B459DE" w:rsidRPr="5F6DF2E6">
        <w:rPr>
          <w:rFonts w:asciiTheme="minorHAnsi" w:hAnsiTheme="minorHAnsi" w:cstheme="minorBidi"/>
        </w:rPr>
        <w:t xml:space="preserve">ubcontractor amount and </w:t>
      </w:r>
      <w:r w:rsidR="00BF0598" w:rsidRPr="5F6DF2E6">
        <w:rPr>
          <w:rFonts w:asciiTheme="minorHAnsi" w:hAnsiTheme="minorHAnsi" w:cstheme="minorBidi"/>
        </w:rPr>
        <w:t>S</w:t>
      </w:r>
      <w:r w:rsidR="00B459DE" w:rsidRPr="5F6DF2E6">
        <w:rPr>
          <w:rFonts w:asciiTheme="minorHAnsi" w:hAnsiTheme="minorHAnsi" w:cstheme="minorBidi"/>
        </w:rPr>
        <w:t xml:space="preserve">ubcontractor percentage is based on the initial term of the contract for scoring purposes only. </w:t>
      </w:r>
      <w:r w:rsidR="00D0301C" w:rsidRPr="5F6DF2E6">
        <w:rPr>
          <w:rFonts w:asciiTheme="minorHAnsi" w:hAnsiTheme="minorHAnsi" w:cstheme="minorBidi"/>
        </w:rPr>
        <w:t xml:space="preserve">The overall committed </w:t>
      </w:r>
      <w:r w:rsidR="00BF0598" w:rsidRPr="5F6DF2E6">
        <w:rPr>
          <w:rFonts w:asciiTheme="minorHAnsi" w:hAnsiTheme="minorHAnsi" w:cstheme="minorBidi"/>
        </w:rPr>
        <w:t>S</w:t>
      </w:r>
      <w:r w:rsidR="00B459DE" w:rsidRPr="5F6DF2E6">
        <w:rPr>
          <w:rFonts w:asciiTheme="minorHAnsi" w:hAnsiTheme="minorHAnsi" w:cstheme="minorBidi"/>
        </w:rPr>
        <w:t xml:space="preserve">ubcontractor </w:t>
      </w:r>
      <w:r w:rsidR="00D0301C" w:rsidRPr="5F6DF2E6">
        <w:rPr>
          <w:rFonts w:asciiTheme="minorHAnsi" w:hAnsiTheme="minorHAnsi" w:cstheme="minorBidi"/>
        </w:rPr>
        <w:t xml:space="preserve">percentage </w:t>
      </w:r>
      <w:r w:rsidR="00B459DE" w:rsidRPr="5F6DF2E6">
        <w:rPr>
          <w:rFonts w:asciiTheme="minorHAnsi" w:hAnsiTheme="minorHAnsi" w:cstheme="minorBidi"/>
        </w:rPr>
        <w:t xml:space="preserve">shall </w:t>
      </w:r>
      <w:r w:rsidR="00D0301C" w:rsidRPr="5F6DF2E6">
        <w:rPr>
          <w:rFonts w:asciiTheme="minorHAnsi" w:hAnsiTheme="minorHAnsi" w:cstheme="minorBidi"/>
        </w:rPr>
        <w:t xml:space="preserve">be sustained throughout </w:t>
      </w:r>
      <w:r w:rsidR="00B459DE" w:rsidRPr="5F6DF2E6">
        <w:rPr>
          <w:rFonts w:asciiTheme="minorHAnsi" w:hAnsiTheme="minorHAnsi" w:cstheme="minorBidi"/>
        </w:rPr>
        <w:t xml:space="preserve">the life of </w:t>
      </w:r>
      <w:r w:rsidR="00B459DE" w:rsidRPr="5F6DF2E6">
        <w:rPr>
          <w:rFonts w:asciiTheme="minorHAnsi" w:hAnsiTheme="minorHAnsi" w:cstheme="minorBidi"/>
        </w:rPr>
        <w:lastRenderedPageBreak/>
        <w:t xml:space="preserve">the contract including any time after the initial term. </w:t>
      </w:r>
      <w:bookmarkEnd w:id="38"/>
    </w:p>
    <w:p w14:paraId="68416606" w14:textId="77777777" w:rsidR="0030580D" w:rsidRPr="006B1296" w:rsidRDefault="0030580D" w:rsidP="006733D7">
      <w:pPr>
        <w:widowControl/>
        <w:rPr>
          <w:rFonts w:asciiTheme="minorHAnsi" w:hAnsiTheme="minorHAnsi" w:cstheme="minorHAnsi"/>
          <w:szCs w:val="24"/>
        </w:rPr>
      </w:pPr>
    </w:p>
    <w:p w14:paraId="7CEC46A2" w14:textId="32DF912C" w:rsidR="00E40073"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 xml:space="preserve">Failure to meet these goals will affect the evaluation of your Proposal. The Department </w:t>
      </w:r>
      <w:r w:rsidR="00C3679C">
        <w:rPr>
          <w:rFonts w:asciiTheme="minorHAnsi" w:hAnsiTheme="minorHAnsi" w:cstheme="minorHAnsi"/>
          <w:szCs w:val="24"/>
        </w:rPr>
        <w:t xml:space="preserve">will </w:t>
      </w:r>
      <w:r w:rsidRPr="006B1296">
        <w:rPr>
          <w:rFonts w:asciiTheme="minorHAnsi" w:hAnsiTheme="minorHAnsi" w:cstheme="minorHAnsi"/>
          <w:szCs w:val="24"/>
        </w:rPr>
        <w:t>verify all information included on the MWBE Subcontractor Commitment Form.</w:t>
      </w:r>
    </w:p>
    <w:p w14:paraId="0451BA1A" w14:textId="77777777" w:rsidR="0030580D" w:rsidRPr="006B1296" w:rsidRDefault="0030580D" w:rsidP="006733D7">
      <w:pPr>
        <w:widowControl/>
        <w:rPr>
          <w:rFonts w:asciiTheme="minorHAnsi" w:hAnsiTheme="minorHAnsi" w:cstheme="minorHAnsi"/>
          <w:szCs w:val="24"/>
        </w:rPr>
      </w:pPr>
    </w:p>
    <w:p w14:paraId="0D1848DE" w14:textId="3280CA57" w:rsidR="00E40073" w:rsidRPr="006B1296" w:rsidRDefault="00E40073" w:rsidP="006733D7">
      <w:pPr>
        <w:widowControl/>
        <w:rPr>
          <w:rFonts w:asciiTheme="minorHAnsi" w:hAnsiTheme="minorHAnsi" w:cstheme="minorHAnsi"/>
          <w:b/>
          <w:szCs w:val="24"/>
        </w:rPr>
      </w:pPr>
      <w:r w:rsidRPr="006B1296">
        <w:rPr>
          <w:rFonts w:asciiTheme="minorHAnsi" w:hAnsiTheme="minorHAnsi" w:cstheme="minorHAnsi"/>
          <w:b/>
          <w:szCs w:val="24"/>
        </w:rPr>
        <w:t xml:space="preserve">Prime Contractors must ensure that the proposed </w:t>
      </w:r>
      <w:r w:rsidR="00BF0598">
        <w:rPr>
          <w:rFonts w:asciiTheme="minorHAnsi" w:hAnsiTheme="minorHAnsi" w:cstheme="minorHAnsi"/>
          <w:b/>
          <w:szCs w:val="24"/>
        </w:rPr>
        <w:t>S</w:t>
      </w:r>
      <w:r w:rsidRPr="006B1296">
        <w:rPr>
          <w:rFonts w:asciiTheme="minorHAnsi" w:hAnsiTheme="minorHAnsi" w:cstheme="minorHAnsi"/>
          <w:b/>
          <w:szCs w:val="24"/>
        </w:rPr>
        <w:t>ubcontractors meet the following criteria:</w:t>
      </w:r>
    </w:p>
    <w:p w14:paraId="77B0357A" w14:textId="77777777" w:rsidR="00E40073" w:rsidRPr="006B1296" w:rsidRDefault="00E40073" w:rsidP="006733D7">
      <w:pPr>
        <w:widowControl/>
        <w:rPr>
          <w:rFonts w:asciiTheme="minorHAnsi" w:hAnsiTheme="minorHAnsi" w:cstheme="minorHAnsi"/>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40073" w:rsidRPr="006B1296" w14:paraId="77D6DD49" w14:textId="77777777" w:rsidTr="00407107">
        <w:tc>
          <w:tcPr>
            <w:tcW w:w="9360" w:type="dxa"/>
          </w:tcPr>
          <w:p w14:paraId="0F58C5EE" w14:textId="040368D3" w:rsidR="004E4F87" w:rsidRPr="006B1296" w:rsidRDefault="004E4F87" w:rsidP="002C74D9">
            <w:pPr>
              <w:widowControl/>
              <w:numPr>
                <w:ilvl w:val="0"/>
                <w:numId w:val="9"/>
              </w:numPr>
              <w:rPr>
                <w:rFonts w:asciiTheme="minorHAnsi" w:hAnsiTheme="minorHAnsi" w:cstheme="minorHAnsi"/>
              </w:rPr>
            </w:pPr>
            <w:r w:rsidRPr="006B1296">
              <w:rPr>
                <w:rFonts w:asciiTheme="minorHAnsi" w:hAnsiTheme="minorHAnsi" w:cstheme="minorHAnsi"/>
              </w:rPr>
              <w:t>Must be on the</w:t>
            </w:r>
            <w:r w:rsidR="006D3470">
              <w:rPr>
                <w:rFonts w:asciiTheme="minorHAnsi" w:hAnsiTheme="minorHAnsi" w:cstheme="minorHAnsi"/>
              </w:rPr>
              <w:t xml:space="preserve"> </w:t>
            </w:r>
            <w:r w:rsidR="00407107" w:rsidRPr="00B05113">
              <w:rPr>
                <w:rFonts w:asciiTheme="minorHAnsi" w:eastAsiaTheme="majorEastAsia" w:hAnsiTheme="minorHAnsi" w:cstheme="minorHAnsi"/>
              </w:rPr>
              <w:t>State of Indiana Certified M/W/IVOSB list</w:t>
            </w:r>
            <w:r w:rsidR="00407107">
              <w:rPr>
                <w:rFonts w:asciiTheme="minorHAnsi" w:hAnsiTheme="minorHAnsi" w:cstheme="minorHAnsi"/>
              </w:rPr>
              <w:t xml:space="preserve"> at </w:t>
            </w:r>
            <w:hyperlink r:id="rId27" w:history="1">
              <w:r w:rsidR="00407107" w:rsidRPr="00EC5D47">
                <w:rPr>
                  <w:rStyle w:val="Hyperlink"/>
                  <w:rFonts w:asciiTheme="minorHAnsi" w:hAnsiTheme="minorHAnsi" w:cstheme="minorHAnsi"/>
                </w:rPr>
                <w:t>https://www.in.gov/idoa/mwbe</w:t>
              </w:r>
            </w:hyperlink>
            <w:r w:rsidRPr="006B1296">
              <w:rPr>
                <w:rFonts w:asciiTheme="minorHAnsi" w:hAnsiTheme="minorHAnsi" w:cstheme="minorHAnsi"/>
              </w:rPr>
              <w:t xml:space="preserve">, </w:t>
            </w:r>
            <w:r w:rsidRPr="006B1296">
              <w:rPr>
                <w:rFonts w:asciiTheme="minorHAnsi" w:hAnsiTheme="minorHAnsi" w:cstheme="minorHAnsi"/>
                <w:b/>
              </w:rPr>
              <w:t>on or before</w:t>
            </w:r>
            <w:r w:rsidRPr="006B1296">
              <w:rPr>
                <w:rFonts w:asciiTheme="minorHAnsi" w:hAnsiTheme="minorHAnsi" w:cstheme="minorHAnsi"/>
              </w:rPr>
              <w:t xml:space="preserve"> the proposal due date</w:t>
            </w:r>
            <w:r w:rsidR="00742736" w:rsidRPr="006B1296">
              <w:rPr>
                <w:rFonts w:asciiTheme="minorHAnsi" w:hAnsiTheme="minorHAnsi" w:cstheme="minorHAnsi"/>
              </w:rPr>
              <w:t>.</w:t>
            </w:r>
          </w:p>
          <w:p w14:paraId="21091F31" w14:textId="39C362C4" w:rsidR="0018351F" w:rsidRPr="006B1296" w:rsidRDefault="0018351F"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Prime Contractor must include with their proposal the </w:t>
            </w:r>
            <w:r w:rsidR="00BF0598">
              <w:rPr>
                <w:rFonts w:asciiTheme="minorHAnsi" w:hAnsiTheme="minorHAnsi" w:cstheme="minorHAnsi"/>
                <w:szCs w:val="24"/>
              </w:rPr>
              <w:t>S</w:t>
            </w:r>
            <w:r w:rsidRPr="006B1296">
              <w:rPr>
                <w:rFonts w:asciiTheme="minorHAnsi" w:hAnsiTheme="minorHAnsi" w:cstheme="minorHAnsi"/>
                <w:szCs w:val="24"/>
              </w:rPr>
              <w:t>ubcontractor’s M/WBE</w:t>
            </w:r>
            <w:r w:rsidR="002344D5" w:rsidRPr="006B1296">
              <w:rPr>
                <w:rFonts w:asciiTheme="minorHAnsi" w:hAnsiTheme="minorHAnsi" w:cstheme="minorHAnsi"/>
                <w:szCs w:val="24"/>
              </w:rPr>
              <w:t xml:space="preserve"> </w:t>
            </w:r>
            <w:r w:rsidRPr="006B1296">
              <w:rPr>
                <w:rFonts w:asciiTheme="minorHAnsi" w:hAnsiTheme="minorHAnsi" w:cstheme="minorHAnsi"/>
                <w:szCs w:val="24"/>
              </w:rPr>
              <w:t xml:space="preserve">Certification Letter </w:t>
            </w:r>
            <w:r w:rsidR="00084B55" w:rsidRPr="006B1296">
              <w:rPr>
                <w:rFonts w:asciiTheme="minorHAnsi" w:hAnsiTheme="minorHAnsi" w:cstheme="minorHAnsi"/>
                <w:szCs w:val="24"/>
              </w:rPr>
              <w:t xml:space="preserve">provided by IDOA to show </w:t>
            </w:r>
            <w:proofErr w:type="gramStart"/>
            <w:r w:rsidR="00084B55" w:rsidRPr="006B1296">
              <w:rPr>
                <w:rFonts w:asciiTheme="minorHAnsi" w:hAnsiTheme="minorHAnsi" w:cstheme="minorHAnsi"/>
                <w:szCs w:val="24"/>
              </w:rPr>
              <w:t>current status</w:t>
            </w:r>
            <w:proofErr w:type="gramEnd"/>
            <w:r w:rsidR="00084B55" w:rsidRPr="006B1296">
              <w:rPr>
                <w:rFonts w:asciiTheme="minorHAnsi" w:hAnsiTheme="minorHAnsi" w:cstheme="minorHAnsi"/>
                <w:szCs w:val="24"/>
              </w:rPr>
              <w:t xml:space="preserve"> of certification.</w:t>
            </w:r>
          </w:p>
          <w:p w14:paraId="331948EA" w14:textId="30365F95"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Each firm may only serve as one classification – MBE, WBE, 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(see </w:t>
            </w:r>
            <w:r w:rsidR="00E75AA8">
              <w:rPr>
                <w:rFonts w:asciiTheme="minorHAnsi" w:hAnsiTheme="minorHAnsi" w:cstheme="minorHAnsi"/>
                <w:szCs w:val="24"/>
              </w:rPr>
              <w:t>S</w:t>
            </w:r>
            <w:r w:rsidRPr="006B1296">
              <w:rPr>
                <w:rFonts w:asciiTheme="minorHAnsi" w:hAnsiTheme="minorHAnsi" w:cstheme="minorHAnsi"/>
                <w:szCs w:val="24"/>
              </w:rPr>
              <w:t>ection 1.2</w:t>
            </w:r>
            <w:r w:rsidR="00203B68" w:rsidRPr="006B1296">
              <w:rPr>
                <w:rFonts w:asciiTheme="minorHAnsi" w:hAnsiTheme="minorHAnsi" w:cstheme="minorHAnsi"/>
                <w:szCs w:val="24"/>
              </w:rPr>
              <w:t>2</w:t>
            </w:r>
            <w:r w:rsidRPr="006B1296">
              <w:rPr>
                <w:rFonts w:asciiTheme="minorHAnsi" w:hAnsiTheme="minorHAnsi" w:cstheme="minorHAnsi"/>
                <w:szCs w:val="24"/>
              </w:rPr>
              <w:t>)</w:t>
            </w:r>
            <w:r w:rsidR="00742736" w:rsidRPr="006B1296">
              <w:rPr>
                <w:rFonts w:asciiTheme="minorHAnsi" w:hAnsiTheme="minorHAnsi" w:cstheme="minorHAnsi"/>
                <w:szCs w:val="24"/>
              </w:rPr>
              <w:t>.</w:t>
            </w:r>
          </w:p>
          <w:p w14:paraId="6C0F05E2" w14:textId="726143E9"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A Prime Contractor who is an MBE or WBE must meet </w:t>
            </w:r>
            <w:r w:rsidR="00BF0598">
              <w:rPr>
                <w:rFonts w:asciiTheme="minorHAnsi" w:hAnsiTheme="minorHAnsi" w:cstheme="minorHAnsi"/>
                <w:szCs w:val="24"/>
              </w:rPr>
              <w:t>S</w:t>
            </w:r>
            <w:r w:rsidRPr="006B1296">
              <w:rPr>
                <w:rFonts w:asciiTheme="minorHAnsi" w:hAnsiTheme="minorHAnsi" w:cstheme="minorHAnsi"/>
                <w:szCs w:val="24"/>
              </w:rPr>
              <w:t>ubcontractor goals by using other listed certified firms.  Certified Prime Contractors cannot count their own workforce or companies to meet this requirement.</w:t>
            </w:r>
            <w:r w:rsidR="00A07302" w:rsidRPr="006B1296">
              <w:rPr>
                <w:rFonts w:asciiTheme="minorHAnsi" w:hAnsiTheme="minorHAnsi" w:cstheme="minorHAnsi"/>
                <w:szCs w:val="24"/>
              </w:rPr>
              <w:t xml:space="preserve"> </w:t>
            </w:r>
            <w:r w:rsidR="00742736" w:rsidRPr="006B1296">
              <w:rPr>
                <w:rFonts w:asciiTheme="minorHAnsi" w:hAnsiTheme="minorHAnsi" w:cstheme="minorHAnsi"/>
                <w:szCs w:val="24"/>
              </w:rPr>
              <w:t>S</w:t>
            </w:r>
            <w:r w:rsidR="00A07302" w:rsidRPr="006B1296">
              <w:rPr>
                <w:rFonts w:asciiTheme="minorHAnsi" w:hAnsiTheme="minorHAnsi" w:cstheme="minorHAnsi"/>
              </w:rPr>
              <w:t xml:space="preserve">ee 25 IAC 5-6-2(d))  </w:t>
            </w:r>
          </w:p>
          <w:p w14:paraId="176196E1" w14:textId="3446941B" w:rsidR="00E40073" w:rsidRPr="006B1296" w:rsidRDefault="00E40073" w:rsidP="002C74D9">
            <w:pPr>
              <w:widowControl/>
              <w:numPr>
                <w:ilvl w:val="0"/>
                <w:numId w:val="9"/>
              </w:numPr>
              <w:rPr>
                <w:rFonts w:asciiTheme="minorHAnsi" w:hAnsiTheme="minorHAnsi" w:cstheme="minorHAnsi"/>
                <w:b/>
                <w:szCs w:val="24"/>
              </w:rPr>
            </w:pPr>
            <w:r w:rsidRPr="006B1296">
              <w:rPr>
                <w:rFonts w:asciiTheme="minorHAnsi" w:hAnsiTheme="minorHAnsi" w:cstheme="minorHAnsi"/>
                <w:b/>
                <w:szCs w:val="24"/>
              </w:rPr>
              <w:t xml:space="preserve">Must serve a </w:t>
            </w:r>
            <w:r w:rsidR="003F7B7A" w:rsidRPr="006B1296">
              <w:rPr>
                <w:rFonts w:asciiTheme="minorHAnsi" w:hAnsiTheme="minorHAnsi" w:cstheme="minorHAnsi"/>
                <w:b/>
                <w:szCs w:val="24"/>
              </w:rPr>
              <w:t>Valuable Scope Contribution</w:t>
            </w:r>
            <w:r w:rsidRPr="006B1296">
              <w:rPr>
                <w:rFonts w:asciiTheme="minorHAnsi" w:hAnsiTheme="minorHAnsi" w:cstheme="minorHAnsi"/>
                <w:b/>
                <w:szCs w:val="24"/>
              </w:rPr>
              <w:t xml:space="preserve"> (</w:t>
            </w:r>
            <w:r w:rsidR="003F7B7A" w:rsidRPr="006B1296">
              <w:rPr>
                <w:rFonts w:asciiTheme="minorHAnsi" w:hAnsiTheme="minorHAnsi" w:cstheme="minorHAnsi"/>
                <w:b/>
                <w:szCs w:val="24"/>
              </w:rPr>
              <w:t>VSC</w:t>
            </w:r>
            <w:r w:rsidRPr="006B1296">
              <w:rPr>
                <w:rFonts w:asciiTheme="minorHAnsi" w:hAnsiTheme="minorHAnsi" w:cstheme="minorHAnsi"/>
                <w:b/>
                <w:szCs w:val="24"/>
              </w:rPr>
              <w:t>).  The firm must serve a value-added purpose on the engagement, as confirmed by the State.</w:t>
            </w:r>
          </w:p>
          <w:p w14:paraId="15E5FF3F" w14:textId="1C098841"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Must provide goods or service</w:t>
            </w:r>
            <w:r w:rsidR="00EB5165">
              <w:rPr>
                <w:rFonts w:asciiTheme="minorHAnsi" w:hAnsiTheme="minorHAnsi" w:cstheme="minorHAnsi"/>
                <w:szCs w:val="24"/>
              </w:rPr>
              <w:t>s</w:t>
            </w:r>
            <w:r w:rsidRPr="006B1296">
              <w:rPr>
                <w:rFonts w:asciiTheme="minorHAnsi" w:hAnsiTheme="minorHAnsi" w:cstheme="minorHAnsi"/>
                <w:szCs w:val="24"/>
              </w:rPr>
              <w:t xml:space="preserve"> only in the industry area for which it is certified</w:t>
            </w:r>
            <w:r w:rsidR="0053050E" w:rsidRPr="006B1296">
              <w:rPr>
                <w:rFonts w:asciiTheme="minorHAnsi" w:hAnsiTheme="minorHAnsi" w:cstheme="minorHAnsi"/>
                <w:szCs w:val="24"/>
              </w:rPr>
              <w:t>.</w:t>
            </w:r>
          </w:p>
          <w:p w14:paraId="337DCEA2" w14:textId="449F9359"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Must be used to provide the goods or services specific to the contract</w:t>
            </w:r>
            <w:r w:rsidR="006B0ED3" w:rsidRPr="006B1296">
              <w:rPr>
                <w:rFonts w:asciiTheme="minorHAnsi" w:hAnsiTheme="minorHAnsi" w:cstheme="minorHAnsi"/>
                <w:szCs w:val="24"/>
              </w:rPr>
              <w:t xml:space="preserve">. </w:t>
            </w:r>
          </w:p>
          <w:p w14:paraId="7C6CDFE9" w14:textId="63776D3E"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National Diversity Plans are generally not acceptable</w:t>
            </w:r>
            <w:r w:rsidR="00742736" w:rsidRPr="006B1296">
              <w:rPr>
                <w:rFonts w:asciiTheme="minorHAnsi" w:hAnsiTheme="minorHAnsi" w:cstheme="minorHAnsi"/>
                <w:szCs w:val="24"/>
              </w:rPr>
              <w:t>.</w:t>
            </w:r>
          </w:p>
        </w:tc>
      </w:tr>
    </w:tbl>
    <w:p w14:paraId="08F42C3D" w14:textId="77777777" w:rsidR="00CC0BCA" w:rsidRPr="006B1296" w:rsidRDefault="00CC0BCA" w:rsidP="006733D7">
      <w:pPr>
        <w:widowControl/>
        <w:rPr>
          <w:rFonts w:asciiTheme="minorHAnsi" w:hAnsiTheme="minorHAnsi" w:cstheme="minorHAnsi"/>
          <w:b/>
          <w:szCs w:val="24"/>
        </w:rPr>
      </w:pPr>
    </w:p>
    <w:p w14:paraId="65FEFD7D" w14:textId="2901F3D0" w:rsidR="00931841" w:rsidRDefault="00734F1D" w:rsidP="006733D7">
      <w:pPr>
        <w:jc w:val="center"/>
        <w:rPr>
          <w:rFonts w:asciiTheme="minorHAnsi" w:hAnsiTheme="minorHAnsi" w:cstheme="minorHAnsi"/>
          <w:b/>
          <w:caps/>
          <w:szCs w:val="24"/>
        </w:rPr>
      </w:pPr>
      <w:r w:rsidRPr="006B1296">
        <w:rPr>
          <w:rFonts w:asciiTheme="minorHAnsi" w:hAnsiTheme="minorHAnsi" w:cstheme="minorHAnsi"/>
          <w:b/>
          <w:caps/>
          <w:szCs w:val="24"/>
        </w:rPr>
        <w:t xml:space="preserve">Minority &amp; Women’s Business Enterprises Subcontractor Letter </w:t>
      </w:r>
    </w:p>
    <w:p w14:paraId="1A51D73C" w14:textId="7E1AD234" w:rsidR="00734F1D" w:rsidRPr="006B1296" w:rsidRDefault="00734F1D" w:rsidP="006733D7">
      <w:pPr>
        <w:jc w:val="center"/>
        <w:rPr>
          <w:rFonts w:asciiTheme="minorHAnsi" w:hAnsiTheme="minorHAnsi" w:cstheme="minorHAnsi"/>
          <w:b/>
          <w:caps/>
          <w:szCs w:val="24"/>
        </w:rPr>
      </w:pPr>
      <w:r w:rsidRPr="006B1296">
        <w:rPr>
          <w:rFonts w:asciiTheme="minorHAnsi" w:hAnsiTheme="minorHAnsi" w:cstheme="minorHAnsi"/>
          <w:b/>
          <w:caps/>
          <w:szCs w:val="24"/>
        </w:rPr>
        <w:t>of Commitment</w:t>
      </w:r>
      <w:r w:rsidR="00780D97" w:rsidRPr="006B1296">
        <w:rPr>
          <w:rFonts w:asciiTheme="minorHAnsi" w:hAnsiTheme="minorHAnsi" w:cstheme="minorHAnsi"/>
          <w:b/>
          <w:caps/>
          <w:szCs w:val="24"/>
        </w:rPr>
        <w:t xml:space="preserve"> (MWBE)</w:t>
      </w:r>
    </w:p>
    <w:p w14:paraId="48CFD7B8" w14:textId="77777777" w:rsidR="00372FE1" w:rsidRDefault="00372FE1" w:rsidP="006733D7">
      <w:pPr>
        <w:widowControl/>
        <w:rPr>
          <w:rFonts w:asciiTheme="minorHAnsi" w:hAnsiTheme="minorHAnsi" w:cstheme="minorHAnsi"/>
          <w:szCs w:val="24"/>
        </w:rPr>
      </w:pPr>
    </w:p>
    <w:p w14:paraId="7AE6366D" w14:textId="3D41DF5E" w:rsidR="002B7977"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MBE</w:t>
      </w:r>
      <w:r w:rsidR="00D457EE">
        <w:rPr>
          <w:rFonts w:asciiTheme="minorHAnsi" w:hAnsiTheme="minorHAnsi" w:cstheme="minorHAnsi"/>
          <w:szCs w:val="24"/>
        </w:rPr>
        <w:t>(s)</w:t>
      </w:r>
      <w:r w:rsidRPr="006B1296">
        <w:rPr>
          <w:rFonts w:asciiTheme="minorHAnsi" w:hAnsiTheme="minorHAnsi" w:cstheme="minorHAnsi"/>
          <w:szCs w:val="24"/>
        </w:rPr>
        <w:t xml:space="preserve"> and/or WBE</w:t>
      </w:r>
      <w:r w:rsidR="00D457EE">
        <w:rPr>
          <w:rFonts w:asciiTheme="minorHAnsi" w:hAnsiTheme="minorHAnsi" w:cstheme="minorHAnsi"/>
          <w:szCs w:val="24"/>
        </w:rPr>
        <w:t>(s)</w:t>
      </w:r>
      <w:r w:rsidRPr="006B1296">
        <w:rPr>
          <w:rFonts w:asciiTheme="minorHAnsi" w:hAnsiTheme="minorHAnsi" w:cstheme="minorHAnsi"/>
          <w:szCs w:val="24"/>
        </w:rPr>
        <w:t xml:space="preserve"> must accompany the MWBE Subcontractor Commitment Form. Each letter shall state and will serve as acknowledgement from the MBE and/or WBE of its </w:t>
      </w:r>
      <w:r w:rsidR="00BF0598">
        <w:rPr>
          <w:rFonts w:asciiTheme="minorHAnsi" w:hAnsiTheme="minorHAnsi" w:cstheme="minorHAnsi"/>
          <w:szCs w:val="24"/>
        </w:rPr>
        <w:t>S</w:t>
      </w:r>
      <w:r w:rsidRPr="006B1296">
        <w:rPr>
          <w:rFonts w:asciiTheme="minorHAnsi" w:hAnsiTheme="minorHAnsi" w:cstheme="minorHAnsi"/>
          <w:szCs w:val="24"/>
        </w:rPr>
        <w:t xml:space="preserve">ubcontract amount, a description of products and/or services to be provided on this project and approximate date the </w:t>
      </w:r>
      <w:r w:rsidR="00BF0598">
        <w:rPr>
          <w:rFonts w:asciiTheme="minorHAnsi" w:hAnsiTheme="minorHAnsi" w:cstheme="minorHAnsi"/>
          <w:szCs w:val="24"/>
        </w:rPr>
        <w:t>S</w:t>
      </w:r>
      <w:r w:rsidRPr="006B1296">
        <w:rPr>
          <w:rFonts w:asciiTheme="minorHAnsi" w:hAnsiTheme="minorHAnsi" w:cstheme="minorHAnsi"/>
          <w:szCs w:val="24"/>
        </w:rPr>
        <w:t xml:space="preserve">ubcontractor will </w:t>
      </w:r>
      <w:r w:rsidR="00DB36CB" w:rsidRPr="006B1296">
        <w:rPr>
          <w:rFonts w:asciiTheme="minorHAnsi" w:hAnsiTheme="minorHAnsi" w:cstheme="minorHAnsi"/>
          <w:szCs w:val="24"/>
        </w:rPr>
        <w:t xml:space="preserve">perform work on this contract. </w:t>
      </w:r>
      <w:bookmarkStart w:id="39" w:name="_Hlk78938527"/>
      <w:r w:rsidR="00702755" w:rsidRPr="006B1296">
        <w:rPr>
          <w:rFonts w:asciiTheme="minorHAnsi" w:hAnsiTheme="minorHAnsi" w:cstheme="minorHAnsi"/>
          <w:szCs w:val="24"/>
        </w:rPr>
        <w:t>For scoring purposes, t</w:t>
      </w:r>
      <w:r w:rsidR="00DB36CB" w:rsidRPr="006B1296">
        <w:rPr>
          <w:rFonts w:asciiTheme="minorHAnsi" w:hAnsiTheme="minorHAnsi" w:cstheme="minorHAnsi"/>
          <w:szCs w:val="24"/>
        </w:rPr>
        <w:t xml:space="preserve">he MBE and/or WBE </w:t>
      </w:r>
      <w:r w:rsidR="00BF0598">
        <w:rPr>
          <w:rFonts w:asciiTheme="minorHAnsi" w:hAnsiTheme="minorHAnsi" w:cstheme="minorHAnsi"/>
          <w:szCs w:val="24"/>
        </w:rPr>
        <w:t>S</w:t>
      </w:r>
      <w:r w:rsidR="00DB36CB" w:rsidRPr="006B1296">
        <w:rPr>
          <w:rFonts w:asciiTheme="minorHAnsi" w:hAnsiTheme="minorHAnsi" w:cstheme="minorHAnsi"/>
          <w:szCs w:val="24"/>
        </w:rPr>
        <w:t xml:space="preserve">ubcontractor amount and </w:t>
      </w:r>
      <w:r w:rsidR="00BF0598">
        <w:rPr>
          <w:rFonts w:asciiTheme="minorHAnsi" w:hAnsiTheme="minorHAnsi" w:cstheme="minorHAnsi"/>
          <w:szCs w:val="24"/>
        </w:rPr>
        <w:t>S</w:t>
      </w:r>
      <w:r w:rsidR="00DB36CB" w:rsidRPr="006B1296">
        <w:rPr>
          <w:rFonts w:asciiTheme="minorHAnsi" w:hAnsiTheme="minorHAnsi" w:cstheme="minorHAnsi"/>
          <w:szCs w:val="24"/>
        </w:rPr>
        <w:t>ubcontractor percentage is</w:t>
      </w:r>
      <w:r w:rsidR="00DB36CB" w:rsidRPr="006B1296">
        <w:rPr>
          <w:rFonts w:asciiTheme="minorHAnsi" w:hAnsiTheme="minorHAnsi" w:cstheme="minorHAnsi"/>
          <w:b/>
          <w:bCs/>
          <w:szCs w:val="24"/>
        </w:rPr>
        <w:t xml:space="preserve"> </w:t>
      </w:r>
      <w:r w:rsidR="00DB36CB" w:rsidRPr="006B1296">
        <w:rPr>
          <w:rFonts w:asciiTheme="minorHAnsi" w:hAnsiTheme="minorHAnsi" w:cstheme="minorHAnsi"/>
          <w:szCs w:val="24"/>
        </w:rPr>
        <w:t xml:space="preserve">based </w:t>
      </w:r>
      <w:bookmarkStart w:id="40" w:name="_Hlk79230485"/>
      <w:r w:rsidR="00DB36CB" w:rsidRPr="006B1296">
        <w:rPr>
          <w:rFonts w:asciiTheme="minorHAnsi" w:hAnsiTheme="minorHAnsi" w:cstheme="minorHAnsi"/>
          <w:szCs w:val="24"/>
        </w:rPr>
        <w:t>on the initial term of the contract</w:t>
      </w:r>
      <w:r w:rsidR="00702755" w:rsidRPr="006B1296">
        <w:rPr>
          <w:rFonts w:asciiTheme="minorHAnsi" w:hAnsiTheme="minorHAnsi" w:cstheme="minorHAnsi"/>
          <w:szCs w:val="24"/>
        </w:rPr>
        <w:t xml:space="preserve">. </w:t>
      </w:r>
      <w:r w:rsidR="00854F6E" w:rsidRPr="006B1296">
        <w:rPr>
          <w:rFonts w:asciiTheme="minorHAnsi" w:hAnsiTheme="minorHAnsi" w:cstheme="minorHAnsi"/>
          <w:szCs w:val="24"/>
        </w:rPr>
        <w:t>However, t</w:t>
      </w:r>
      <w:r w:rsidR="002B7977" w:rsidRPr="006B1296">
        <w:rPr>
          <w:rFonts w:asciiTheme="minorHAnsi" w:hAnsiTheme="minorHAnsi" w:cstheme="minorHAnsi"/>
          <w:szCs w:val="24"/>
        </w:rPr>
        <w:t xml:space="preserve">he </w:t>
      </w:r>
      <w:r w:rsidR="00BF0598">
        <w:rPr>
          <w:rFonts w:asciiTheme="minorHAnsi" w:hAnsiTheme="minorHAnsi" w:cstheme="minorHAnsi"/>
          <w:szCs w:val="24"/>
        </w:rPr>
        <w:t>S</w:t>
      </w:r>
      <w:r w:rsidR="002B7977" w:rsidRPr="006B1296">
        <w:rPr>
          <w:rFonts w:asciiTheme="minorHAnsi" w:hAnsiTheme="minorHAnsi" w:cstheme="minorHAnsi"/>
          <w:szCs w:val="24"/>
        </w:rPr>
        <w:t xml:space="preserve">ubcontractor commitment shall apply to the life of the contract including any time </w:t>
      </w:r>
      <w:r w:rsidR="00173E24" w:rsidRPr="006B1296">
        <w:rPr>
          <w:rFonts w:asciiTheme="minorHAnsi" w:hAnsiTheme="minorHAnsi" w:cstheme="minorHAnsi"/>
          <w:szCs w:val="24"/>
        </w:rPr>
        <w:t>after the initial term.</w:t>
      </w:r>
      <w:bookmarkEnd w:id="40"/>
      <w:r w:rsidR="00173E24" w:rsidRPr="006B1296">
        <w:rPr>
          <w:rFonts w:asciiTheme="minorHAnsi" w:hAnsiTheme="minorHAnsi" w:cstheme="minorHAnsi"/>
          <w:szCs w:val="24"/>
        </w:rPr>
        <w:t xml:space="preserve"> </w:t>
      </w:r>
      <w:bookmarkStart w:id="41" w:name="_Hlk75793558"/>
    </w:p>
    <w:bookmarkEnd w:id="39"/>
    <w:p w14:paraId="0F2C647F" w14:textId="77777777" w:rsidR="002B7977" w:rsidRPr="006B1296" w:rsidRDefault="002B7977" w:rsidP="006733D7">
      <w:pPr>
        <w:widowControl/>
        <w:rPr>
          <w:rFonts w:asciiTheme="minorHAnsi" w:hAnsiTheme="minorHAnsi" w:cstheme="minorHAnsi"/>
          <w:szCs w:val="24"/>
        </w:rPr>
      </w:pPr>
    </w:p>
    <w:p w14:paraId="78C5BF83" w14:textId="014D1D99" w:rsidR="00E40073" w:rsidRDefault="00F44B73" w:rsidP="006733D7">
      <w:pPr>
        <w:widowControl/>
        <w:rPr>
          <w:rFonts w:asciiTheme="minorHAnsi" w:hAnsiTheme="minorHAnsi" w:cstheme="minorBidi"/>
        </w:rPr>
      </w:pPr>
      <w:r w:rsidRPr="320F4192">
        <w:rPr>
          <w:rFonts w:asciiTheme="minorHAnsi" w:hAnsiTheme="minorHAnsi" w:cstheme="minorBidi"/>
        </w:rPr>
        <w:t>The State may deny evaluation points if the letter(s) is</w:t>
      </w:r>
      <w:r w:rsidR="00854F6E" w:rsidRPr="320F4192">
        <w:rPr>
          <w:rFonts w:asciiTheme="minorHAnsi" w:hAnsiTheme="minorHAnsi" w:cstheme="minorBidi"/>
        </w:rPr>
        <w:t>/are</w:t>
      </w:r>
      <w:r w:rsidRPr="320F4192">
        <w:rPr>
          <w:rFonts w:asciiTheme="minorHAnsi" w:hAnsiTheme="minorHAnsi" w:cstheme="minorBidi"/>
        </w:rPr>
        <w:t xml:space="preserve"> not attached, not on company letterhead, not signed and/or does not reference and match the subcontract amount, subcontract amount as a percentage of the “</w:t>
      </w:r>
      <w:r w:rsidRPr="320F4192">
        <w:rPr>
          <w:rFonts w:asciiTheme="minorHAnsi" w:hAnsiTheme="minorHAnsi" w:cstheme="minorBidi"/>
          <w:b/>
          <w:bCs/>
        </w:rPr>
        <w:t>TOTAL BID AMOUNT”</w:t>
      </w:r>
      <w:r w:rsidRPr="320F4192">
        <w:rPr>
          <w:rFonts w:asciiTheme="minorHAnsi" w:hAnsiTheme="minorHAnsi" w:cstheme="minorBidi"/>
        </w:rPr>
        <w:t xml:space="preserve"> and the anticipated period that the Subcontractor will perform work for this solicitation.</w:t>
      </w:r>
      <w:r w:rsidR="00E40073" w:rsidRPr="320F4192">
        <w:rPr>
          <w:rFonts w:asciiTheme="minorHAnsi" w:hAnsiTheme="minorHAnsi" w:cstheme="minorBidi"/>
        </w:rPr>
        <w:t xml:space="preserve"> </w:t>
      </w:r>
      <w:bookmarkEnd w:id="41"/>
      <w:r w:rsidR="008477F9">
        <w:rPr>
          <w:rFonts w:asciiTheme="minorHAnsi" w:hAnsiTheme="minorHAnsi" w:cstheme="minorBidi"/>
        </w:rPr>
        <w:t>See section 1.5 for total bid gui</w:t>
      </w:r>
      <w:r w:rsidR="00C35540">
        <w:rPr>
          <w:rFonts w:asciiTheme="minorHAnsi" w:hAnsiTheme="minorHAnsi" w:cstheme="minorBidi"/>
        </w:rPr>
        <w:t>dance.</w:t>
      </w:r>
    </w:p>
    <w:p w14:paraId="55C78B0C" w14:textId="77777777" w:rsidR="00C35540" w:rsidRPr="008477F9" w:rsidRDefault="00C35540" w:rsidP="006733D7">
      <w:pPr>
        <w:widowControl/>
        <w:rPr>
          <w:rFonts w:asciiTheme="minorHAnsi" w:hAnsiTheme="minorHAnsi" w:cstheme="minorBidi"/>
        </w:rPr>
      </w:pPr>
    </w:p>
    <w:p w14:paraId="55510D7C" w14:textId="3E4DA96D" w:rsidR="00E40073"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 xml:space="preserve">By submission of the </w:t>
      </w:r>
      <w:r w:rsidR="0076046F">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the </w:t>
      </w:r>
      <w:bookmarkStart w:id="42" w:name="_Hlk79230552"/>
      <w:r w:rsidR="00126F71" w:rsidRPr="006B1296">
        <w:rPr>
          <w:rFonts w:asciiTheme="minorHAnsi" w:hAnsiTheme="minorHAnsi" w:cstheme="minorHAnsi"/>
          <w:szCs w:val="24"/>
        </w:rPr>
        <w:t xml:space="preserve">rules and requirements of </w:t>
      </w:r>
      <w:r w:rsidR="00DB36CB" w:rsidRPr="006B1296">
        <w:rPr>
          <w:rFonts w:asciiTheme="minorHAnsi" w:hAnsiTheme="minorHAnsi" w:cstheme="minorHAnsi"/>
          <w:szCs w:val="24"/>
        </w:rPr>
        <w:t xml:space="preserve">the State’s </w:t>
      </w:r>
      <w:r w:rsidR="00AB2517" w:rsidRPr="006B1296">
        <w:rPr>
          <w:rFonts w:asciiTheme="minorHAnsi" w:hAnsiTheme="minorHAnsi" w:cstheme="minorHAnsi"/>
          <w:szCs w:val="24"/>
        </w:rPr>
        <w:t>Division of Supplier Diversity</w:t>
      </w:r>
      <w:r w:rsidR="00DB36CB" w:rsidRPr="006B1296">
        <w:rPr>
          <w:rFonts w:asciiTheme="minorHAnsi" w:hAnsiTheme="minorHAnsi" w:cstheme="minorHAnsi"/>
          <w:szCs w:val="24"/>
        </w:rPr>
        <w:t xml:space="preserve">. </w:t>
      </w:r>
      <w:bookmarkEnd w:id="42"/>
      <w:r w:rsidRPr="006B1296">
        <w:rPr>
          <w:rFonts w:asciiTheme="minorHAnsi" w:hAnsiTheme="minorHAnsi" w:cstheme="minorHAnsi"/>
          <w:szCs w:val="24"/>
        </w:rPr>
        <w:t xml:space="preserve">Questions </w:t>
      </w:r>
      <w:r w:rsidR="009367D4">
        <w:rPr>
          <w:rFonts w:asciiTheme="minorHAnsi" w:hAnsiTheme="minorHAnsi" w:cstheme="minorHAnsi"/>
          <w:szCs w:val="24"/>
        </w:rPr>
        <w:t>about</w:t>
      </w:r>
      <w:r w:rsidR="009367D4" w:rsidRPr="006B1296">
        <w:rPr>
          <w:rFonts w:asciiTheme="minorHAnsi" w:hAnsiTheme="minorHAnsi" w:cstheme="minorHAnsi"/>
          <w:szCs w:val="24"/>
        </w:rPr>
        <w:t xml:space="preserve"> </w:t>
      </w:r>
      <w:r w:rsidR="009367D4">
        <w:rPr>
          <w:rFonts w:asciiTheme="minorHAnsi" w:hAnsiTheme="minorHAnsi" w:cstheme="minorHAnsi"/>
          <w:szCs w:val="24"/>
        </w:rPr>
        <w:t xml:space="preserve">those rules </w:t>
      </w:r>
      <w:r w:rsidR="009367D4">
        <w:rPr>
          <w:rFonts w:asciiTheme="minorHAnsi" w:hAnsiTheme="minorHAnsi" w:cstheme="minorHAnsi"/>
          <w:szCs w:val="24"/>
        </w:rPr>
        <w:lastRenderedPageBreak/>
        <w:t xml:space="preserve">and requirements </w:t>
      </w:r>
      <w:r w:rsidRPr="006B1296">
        <w:rPr>
          <w:rFonts w:asciiTheme="minorHAnsi" w:hAnsiTheme="minorHAnsi" w:cstheme="minorHAnsi"/>
          <w:szCs w:val="24"/>
        </w:rPr>
        <w:t xml:space="preserve">should be directed to: </w:t>
      </w:r>
      <w:bookmarkStart w:id="43" w:name="_Hlk79230582"/>
      <w:r w:rsidRPr="006B1296">
        <w:rPr>
          <w:rFonts w:asciiTheme="minorHAnsi" w:hAnsiTheme="minorHAnsi" w:cstheme="minorHAnsi"/>
          <w:szCs w:val="24"/>
        </w:rPr>
        <w:t>Division</w:t>
      </w:r>
      <w:r w:rsidR="000C442B" w:rsidRPr="006B1296">
        <w:rPr>
          <w:rFonts w:asciiTheme="minorHAnsi" w:hAnsiTheme="minorHAnsi" w:cstheme="minorHAnsi"/>
          <w:szCs w:val="24"/>
        </w:rPr>
        <w:t xml:space="preserve"> </w:t>
      </w:r>
      <w:r w:rsidR="004444C6" w:rsidRPr="006B1296">
        <w:rPr>
          <w:rFonts w:asciiTheme="minorHAnsi" w:hAnsiTheme="minorHAnsi" w:cstheme="minorHAnsi"/>
          <w:szCs w:val="24"/>
        </w:rPr>
        <w:t xml:space="preserve">of Supplier Diversity </w:t>
      </w:r>
      <w:bookmarkEnd w:id="43"/>
      <w:r w:rsidRPr="006B1296">
        <w:rPr>
          <w:rFonts w:asciiTheme="minorHAnsi" w:hAnsiTheme="minorHAnsi" w:cstheme="minorHAnsi"/>
          <w:szCs w:val="24"/>
        </w:rPr>
        <w:t>at (317) 232-3061 or</w:t>
      </w:r>
      <w:r w:rsidR="003E137C" w:rsidRPr="006B1296">
        <w:rPr>
          <w:rFonts w:asciiTheme="minorHAnsi" w:hAnsiTheme="minorHAnsi" w:cstheme="minorHAnsi"/>
          <w:szCs w:val="24"/>
        </w:rPr>
        <w:t xml:space="preserve"> </w:t>
      </w:r>
      <w:r w:rsidR="003E137C" w:rsidRPr="00407107">
        <w:rPr>
          <w:rFonts w:asciiTheme="minorHAnsi" w:hAnsiTheme="minorHAnsi" w:cstheme="minorHAnsi"/>
          <w:szCs w:val="24"/>
        </w:rPr>
        <w:t>the Supplier Diversity website</w:t>
      </w:r>
      <w:r w:rsidR="006D3470">
        <w:rPr>
          <w:rFonts w:asciiTheme="minorHAnsi" w:hAnsiTheme="minorHAnsi" w:cstheme="minorHAnsi"/>
          <w:szCs w:val="24"/>
        </w:rPr>
        <w:t xml:space="preserve"> </w:t>
      </w:r>
      <w:bookmarkStart w:id="44" w:name="_Hlk82952148"/>
      <w:r w:rsidR="00407107">
        <w:rPr>
          <w:rFonts w:asciiTheme="minorHAnsi" w:hAnsiTheme="minorHAnsi" w:cstheme="minorHAnsi"/>
        </w:rPr>
        <w:t xml:space="preserve">at </w:t>
      </w:r>
      <w:hyperlink r:id="rId28" w:history="1">
        <w:r w:rsidR="00407107" w:rsidRPr="00EC5D47">
          <w:rPr>
            <w:rStyle w:val="Hyperlink"/>
            <w:rFonts w:asciiTheme="minorHAnsi" w:hAnsiTheme="minorHAnsi" w:cstheme="minorHAnsi"/>
          </w:rPr>
          <w:t>https://www.in.gov/idoa/mwbe</w:t>
        </w:r>
      </w:hyperlink>
      <w:r w:rsidR="003E137C" w:rsidRPr="006B1296">
        <w:rPr>
          <w:rFonts w:asciiTheme="minorHAnsi" w:hAnsiTheme="minorHAnsi" w:cstheme="minorHAnsi"/>
          <w:szCs w:val="24"/>
        </w:rPr>
        <w:t>.</w:t>
      </w:r>
      <w:bookmarkEnd w:id="44"/>
    </w:p>
    <w:p w14:paraId="211DF51C" w14:textId="77777777" w:rsidR="00610416" w:rsidRPr="006B1296" w:rsidRDefault="00610416" w:rsidP="006733D7">
      <w:pPr>
        <w:widowControl/>
        <w:rPr>
          <w:rFonts w:asciiTheme="minorHAnsi" w:hAnsiTheme="minorHAnsi" w:cstheme="minorHAnsi"/>
          <w:szCs w:val="24"/>
        </w:rPr>
      </w:pPr>
    </w:p>
    <w:p w14:paraId="77F66F81" w14:textId="1AD103F1" w:rsidR="00610416" w:rsidRPr="006B1296" w:rsidRDefault="00610416" w:rsidP="32B98408">
      <w:pPr>
        <w:jc w:val="center"/>
        <w:rPr>
          <w:rFonts w:asciiTheme="minorHAnsi" w:hAnsiTheme="minorHAnsi" w:cstheme="minorBidi"/>
          <w:b/>
          <w:bCs/>
          <w:caps/>
        </w:rPr>
      </w:pPr>
      <w:r w:rsidRPr="32B98408">
        <w:rPr>
          <w:rFonts w:asciiTheme="minorHAnsi" w:hAnsiTheme="minorHAnsi" w:cstheme="minorBidi"/>
          <w:b/>
          <w:bCs/>
          <w:caps/>
        </w:rPr>
        <w:t xml:space="preserve">Minority &amp; Women’s Business </w:t>
      </w:r>
      <w:r w:rsidR="022BBA7E" w:rsidRPr="32B98408">
        <w:rPr>
          <w:rFonts w:asciiTheme="minorHAnsi" w:hAnsiTheme="minorHAnsi" w:cstheme="minorBidi"/>
          <w:b/>
          <w:bCs/>
          <w:caps/>
        </w:rPr>
        <w:t>Compliance</w:t>
      </w:r>
      <w:r w:rsidRPr="32B98408">
        <w:rPr>
          <w:rFonts w:asciiTheme="minorHAnsi" w:hAnsiTheme="minorHAnsi" w:cstheme="minorBidi"/>
          <w:b/>
          <w:bCs/>
          <w:caps/>
        </w:rPr>
        <w:t xml:space="preserve"> (MWBE)</w:t>
      </w:r>
    </w:p>
    <w:p w14:paraId="45636031" w14:textId="77777777" w:rsidR="00610416" w:rsidRPr="006B1296" w:rsidRDefault="00610416" w:rsidP="00610416">
      <w:pPr>
        <w:rPr>
          <w:rFonts w:asciiTheme="minorHAnsi" w:hAnsiTheme="minorHAnsi" w:cstheme="minorHAnsi"/>
          <w:caps/>
          <w:szCs w:val="24"/>
        </w:rPr>
      </w:pPr>
    </w:p>
    <w:p w14:paraId="70824F3D" w14:textId="0CABCA55" w:rsidR="00610416" w:rsidRPr="006B1296" w:rsidRDefault="00610416" w:rsidP="00610416">
      <w:pPr>
        <w:rPr>
          <w:rFonts w:asciiTheme="minorHAnsi" w:hAnsiTheme="minorHAnsi" w:cstheme="minorHAnsi"/>
          <w:szCs w:val="24"/>
        </w:rPr>
      </w:pPr>
      <w:r w:rsidRPr="006B1296">
        <w:rPr>
          <w:rFonts w:asciiTheme="minorHAnsi" w:hAnsiTheme="minorHAnsi" w:cstheme="minorHAnsi"/>
          <w:szCs w:val="24"/>
        </w:rPr>
        <w:t>If awarded the contract</w:t>
      </w:r>
      <w:r w:rsidR="005F5257" w:rsidRPr="006B1296">
        <w:rPr>
          <w:rFonts w:asciiTheme="minorHAnsi" w:hAnsiTheme="minorHAnsi" w:cstheme="minorHAnsi"/>
          <w:szCs w:val="24"/>
        </w:rPr>
        <w:t xml:space="preserve"> with MWBE </w:t>
      </w:r>
      <w:r w:rsidR="00BF0598">
        <w:rPr>
          <w:rFonts w:asciiTheme="minorHAnsi" w:hAnsiTheme="minorHAnsi" w:cstheme="minorHAnsi"/>
          <w:szCs w:val="24"/>
        </w:rPr>
        <w:t>S</w:t>
      </w:r>
      <w:r w:rsidR="005F5257" w:rsidRPr="006B1296">
        <w:rPr>
          <w:rFonts w:asciiTheme="minorHAnsi" w:hAnsiTheme="minorHAnsi" w:cstheme="minorHAnsi"/>
          <w:szCs w:val="24"/>
        </w:rPr>
        <w:t>ubcontractor participation</w:t>
      </w:r>
      <w:r w:rsidRPr="006B1296">
        <w:rPr>
          <w:rFonts w:asciiTheme="minorHAnsi" w:hAnsiTheme="minorHAnsi" w:cstheme="minorHAnsi"/>
          <w:szCs w:val="24"/>
        </w:rPr>
        <w:t xml:space="preserve">, the Respondent will be required to report payments made to </w:t>
      </w:r>
      <w:r w:rsidR="00282777" w:rsidRPr="006B1296">
        <w:rPr>
          <w:rFonts w:asciiTheme="minorHAnsi" w:hAnsiTheme="minorHAnsi" w:cstheme="minorHAnsi"/>
          <w:szCs w:val="24"/>
        </w:rPr>
        <w:t xml:space="preserve">Division of Supplier Diversity </w:t>
      </w:r>
      <w:r w:rsidR="00A11587" w:rsidRPr="006B1296">
        <w:rPr>
          <w:rFonts w:asciiTheme="minorHAnsi" w:hAnsiTheme="minorHAnsi" w:cstheme="minorHAnsi"/>
          <w:szCs w:val="24"/>
        </w:rPr>
        <w:t>certified</w:t>
      </w:r>
      <w:r w:rsidRPr="006B1296">
        <w:rPr>
          <w:rFonts w:asciiTheme="minorHAnsi" w:hAnsiTheme="minorHAnsi" w:cstheme="minorHAnsi"/>
          <w:szCs w:val="24"/>
        </w:rPr>
        <w:t xml:space="preserve"> </w:t>
      </w:r>
      <w:r w:rsidR="00BF0598">
        <w:rPr>
          <w:rFonts w:asciiTheme="minorHAnsi" w:hAnsiTheme="minorHAnsi" w:cstheme="minorHAnsi"/>
          <w:szCs w:val="24"/>
        </w:rPr>
        <w:t>S</w:t>
      </w:r>
      <w:r w:rsidRPr="006B1296">
        <w:rPr>
          <w:rFonts w:asciiTheme="minorHAnsi" w:hAnsiTheme="minorHAnsi" w:cstheme="minorHAnsi"/>
          <w:szCs w:val="24"/>
        </w:rPr>
        <w:t>ubc</w:t>
      </w:r>
      <w:r w:rsidR="005F5257" w:rsidRPr="006B1296">
        <w:rPr>
          <w:rFonts w:asciiTheme="minorHAnsi" w:hAnsiTheme="minorHAnsi" w:cstheme="minorHAnsi"/>
          <w:szCs w:val="24"/>
        </w:rPr>
        <w:t>ontractors under the</w:t>
      </w:r>
      <w:r w:rsidRPr="006B1296">
        <w:rPr>
          <w:rFonts w:asciiTheme="minorHAnsi" w:hAnsiTheme="minorHAnsi" w:cstheme="minorHAnsi"/>
          <w:szCs w:val="24"/>
        </w:rPr>
        <w:t xml:space="preserve"> Contract monthly </w:t>
      </w:r>
      <w:r w:rsidR="00A039C9" w:rsidRPr="006B1296">
        <w:rPr>
          <w:rFonts w:asciiTheme="minorHAnsi" w:hAnsiTheme="minorHAnsi" w:cstheme="minorHAnsi"/>
          <w:szCs w:val="24"/>
        </w:rPr>
        <w:t>using the</w:t>
      </w:r>
      <w:r w:rsidRPr="006B1296">
        <w:rPr>
          <w:rFonts w:asciiTheme="minorHAnsi" w:hAnsiTheme="minorHAnsi" w:cstheme="minorHAnsi"/>
          <w:szCs w:val="24"/>
        </w:rPr>
        <w:t xml:space="preserve"> online audit tool, commonly referred to as “Pay Audit.”  The Contractor should also notify </w:t>
      </w:r>
      <w:r w:rsidR="00BF0598">
        <w:rPr>
          <w:rFonts w:asciiTheme="minorHAnsi" w:hAnsiTheme="minorHAnsi" w:cstheme="minorHAnsi"/>
          <w:szCs w:val="24"/>
        </w:rPr>
        <w:t>S</w:t>
      </w:r>
      <w:r w:rsidRPr="006B1296">
        <w:rPr>
          <w:rFonts w:asciiTheme="minorHAnsi" w:hAnsiTheme="minorHAnsi" w:cstheme="minorHAnsi"/>
          <w:szCs w:val="24"/>
        </w:rPr>
        <w:t xml:space="preserve">ubcontractors that they must confirm payments received from Contractor in Pay Audit. The Pay Audit system can be accessed on the </w:t>
      </w:r>
      <w:r w:rsidR="000D62D4" w:rsidRPr="003A0D52">
        <w:rPr>
          <w:rStyle w:val="Hyperlink"/>
          <w:rFonts w:asciiTheme="minorHAnsi" w:hAnsiTheme="minorHAnsi" w:cstheme="minorHAnsi"/>
          <w:color w:val="000000" w:themeColor="text1"/>
          <w:szCs w:val="24"/>
          <w:u w:val="none"/>
        </w:rPr>
        <w:t>IDOA Pay Audit System webpage</w:t>
      </w:r>
      <w:r w:rsidR="003A0D52" w:rsidRPr="003A0D52">
        <w:rPr>
          <w:rStyle w:val="Hyperlink"/>
          <w:rFonts w:asciiTheme="minorHAnsi" w:hAnsiTheme="minorHAnsi" w:cstheme="minorHAnsi"/>
          <w:color w:val="000000" w:themeColor="text1"/>
          <w:szCs w:val="24"/>
          <w:u w:val="none"/>
        </w:rPr>
        <w:t xml:space="preserve"> </w:t>
      </w:r>
      <w:bookmarkStart w:id="45" w:name="_Hlk82952278"/>
      <w:r w:rsidR="003A0D52" w:rsidRPr="003A0D52">
        <w:rPr>
          <w:rStyle w:val="Hyperlink"/>
          <w:rFonts w:asciiTheme="minorHAnsi" w:hAnsiTheme="minorHAnsi" w:cstheme="minorHAnsi"/>
          <w:color w:val="000000" w:themeColor="text1"/>
          <w:szCs w:val="24"/>
          <w:u w:val="none"/>
        </w:rPr>
        <w:t xml:space="preserve">at </w:t>
      </w:r>
      <w:hyperlink r:id="rId29" w:history="1">
        <w:r w:rsidR="003A0D52" w:rsidRPr="00595B8F">
          <w:rPr>
            <w:rStyle w:val="Hyperlink"/>
            <w:rFonts w:ascii="Times New Roman" w:hAnsi="Times New Roman"/>
            <w:szCs w:val="24"/>
          </w:rPr>
          <w:t>www.in.gov/idoa/mwbe/payaudit.htm</w:t>
        </w:r>
      </w:hyperlink>
      <w:bookmarkEnd w:id="45"/>
      <w:r w:rsidR="003E137C" w:rsidRPr="006B1296">
        <w:rPr>
          <w:rFonts w:asciiTheme="minorHAnsi" w:hAnsiTheme="minorHAnsi" w:cstheme="minorHAnsi"/>
          <w:szCs w:val="24"/>
        </w:rPr>
        <w:t>.</w:t>
      </w:r>
    </w:p>
    <w:p w14:paraId="1550FB68" w14:textId="555D42F6" w:rsidR="00610416" w:rsidRPr="006B1296" w:rsidRDefault="00610416" w:rsidP="006733D7">
      <w:pPr>
        <w:widowControl/>
        <w:rPr>
          <w:rFonts w:asciiTheme="minorHAnsi" w:hAnsiTheme="minorHAnsi" w:cstheme="minorHAnsi"/>
          <w:szCs w:val="24"/>
        </w:rPr>
      </w:pPr>
    </w:p>
    <w:p w14:paraId="36B793E4" w14:textId="05885993" w:rsidR="00DB36CB" w:rsidRPr="006B1296" w:rsidRDefault="005F5257" w:rsidP="006733D7">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BF0598">
        <w:rPr>
          <w:rFonts w:asciiTheme="minorHAnsi" w:hAnsiTheme="minorHAnsi" w:cstheme="minorHAnsi"/>
          <w:szCs w:val="24"/>
        </w:rPr>
        <w:t>S</w:t>
      </w:r>
      <w:r w:rsidRPr="006B1296">
        <w:rPr>
          <w:rFonts w:asciiTheme="minorHAnsi" w:hAnsiTheme="minorHAnsi" w:cstheme="minorHAnsi"/>
          <w:szCs w:val="24"/>
        </w:rPr>
        <w:t xml:space="preserve">ubcontractor agreement must be submitted to IDOA’s </w:t>
      </w:r>
      <w:r w:rsidR="00AD6571" w:rsidRPr="006B1296">
        <w:rPr>
          <w:rFonts w:asciiTheme="minorHAnsi" w:hAnsiTheme="minorHAnsi" w:cstheme="minorHAnsi"/>
          <w:szCs w:val="24"/>
        </w:rPr>
        <w:t>Division of Supplier Diversity</w:t>
      </w:r>
      <w:r w:rsidRPr="006B1296">
        <w:rPr>
          <w:rFonts w:asciiTheme="minorHAnsi" w:hAnsiTheme="minorHAnsi" w:cstheme="minorHAnsi"/>
          <w:szCs w:val="24"/>
        </w:rPr>
        <w:t xml:space="preserve"> within thirty (30) days of the effective date of this </w:t>
      </w:r>
      <w:r w:rsidR="00282777" w:rsidRPr="006B1296">
        <w:rPr>
          <w:rFonts w:asciiTheme="minorHAnsi" w:hAnsiTheme="minorHAnsi" w:cstheme="minorHAnsi"/>
          <w:szCs w:val="24"/>
        </w:rPr>
        <w:t>contract</w:t>
      </w:r>
      <w:r w:rsidRPr="006B1296">
        <w:rPr>
          <w:rFonts w:asciiTheme="minorHAnsi" w:hAnsiTheme="minorHAnsi" w:cstheme="minorHAnsi"/>
          <w:szCs w:val="24"/>
        </w:rPr>
        <w: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r:id="rId30" w:history="1">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xml:space="preserve">; or mailed to </w:t>
      </w:r>
      <w:r w:rsidR="00282777" w:rsidRPr="006B1296">
        <w:rPr>
          <w:rFonts w:asciiTheme="minorHAnsi" w:hAnsiTheme="minorHAnsi" w:cstheme="minorHAnsi"/>
          <w:szCs w:val="24"/>
        </w:rPr>
        <w:t xml:space="preserve">Division of Supplier Diversity </w:t>
      </w:r>
      <w:r w:rsidRPr="006B1296">
        <w:rPr>
          <w:rFonts w:asciiTheme="minorHAnsi" w:hAnsiTheme="minorHAnsi" w:cstheme="minorHAnsi"/>
          <w:szCs w:val="24"/>
        </w:rPr>
        <w:t xml:space="preserve">Compliance 402 W. Washington Street, Indianapolis IN 46204.  Failure to provide a copy of any </w:t>
      </w:r>
      <w:r w:rsidR="00BF0598">
        <w:rPr>
          <w:rFonts w:asciiTheme="minorHAnsi" w:hAnsiTheme="minorHAnsi" w:cstheme="minorHAnsi"/>
          <w:szCs w:val="24"/>
        </w:rPr>
        <w:t>S</w:t>
      </w:r>
      <w:r w:rsidRPr="006B1296">
        <w:rPr>
          <w:rFonts w:asciiTheme="minorHAnsi" w:hAnsiTheme="minorHAnsi" w:cstheme="minorHAnsi"/>
          <w:szCs w:val="24"/>
        </w:rPr>
        <w:t xml:space="preserve">ubcontractor agreement or failure to meet these commitments could be considered a material breach of this </w:t>
      </w:r>
      <w:r w:rsidR="00282777" w:rsidRPr="006B1296">
        <w:rPr>
          <w:rFonts w:asciiTheme="minorHAnsi" w:hAnsiTheme="minorHAnsi" w:cstheme="minorHAnsi"/>
          <w:szCs w:val="24"/>
        </w:rPr>
        <w:t>contract</w:t>
      </w:r>
      <w:r w:rsidRPr="006B1296">
        <w:rPr>
          <w:rFonts w:asciiTheme="minorHAnsi" w:hAnsiTheme="minorHAnsi" w:cstheme="minorHAnsi"/>
          <w:szCs w:val="24"/>
        </w:rPr>
        <w:t xml:space="preserve"> and result in sanctions per 25 IAC 5.</w:t>
      </w:r>
    </w:p>
    <w:p w14:paraId="39D02932" w14:textId="77777777" w:rsidR="005F5257" w:rsidRPr="006B1296" w:rsidRDefault="005F5257" w:rsidP="006733D7">
      <w:pPr>
        <w:widowControl/>
        <w:rPr>
          <w:rFonts w:asciiTheme="minorHAnsi" w:hAnsiTheme="minorHAnsi" w:cstheme="minorHAnsi"/>
          <w:szCs w:val="24"/>
        </w:rPr>
      </w:pPr>
    </w:p>
    <w:p w14:paraId="01C939DD" w14:textId="7CE50426" w:rsidR="005F5257" w:rsidRPr="006B1296" w:rsidRDefault="005F5257" w:rsidP="006733D7">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00282777" w:rsidRPr="006B1296">
        <w:rPr>
          <w:rFonts w:asciiTheme="minorHAnsi" w:hAnsiTheme="minorHAnsi" w:cstheme="minorHAnsi"/>
          <w:color w:val="000000"/>
          <w:szCs w:val="24"/>
        </w:rPr>
        <w:t xml:space="preserve">Division of Supplier Diversity </w:t>
      </w:r>
      <w:r w:rsidRPr="006B1296">
        <w:rPr>
          <w:rFonts w:asciiTheme="minorHAnsi" w:hAnsiTheme="minorHAnsi" w:cstheme="minorHAnsi"/>
          <w:color w:val="000000"/>
          <w:szCs w:val="24"/>
        </w:rPr>
        <w:t xml:space="preserve">Compliance at </w:t>
      </w:r>
      <w:hyperlink r:id="rId31" w:history="1">
        <w:r w:rsidR="006D3470" w:rsidRPr="006B1296">
          <w:rPr>
            <w:rStyle w:val="Hyperlink"/>
            <w:rFonts w:asciiTheme="minorHAnsi" w:hAnsiTheme="minorHAnsi" w:cstheme="minorHAnsi"/>
            <w:szCs w:val="24"/>
          </w:rPr>
          <w:t>MWBECompliance@idoa.IN.gov</w:t>
        </w:r>
      </w:hyperlink>
      <w:r w:rsidR="006D3470">
        <w:rPr>
          <w:rStyle w:val="Hyperlink"/>
          <w:rFonts w:asciiTheme="minorHAnsi" w:hAnsiTheme="minorHAnsi" w:cstheme="minorHAnsi"/>
          <w:szCs w:val="24"/>
        </w:rPr>
        <w:t>.</w:t>
      </w:r>
    </w:p>
    <w:p w14:paraId="217F227E" w14:textId="77777777" w:rsidR="00B136D9" w:rsidRPr="006B1296" w:rsidRDefault="00B136D9" w:rsidP="006733D7">
      <w:pPr>
        <w:widowControl/>
        <w:rPr>
          <w:rFonts w:asciiTheme="minorHAnsi" w:hAnsiTheme="minorHAnsi" w:cstheme="minorHAnsi"/>
          <w:szCs w:val="24"/>
        </w:rPr>
      </w:pPr>
    </w:p>
    <w:p w14:paraId="255B0A73" w14:textId="55358AD6" w:rsidR="00B136D9" w:rsidRPr="00011390" w:rsidRDefault="00B136D9" w:rsidP="6BD1AACA">
      <w:pPr>
        <w:pStyle w:val="Heading2"/>
        <w:spacing w:before="0"/>
        <w:ind w:left="720" w:hanging="720"/>
        <w:rPr>
          <w:rFonts w:asciiTheme="minorHAnsi" w:hAnsiTheme="minorHAnsi" w:cstheme="minorBidi"/>
          <w:b/>
          <w:bCs/>
          <w:color w:val="auto"/>
          <w:sz w:val="24"/>
          <w:szCs w:val="24"/>
        </w:rPr>
      </w:pPr>
      <w:bookmarkStart w:id="46" w:name="_1.22_INDIANA_VETERAN"/>
      <w:bookmarkStart w:id="47" w:name="_Toc165543007"/>
      <w:bookmarkEnd w:id="46"/>
      <w:r w:rsidRPr="6BD1AACA">
        <w:rPr>
          <w:rFonts w:asciiTheme="minorHAnsi" w:hAnsiTheme="minorHAnsi" w:cstheme="minorBidi"/>
          <w:color w:val="auto"/>
          <w:sz w:val="24"/>
          <w:szCs w:val="24"/>
        </w:rPr>
        <w:t>1.22</w:t>
      </w:r>
      <w:r>
        <w:tab/>
      </w:r>
      <w:r w:rsidRPr="6BD1AACA">
        <w:rPr>
          <w:rFonts w:asciiTheme="minorHAnsi" w:hAnsiTheme="minorHAnsi" w:cstheme="minorBidi"/>
          <w:b/>
          <w:bCs/>
          <w:color w:val="auto"/>
          <w:sz w:val="24"/>
          <w:szCs w:val="24"/>
        </w:rPr>
        <w:t>I</w:t>
      </w:r>
      <w:r w:rsidR="00011390" w:rsidRPr="6BD1AACA">
        <w:rPr>
          <w:rFonts w:asciiTheme="minorHAnsi" w:hAnsiTheme="minorHAnsi" w:cstheme="minorBidi"/>
          <w:b/>
          <w:bCs/>
          <w:color w:val="auto"/>
          <w:sz w:val="24"/>
          <w:szCs w:val="24"/>
        </w:rPr>
        <w:t xml:space="preserve">ndiana Veteran Owned Small Business Subcontractor Commitment </w:t>
      </w:r>
      <w:r w:rsidR="00780D97" w:rsidRPr="6BD1AACA">
        <w:rPr>
          <w:rFonts w:asciiTheme="minorHAnsi" w:hAnsiTheme="minorHAnsi" w:cstheme="minorBidi"/>
          <w:b/>
          <w:bCs/>
          <w:color w:val="auto"/>
          <w:sz w:val="24"/>
          <w:szCs w:val="24"/>
        </w:rPr>
        <w:t>(IV</w:t>
      </w:r>
      <w:r w:rsidR="00934939" w:rsidRPr="6BD1AACA">
        <w:rPr>
          <w:rFonts w:asciiTheme="minorHAnsi" w:hAnsiTheme="minorHAnsi" w:cstheme="minorBidi"/>
          <w:b/>
          <w:bCs/>
          <w:color w:val="auto"/>
          <w:sz w:val="24"/>
          <w:szCs w:val="24"/>
        </w:rPr>
        <w:t>OS</w:t>
      </w:r>
      <w:r w:rsidR="00780D97" w:rsidRPr="6BD1AACA">
        <w:rPr>
          <w:rFonts w:asciiTheme="minorHAnsi" w:hAnsiTheme="minorHAnsi" w:cstheme="minorBidi"/>
          <w:b/>
          <w:bCs/>
          <w:color w:val="auto"/>
          <w:sz w:val="24"/>
          <w:szCs w:val="24"/>
        </w:rPr>
        <w:t>B)</w:t>
      </w:r>
      <w:bookmarkEnd w:id="47"/>
    </w:p>
    <w:p w14:paraId="30ACACFA" w14:textId="77777777" w:rsidR="00B136D9" w:rsidRPr="006B1296" w:rsidRDefault="00B136D9" w:rsidP="006733D7">
      <w:pPr>
        <w:widowControl/>
        <w:rPr>
          <w:rFonts w:asciiTheme="minorHAnsi" w:hAnsiTheme="minorHAnsi" w:cstheme="minorHAnsi"/>
          <w:szCs w:val="24"/>
        </w:rPr>
      </w:pPr>
    </w:p>
    <w:p w14:paraId="7D8F7B1A" w14:textId="08D18967" w:rsidR="00C504FA" w:rsidRDefault="00B136D9" w:rsidP="00C504FA">
      <w:pPr>
        <w:widowControl/>
        <w:rPr>
          <w:rFonts w:asciiTheme="minorHAnsi" w:hAnsiTheme="minorHAnsi" w:cstheme="minorHAnsi"/>
        </w:rPr>
      </w:pPr>
      <w:r w:rsidRPr="006B1296">
        <w:rPr>
          <w:rFonts w:asciiTheme="minorHAnsi" w:hAnsiTheme="minorHAnsi" w:cstheme="minorHAnsi"/>
          <w:szCs w:val="24"/>
        </w:rPr>
        <w:t>In accordance with IC 5-22-14</w:t>
      </w:r>
      <w:r w:rsidR="007960D7">
        <w:rPr>
          <w:rFonts w:asciiTheme="minorHAnsi" w:hAnsiTheme="minorHAnsi" w:cstheme="minorHAnsi"/>
          <w:szCs w:val="24"/>
        </w:rPr>
        <w:t xml:space="preserve"> and 25 IAC 9, </w:t>
      </w:r>
      <w:r w:rsidRPr="006B1296">
        <w:rPr>
          <w:rFonts w:asciiTheme="minorHAnsi" w:hAnsiTheme="minorHAnsi" w:cstheme="minorHAnsi"/>
          <w:szCs w:val="24"/>
        </w:rPr>
        <w:t xml:space="preserve">it has been determined that there is a reasonable expectation of Indiana Veteran </w:t>
      </w:r>
      <w:r w:rsidR="00934939" w:rsidRPr="006B1296">
        <w:rPr>
          <w:rFonts w:asciiTheme="minorHAnsi" w:hAnsiTheme="minorHAnsi" w:cstheme="minorHAnsi"/>
          <w:szCs w:val="24"/>
        </w:rPr>
        <w:t xml:space="preserve">Owned Small </w:t>
      </w:r>
      <w:r w:rsidRPr="006B1296">
        <w:rPr>
          <w:rFonts w:asciiTheme="minorHAnsi" w:hAnsiTheme="minorHAnsi" w:cstheme="minorHAnsi"/>
          <w:szCs w:val="24"/>
        </w:rPr>
        <w:t xml:space="preserve">Business subcontracting opportunities on a contract awarded under this </w:t>
      </w:r>
      <w:r w:rsidR="007960D7">
        <w:rPr>
          <w:rFonts w:asciiTheme="minorHAnsi" w:hAnsiTheme="minorHAnsi" w:cstheme="minorHAnsi"/>
          <w:szCs w:val="24"/>
        </w:rPr>
        <w:t>solicitation</w:t>
      </w:r>
      <w:r w:rsidRPr="006B1296">
        <w:rPr>
          <w:rFonts w:asciiTheme="minorHAnsi" w:hAnsiTheme="minorHAnsi" w:cstheme="minorHAnsi"/>
          <w:szCs w:val="24"/>
        </w:rPr>
        <w:t xml:space="preserve">.  </w:t>
      </w:r>
      <w:r w:rsidR="00A64F82" w:rsidRPr="0029459E">
        <w:rPr>
          <w:rFonts w:asciiTheme="minorHAnsi" w:hAnsiTheme="minorHAnsi" w:cstheme="minorHAnsi"/>
          <w:bCs/>
          <w:szCs w:val="24"/>
        </w:rPr>
        <w:t xml:space="preserve">The IVOSB </w:t>
      </w:r>
      <w:r w:rsidR="00CB2D1F" w:rsidRPr="0029459E">
        <w:rPr>
          <w:rFonts w:asciiTheme="minorHAnsi" w:hAnsiTheme="minorHAnsi" w:cstheme="minorHAnsi"/>
          <w:bCs/>
          <w:szCs w:val="24"/>
        </w:rPr>
        <w:t xml:space="preserve">Subcontractor Commitment </w:t>
      </w:r>
      <w:r w:rsidR="00A64F82" w:rsidRPr="0029459E">
        <w:rPr>
          <w:rFonts w:asciiTheme="minorHAnsi" w:hAnsiTheme="minorHAnsi" w:cstheme="minorHAnsi"/>
          <w:bCs/>
          <w:szCs w:val="24"/>
        </w:rPr>
        <w:t>form is</w:t>
      </w:r>
      <w:r w:rsidR="00A64F82" w:rsidRPr="006B1296">
        <w:rPr>
          <w:rFonts w:asciiTheme="minorHAnsi" w:hAnsiTheme="minorHAnsi" w:cstheme="minorHAnsi"/>
          <w:b/>
          <w:szCs w:val="24"/>
        </w:rPr>
        <w:t xml:space="preserve"> Attachment A1.</w:t>
      </w:r>
      <w:r w:rsidR="00A64F82" w:rsidRPr="006B1296">
        <w:rPr>
          <w:rFonts w:asciiTheme="minorHAnsi" w:hAnsiTheme="minorHAnsi" w:cstheme="minorHAnsi"/>
          <w:szCs w:val="24"/>
        </w:rPr>
        <w:t xml:space="preserve">  </w:t>
      </w:r>
      <w:bookmarkStart w:id="48" w:name="_Hlk79231027"/>
      <w:r w:rsidRPr="006B1296">
        <w:rPr>
          <w:rFonts w:asciiTheme="minorHAnsi" w:hAnsiTheme="minorHAnsi" w:cstheme="minorHAnsi"/>
          <w:szCs w:val="24"/>
        </w:rPr>
        <w:t>The IV</w:t>
      </w:r>
      <w:r w:rsidR="00934939" w:rsidRPr="006B1296">
        <w:rPr>
          <w:rFonts w:asciiTheme="minorHAnsi" w:hAnsiTheme="minorHAnsi" w:cstheme="minorHAnsi"/>
          <w:szCs w:val="24"/>
        </w:rPr>
        <w:t>OS</w:t>
      </w:r>
      <w:r w:rsidRPr="006B1296">
        <w:rPr>
          <w:rFonts w:asciiTheme="minorHAnsi" w:hAnsiTheme="minorHAnsi" w:cstheme="minorHAnsi"/>
          <w:szCs w:val="24"/>
        </w:rPr>
        <w:t xml:space="preserve">B Subcontractor Commitment Form is </w:t>
      </w:r>
      <w:bookmarkEnd w:id="48"/>
      <w:r w:rsidRPr="006B1296">
        <w:rPr>
          <w:rFonts w:asciiTheme="minorHAnsi" w:hAnsiTheme="minorHAnsi" w:cstheme="minorHAnsi"/>
          <w:szCs w:val="24"/>
        </w:rPr>
        <w:t xml:space="preserve">to be submitted </w:t>
      </w:r>
      <w:r w:rsidR="00133D5B" w:rsidRPr="006B1296">
        <w:rPr>
          <w:rFonts w:asciiTheme="minorHAnsi" w:hAnsiTheme="minorHAnsi" w:cstheme="minorHAnsi"/>
          <w:szCs w:val="24"/>
        </w:rPr>
        <w:t xml:space="preserve">as a part of </w:t>
      </w:r>
      <w:r w:rsidRPr="006B1296">
        <w:rPr>
          <w:rFonts w:asciiTheme="minorHAnsi" w:hAnsiTheme="minorHAnsi" w:cstheme="minorHAnsi"/>
          <w:szCs w:val="24"/>
        </w:rPr>
        <w:t xml:space="preserve">the </w:t>
      </w:r>
      <w:r w:rsidR="00780D97" w:rsidRPr="006B1296">
        <w:rPr>
          <w:rFonts w:asciiTheme="minorHAnsi" w:hAnsiTheme="minorHAnsi" w:cstheme="minorHAnsi"/>
          <w:szCs w:val="24"/>
        </w:rPr>
        <w:t>R</w:t>
      </w:r>
      <w:r w:rsidRPr="006B1296">
        <w:rPr>
          <w:rFonts w:asciiTheme="minorHAnsi" w:hAnsiTheme="minorHAnsi" w:cstheme="minorHAnsi"/>
          <w:szCs w:val="24"/>
        </w:rPr>
        <w:t>espondent’s proposal</w:t>
      </w:r>
      <w:r w:rsidRPr="006B1296">
        <w:rPr>
          <w:rFonts w:asciiTheme="minorHAnsi" w:hAnsiTheme="minorHAnsi" w:cstheme="minorHAnsi"/>
          <w:color w:val="808080"/>
          <w:szCs w:val="24"/>
        </w:rPr>
        <w:t>.</w:t>
      </w:r>
      <w:r w:rsidR="00D47E7D" w:rsidRPr="006B1296">
        <w:rPr>
          <w:rFonts w:asciiTheme="minorHAnsi" w:hAnsiTheme="minorHAnsi" w:cstheme="minorHAnsi"/>
          <w:color w:val="808080"/>
          <w:szCs w:val="24"/>
        </w:rPr>
        <w:t xml:space="preserve">  </w:t>
      </w:r>
      <w:bookmarkStart w:id="49" w:name="_Hlk82952562"/>
      <w:bookmarkStart w:id="50" w:name="_Hlk79231080"/>
      <w:proofErr w:type="gramStart"/>
      <w:r w:rsidR="00D47E7D" w:rsidRPr="006B1296">
        <w:rPr>
          <w:rFonts w:asciiTheme="minorHAnsi" w:hAnsiTheme="minorHAnsi" w:cstheme="minorHAnsi"/>
        </w:rPr>
        <w:t>In order for</w:t>
      </w:r>
      <w:proofErr w:type="gramEnd"/>
      <w:r w:rsidR="00D47E7D" w:rsidRPr="006B1296">
        <w:rPr>
          <w:rFonts w:asciiTheme="minorHAnsi" w:hAnsiTheme="minorHAnsi" w:cstheme="minorHAnsi"/>
        </w:rPr>
        <w:t xml:space="preserve"> the </w:t>
      </w:r>
      <w:r w:rsidR="00BF0598">
        <w:rPr>
          <w:rFonts w:asciiTheme="minorHAnsi" w:hAnsiTheme="minorHAnsi" w:cstheme="minorHAnsi"/>
        </w:rPr>
        <w:t>S</w:t>
      </w:r>
      <w:r w:rsidR="00D47E7D" w:rsidRPr="006B1296">
        <w:rPr>
          <w:rFonts w:asciiTheme="minorHAnsi" w:hAnsiTheme="minorHAnsi" w:cstheme="minorHAnsi"/>
        </w:rPr>
        <w:t xml:space="preserve">ubcontractor commitment to result in evaluation points for the Respondent, the entity must be on the </w:t>
      </w:r>
      <w:r w:rsidR="00D47E7D" w:rsidRPr="006D3470">
        <w:rPr>
          <w:rFonts w:asciiTheme="minorHAnsi" w:eastAsiaTheme="majorEastAsia" w:hAnsiTheme="minorHAnsi" w:cstheme="minorHAnsi"/>
        </w:rPr>
        <w:t>State of Indiana Certified M/W/IVOSB list</w:t>
      </w:r>
      <w:r w:rsidR="006D3470">
        <w:rPr>
          <w:rStyle w:val="Hyperlink"/>
          <w:rFonts w:asciiTheme="minorHAnsi" w:eastAsiaTheme="majorEastAsia" w:hAnsiTheme="minorHAnsi" w:cstheme="minorHAnsi"/>
        </w:rPr>
        <w:t xml:space="preserve"> </w:t>
      </w:r>
      <w:r w:rsidR="006D3470">
        <w:rPr>
          <w:rFonts w:asciiTheme="minorHAnsi" w:hAnsiTheme="minorHAnsi" w:cstheme="minorHAnsi"/>
        </w:rPr>
        <w:t xml:space="preserve">at </w:t>
      </w:r>
      <w:hyperlink r:id="rId32" w:history="1">
        <w:r w:rsidR="006D3470" w:rsidRPr="00EC5D47">
          <w:rPr>
            <w:rStyle w:val="Hyperlink"/>
            <w:rFonts w:asciiTheme="minorHAnsi" w:hAnsiTheme="minorHAnsi" w:cstheme="minorHAnsi"/>
          </w:rPr>
          <w:t>https://www.in.gov/idoa/mwbe</w:t>
        </w:r>
      </w:hyperlink>
      <w:r w:rsidR="00C504FA">
        <w:rPr>
          <w:rFonts w:asciiTheme="minorHAnsi" w:hAnsiTheme="minorHAnsi" w:cstheme="minorHAnsi"/>
        </w:rPr>
        <w:t>.</w:t>
      </w:r>
    </w:p>
    <w:bookmarkEnd w:id="49"/>
    <w:bookmarkEnd w:id="50"/>
    <w:p w14:paraId="7AD3A173" w14:textId="77777777" w:rsidR="00CC0BCA" w:rsidRPr="006B1296" w:rsidRDefault="00CC0BCA" w:rsidP="006733D7">
      <w:pPr>
        <w:rPr>
          <w:rFonts w:asciiTheme="minorHAnsi" w:hAnsiTheme="minorHAnsi" w:cstheme="minorHAnsi"/>
          <w:szCs w:val="24"/>
        </w:rPr>
      </w:pPr>
    </w:p>
    <w:p w14:paraId="3521CD07" w14:textId="7033CFBB" w:rsidR="001802F5" w:rsidRDefault="001802F5" w:rsidP="5F6DF2E6">
      <w:pPr>
        <w:rPr>
          <w:rFonts w:asciiTheme="minorHAnsi" w:hAnsiTheme="minorHAnsi" w:cstheme="minorBidi"/>
        </w:rPr>
      </w:pPr>
      <w:r w:rsidRPr="5F6DF2E6">
        <w:rPr>
          <w:rFonts w:asciiTheme="minorHAnsi" w:hAnsiTheme="minorHAnsi" w:cstheme="minorBidi"/>
        </w:rPr>
        <w:t xml:space="preserve">If participation is met </w:t>
      </w:r>
      <w:proofErr w:type="gramStart"/>
      <w:r w:rsidRPr="5F6DF2E6">
        <w:rPr>
          <w:rFonts w:asciiTheme="minorHAnsi" w:hAnsiTheme="minorHAnsi" w:cstheme="minorBidi"/>
        </w:rPr>
        <w:t>through the use of</w:t>
      </w:r>
      <w:proofErr w:type="gramEnd"/>
      <w:r w:rsidRPr="5F6DF2E6">
        <w:rPr>
          <w:rFonts w:asciiTheme="minorHAnsi" w:hAnsiTheme="minorHAnsi" w:cstheme="minorBidi"/>
        </w:rPr>
        <w:t xml:space="preserve"> </w:t>
      </w:r>
      <w:r w:rsidR="00BF0598" w:rsidRPr="5F6DF2E6">
        <w:rPr>
          <w:rFonts w:asciiTheme="minorHAnsi" w:hAnsiTheme="minorHAnsi" w:cstheme="minorBidi"/>
        </w:rPr>
        <w:t>S</w:t>
      </w:r>
      <w:r w:rsidRPr="5F6DF2E6">
        <w:rPr>
          <w:rFonts w:asciiTheme="minorHAnsi" w:hAnsiTheme="minorHAnsi" w:cstheme="minorBidi"/>
        </w:rPr>
        <w:t xml:space="preserve">ubcontractors, the Respondent must provide the scope of work of the products and/or services to be provided by the </w:t>
      </w:r>
      <w:r w:rsidR="00BF0598" w:rsidRPr="5F6DF2E6">
        <w:rPr>
          <w:rFonts w:asciiTheme="minorHAnsi" w:hAnsiTheme="minorHAnsi" w:cstheme="minorBidi"/>
        </w:rPr>
        <w:t>S</w:t>
      </w:r>
      <w:r w:rsidRPr="5F6DF2E6">
        <w:rPr>
          <w:rFonts w:asciiTheme="minorHAnsi" w:hAnsiTheme="minorHAnsi" w:cstheme="minorBid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4CD04CB1" w:rsidRPr="5F6DF2E6">
        <w:rPr>
          <w:rFonts w:asciiTheme="minorHAnsi" w:hAnsiTheme="minorHAnsi" w:cstheme="minorBidi"/>
        </w:rPr>
        <w:t>award</w:t>
      </w:r>
      <w:r w:rsidRPr="5F6DF2E6">
        <w:rPr>
          <w:rFonts w:asciiTheme="minorHAnsi" w:hAnsiTheme="minorHAnsi" w:cstheme="minorBidi"/>
        </w:rPr>
        <w:t xml:space="preserve">, the deliverable requirements as agreed upon between the Contractor and </w:t>
      </w:r>
      <w:r w:rsidR="00BF0598" w:rsidRPr="5F6DF2E6">
        <w:rPr>
          <w:rFonts w:asciiTheme="minorHAnsi" w:hAnsiTheme="minorHAnsi" w:cstheme="minorBidi"/>
        </w:rPr>
        <w:t>S</w:t>
      </w:r>
      <w:r w:rsidRPr="5F6DF2E6">
        <w:rPr>
          <w:rFonts w:asciiTheme="minorHAnsi" w:hAnsiTheme="minorHAnsi" w:cstheme="minorBidi"/>
        </w:rPr>
        <w:t>ubcontractor,</w:t>
      </w:r>
      <w:r w:rsidR="746D47BE" w:rsidRPr="5F6DF2E6">
        <w:rPr>
          <w:rFonts w:asciiTheme="minorHAnsi" w:hAnsiTheme="minorHAnsi" w:cstheme="minorBidi"/>
        </w:rPr>
        <w:t xml:space="preserve"> the certified UNSP</w:t>
      </w:r>
      <w:r w:rsidR="50AC3C03" w:rsidRPr="5F6DF2E6">
        <w:rPr>
          <w:rFonts w:asciiTheme="minorHAnsi" w:hAnsiTheme="minorHAnsi" w:cstheme="minorBidi"/>
        </w:rPr>
        <w:t>S</w:t>
      </w:r>
      <w:r w:rsidR="746D47BE" w:rsidRPr="5F6DF2E6">
        <w:rPr>
          <w:rFonts w:asciiTheme="minorHAnsi" w:hAnsiTheme="minorHAnsi" w:cstheme="minorBidi"/>
        </w:rPr>
        <w:t>C that applies to the award,</w:t>
      </w:r>
      <w:r w:rsidRPr="5F6DF2E6">
        <w:rPr>
          <w:rFonts w:asciiTheme="minorHAnsi" w:hAnsiTheme="minorHAnsi" w:cstheme="minorBidi"/>
        </w:rPr>
        <w:t xml:space="preserve"> and the cost of supplies being utilized by the Respondent for this proposal.  Respondents must complete the Subcontractor Commitment Form in its entirety.  </w:t>
      </w:r>
      <w:r w:rsidRPr="5F6DF2E6">
        <w:rPr>
          <w:rFonts w:asciiTheme="minorHAnsi" w:hAnsiTheme="minorHAnsi" w:cstheme="minorBidi"/>
          <w:color w:val="000000" w:themeColor="text1"/>
        </w:rPr>
        <w:t>The amount entered in “</w:t>
      </w:r>
      <w:r w:rsidRPr="5F6DF2E6">
        <w:rPr>
          <w:rFonts w:asciiTheme="minorHAnsi" w:hAnsiTheme="minorHAnsi" w:cstheme="minorBidi"/>
          <w:b/>
          <w:bCs/>
        </w:rPr>
        <w:t>TOTAL BID AMOUNT</w:t>
      </w:r>
      <w:r w:rsidRPr="5F6DF2E6">
        <w:rPr>
          <w:rFonts w:asciiTheme="minorHAnsi" w:hAnsiTheme="minorHAnsi" w:cstheme="minorBidi"/>
          <w:color w:val="000000" w:themeColor="text1"/>
        </w:rPr>
        <w:t xml:space="preserve">” should match the amount entered in the </w:t>
      </w:r>
      <w:r w:rsidRPr="5F6DF2E6">
        <w:rPr>
          <w:rFonts w:asciiTheme="minorHAnsi" w:hAnsiTheme="minorHAnsi" w:cstheme="minorBidi"/>
          <w:b/>
          <w:bCs/>
        </w:rPr>
        <w:t>Attachment D</w:t>
      </w:r>
      <w:r w:rsidRPr="5F6DF2E6">
        <w:rPr>
          <w:rFonts w:asciiTheme="minorHAnsi" w:hAnsiTheme="minorHAnsi" w:cstheme="minorBidi"/>
          <w:color w:val="000000" w:themeColor="text1"/>
        </w:rPr>
        <w:t xml:space="preserve">, Cost Proposal Template </w:t>
      </w:r>
      <w:r w:rsidR="55EA85C4" w:rsidRPr="004110EC">
        <w:rPr>
          <w:rFonts w:asciiTheme="minorHAnsi" w:hAnsiTheme="minorHAnsi" w:cstheme="minorBidi"/>
        </w:rPr>
        <w:t>Cell E 4</w:t>
      </w:r>
      <w:r w:rsidRPr="5F6DF2E6">
        <w:rPr>
          <w:rFonts w:asciiTheme="minorHAnsi" w:hAnsiTheme="minorHAnsi" w:cstheme="minorBidi"/>
          <w:color w:val="000000" w:themeColor="text1"/>
        </w:rPr>
        <w:t xml:space="preserve">.  </w:t>
      </w:r>
      <w:r w:rsidRPr="5F6DF2E6">
        <w:rPr>
          <w:rFonts w:asciiTheme="minorHAnsi" w:hAnsiTheme="minorHAnsi" w:cstheme="minorBidi"/>
        </w:rPr>
        <w:t xml:space="preserve">The </w:t>
      </w:r>
      <w:r w:rsidR="004137C3" w:rsidRPr="5F6DF2E6">
        <w:rPr>
          <w:rFonts w:asciiTheme="minorHAnsi" w:hAnsiTheme="minorHAnsi" w:cstheme="minorBidi"/>
        </w:rPr>
        <w:t xml:space="preserve">IVOSB </w:t>
      </w:r>
      <w:r w:rsidRPr="5F6DF2E6">
        <w:rPr>
          <w:rFonts w:asciiTheme="minorHAnsi" w:hAnsiTheme="minorHAnsi" w:cstheme="minorBidi"/>
        </w:rPr>
        <w:t xml:space="preserve">subcontractor amount and </w:t>
      </w:r>
      <w:r w:rsidR="00BF0598" w:rsidRPr="5F6DF2E6">
        <w:rPr>
          <w:rFonts w:asciiTheme="minorHAnsi" w:hAnsiTheme="minorHAnsi" w:cstheme="minorBidi"/>
        </w:rPr>
        <w:t>S</w:t>
      </w:r>
      <w:r w:rsidRPr="5F6DF2E6">
        <w:rPr>
          <w:rFonts w:asciiTheme="minorHAnsi" w:hAnsiTheme="minorHAnsi" w:cstheme="minorBidi"/>
        </w:rPr>
        <w:t xml:space="preserve">ubcontractor percentage is based on the initial term of the contract for scoring purposes only. </w:t>
      </w:r>
      <w:r w:rsidRPr="5F6DF2E6">
        <w:rPr>
          <w:rFonts w:asciiTheme="minorHAnsi" w:hAnsiTheme="minorHAnsi" w:cstheme="minorBidi"/>
        </w:rPr>
        <w:lastRenderedPageBreak/>
        <w:t xml:space="preserve">The overall committed </w:t>
      </w:r>
      <w:r w:rsidR="00BF0598" w:rsidRPr="5F6DF2E6">
        <w:rPr>
          <w:rFonts w:asciiTheme="minorHAnsi" w:hAnsiTheme="minorHAnsi" w:cstheme="minorBidi"/>
        </w:rPr>
        <w:t>S</w:t>
      </w:r>
      <w:r w:rsidRPr="5F6DF2E6">
        <w:rPr>
          <w:rFonts w:asciiTheme="minorHAnsi" w:hAnsiTheme="minorHAnsi" w:cstheme="minorBidi"/>
        </w:rPr>
        <w:t>ubcontractor percentage shall be sustained throughout the life of the contract including any time after the initial term.</w:t>
      </w:r>
    </w:p>
    <w:p w14:paraId="45FD78EB" w14:textId="2814B31A" w:rsidR="001802F5" w:rsidRDefault="001802F5" w:rsidP="006C109A">
      <w:pPr>
        <w:rPr>
          <w:rFonts w:asciiTheme="minorHAnsi" w:hAnsiTheme="minorHAnsi" w:cstheme="minorHAnsi"/>
        </w:rPr>
      </w:pPr>
    </w:p>
    <w:p w14:paraId="6239B343" w14:textId="43822717" w:rsidR="002E0630" w:rsidRPr="006B1296" w:rsidRDefault="004D5C54" w:rsidP="006733D7">
      <w:pPr>
        <w:rPr>
          <w:rFonts w:asciiTheme="minorHAnsi" w:hAnsiTheme="minorHAnsi" w:cstheme="minorHAnsi"/>
          <w:color w:val="000000"/>
        </w:rPr>
      </w:pPr>
      <w:bookmarkStart w:id="51" w:name="_Hlk75794093"/>
      <w:r w:rsidRPr="006B1296">
        <w:rPr>
          <w:rFonts w:asciiTheme="minorHAnsi" w:hAnsiTheme="minorHAnsi" w:cstheme="minorHAnsi"/>
          <w:color w:val="000000"/>
        </w:rPr>
        <w:t xml:space="preserve">If the </w:t>
      </w:r>
      <w:r w:rsidR="0010193E" w:rsidRPr="006B1296">
        <w:rPr>
          <w:rFonts w:asciiTheme="minorHAnsi" w:hAnsiTheme="minorHAnsi" w:cstheme="minorHAnsi"/>
          <w:color w:val="000000"/>
        </w:rPr>
        <w:t>R</w:t>
      </w:r>
      <w:r w:rsidR="00FD35B0" w:rsidRPr="006B1296">
        <w:rPr>
          <w:rFonts w:asciiTheme="minorHAnsi" w:hAnsiTheme="minorHAnsi" w:cstheme="minorHAnsi"/>
          <w:color w:val="000000"/>
        </w:rPr>
        <w:t xml:space="preserve">espondent </w:t>
      </w:r>
      <w:r w:rsidRPr="006B1296">
        <w:rPr>
          <w:rFonts w:asciiTheme="minorHAnsi" w:hAnsiTheme="minorHAnsi" w:cstheme="minorHAnsi"/>
          <w:color w:val="000000"/>
        </w:rPr>
        <w:t>to the</w:t>
      </w:r>
      <w:r w:rsidR="007960D7">
        <w:rPr>
          <w:rFonts w:asciiTheme="minorHAnsi" w:hAnsiTheme="minorHAnsi" w:cstheme="minorHAnsi"/>
          <w:color w:val="000000"/>
        </w:rPr>
        <w:t xml:space="preserve"> solicitation</w:t>
      </w:r>
      <w:r w:rsidRPr="006B1296">
        <w:rPr>
          <w:rFonts w:asciiTheme="minorHAnsi" w:hAnsiTheme="minorHAnsi" w:cstheme="minorHAnsi"/>
          <w:color w:val="000000"/>
        </w:rPr>
        <w:t xml:space="preserve"> is an IVOSB certified entity, the letter confirming same should be submitted with their response.</w:t>
      </w:r>
      <w:r w:rsidR="00FD35B0" w:rsidRPr="006B1296">
        <w:rPr>
          <w:rFonts w:asciiTheme="minorHAnsi" w:hAnsiTheme="minorHAnsi" w:cstheme="minorHAnsi"/>
          <w:color w:val="000000"/>
        </w:rPr>
        <w:t xml:space="preserve"> </w:t>
      </w:r>
      <w:r w:rsidR="00BB0DE4" w:rsidRPr="006B1296">
        <w:rPr>
          <w:rFonts w:asciiTheme="minorHAnsi" w:hAnsiTheme="minorHAnsi" w:cstheme="minorHAnsi"/>
          <w:color w:val="000000"/>
        </w:rPr>
        <w:t>T</w:t>
      </w:r>
      <w:r w:rsidR="00FD35B0" w:rsidRPr="006B1296">
        <w:rPr>
          <w:rFonts w:asciiTheme="minorHAnsi" w:hAnsiTheme="minorHAnsi" w:cstheme="minorHAnsi"/>
          <w:color w:val="000000"/>
        </w:rPr>
        <w:t xml:space="preserve">he </w:t>
      </w:r>
      <w:r w:rsidR="0010193E" w:rsidRPr="006B1296">
        <w:rPr>
          <w:rFonts w:asciiTheme="minorHAnsi" w:hAnsiTheme="minorHAnsi" w:cstheme="minorHAnsi"/>
          <w:color w:val="000000"/>
        </w:rPr>
        <w:t>R</w:t>
      </w:r>
      <w:r w:rsidR="00FD35B0" w:rsidRPr="006B1296">
        <w:rPr>
          <w:rFonts w:asciiTheme="minorHAnsi" w:hAnsiTheme="minorHAnsi" w:cstheme="minorHAnsi"/>
          <w:color w:val="000000"/>
        </w:rPr>
        <w:t>espondent</w:t>
      </w:r>
      <w:r w:rsidRPr="006B1296">
        <w:rPr>
          <w:rFonts w:asciiTheme="minorHAnsi" w:hAnsiTheme="minorHAnsi" w:cstheme="minorHAnsi"/>
          <w:color w:val="000000"/>
        </w:rPr>
        <w:t xml:space="preserve"> has the responsibility to alert IDOA of their certification.  </w:t>
      </w:r>
      <w:r w:rsidR="002E0630" w:rsidRPr="006B1296">
        <w:rPr>
          <w:rFonts w:asciiTheme="minorHAnsi" w:hAnsiTheme="minorHAnsi" w:cstheme="minorHAnsi"/>
          <w:color w:val="000000"/>
        </w:rPr>
        <w:t xml:space="preserve">The IVOSB </w:t>
      </w:r>
      <w:r w:rsidR="0010193E" w:rsidRPr="006B1296">
        <w:rPr>
          <w:rFonts w:asciiTheme="minorHAnsi" w:hAnsiTheme="minorHAnsi" w:cstheme="minorHAnsi"/>
          <w:color w:val="000000"/>
        </w:rPr>
        <w:t>R</w:t>
      </w:r>
      <w:r w:rsidR="002E0630" w:rsidRPr="006B1296">
        <w:rPr>
          <w:rFonts w:asciiTheme="minorHAnsi" w:hAnsiTheme="minorHAnsi" w:cstheme="minorHAnsi"/>
          <w:color w:val="000000"/>
        </w:rPr>
        <w:t xml:space="preserve">espondent will receive the total points for the IVOSB evaluation criteria per </w:t>
      </w:r>
      <w:hyperlink w:anchor="_3.2.7_Indiana_Veteran" w:history="1">
        <w:r w:rsidR="00E75AA8">
          <w:rPr>
            <w:rStyle w:val="Hyperlink"/>
            <w:rFonts w:asciiTheme="minorHAnsi" w:hAnsiTheme="minorHAnsi" w:cstheme="minorHAnsi"/>
          </w:rPr>
          <w:t>S</w:t>
        </w:r>
        <w:r w:rsidR="002E0630" w:rsidRPr="006B1296">
          <w:rPr>
            <w:rStyle w:val="Hyperlink"/>
            <w:rFonts w:asciiTheme="minorHAnsi" w:hAnsiTheme="minorHAnsi" w:cstheme="minorHAnsi"/>
          </w:rPr>
          <w:t>ection 3.2.7</w:t>
        </w:r>
      </w:hyperlink>
      <w:r w:rsidR="002E0630" w:rsidRPr="006B1296">
        <w:rPr>
          <w:rFonts w:asciiTheme="minorHAnsi" w:hAnsiTheme="minorHAnsi" w:cstheme="minorHAnsi"/>
          <w:color w:val="000000"/>
        </w:rPr>
        <w:t xml:space="preserve">. Additional </w:t>
      </w:r>
      <w:r w:rsidR="0010193E" w:rsidRPr="006B1296">
        <w:rPr>
          <w:rFonts w:asciiTheme="minorHAnsi" w:hAnsiTheme="minorHAnsi" w:cstheme="minorHAnsi"/>
          <w:color w:val="000000"/>
        </w:rPr>
        <w:t>IVOSB</w:t>
      </w:r>
      <w:r w:rsidR="002E0630" w:rsidRPr="006B1296">
        <w:rPr>
          <w:rFonts w:asciiTheme="minorHAnsi" w:hAnsiTheme="minorHAnsi" w:cstheme="minorHAnsi"/>
          <w:color w:val="000000"/>
        </w:rPr>
        <w:t xml:space="preserve"> </w:t>
      </w:r>
      <w:r w:rsidR="00BF0598">
        <w:rPr>
          <w:rFonts w:asciiTheme="minorHAnsi" w:hAnsiTheme="minorHAnsi" w:cstheme="minorHAnsi"/>
          <w:color w:val="000000"/>
        </w:rPr>
        <w:t>S</w:t>
      </w:r>
      <w:r w:rsidR="002E0630" w:rsidRPr="006B1296">
        <w:rPr>
          <w:rFonts w:asciiTheme="minorHAnsi" w:hAnsiTheme="minorHAnsi" w:cstheme="minorHAnsi"/>
          <w:color w:val="000000"/>
        </w:rPr>
        <w:t xml:space="preserve">ubcontractors must be included if the IVOSB </w:t>
      </w:r>
      <w:r w:rsidR="0010193E" w:rsidRPr="006B1296">
        <w:rPr>
          <w:rFonts w:asciiTheme="minorHAnsi" w:hAnsiTheme="minorHAnsi" w:cstheme="minorHAnsi"/>
          <w:color w:val="000000"/>
        </w:rPr>
        <w:t>R</w:t>
      </w:r>
      <w:r w:rsidR="002E0630" w:rsidRPr="006B1296">
        <w:rPr>
          <w:rFonts w:asciiTheme="minorHAnsi" w:hAnsiTheme="minorHAnsi" w:cstheme="minorHAnsi"/>
          <w:color w:val="000000"/>
        </w:rPr>
        <w:t>espondent is seeking the additional bonus point.</w:t>
      </w:r>
    </w:p>
    <w:p w14:paraId="18E9059D" w14:textId="77777777" w:rsidR="00753360" w:rsidRPr="006B1296" w:rsidRDefault="00753360" w:rsidP="006733D7">
      <w:pPr>
        <w:rPr>
          <w:rFonts w:asciiTheme="minorHAnsi" w:hAnsiTheme="minorHAnsi" w:cstheme="minorHAnsi"/>
          <w:szCs w:val="24"/>
        </w:rPr>
      </w:pPr>
    </w:p>
    <w:p w14:paraId="448368F7" w14:textId="7F713465" w:rsidR="002E0630" w:rsidRPr="006B1296" w:rsidRDefault="002E0630" w:rsidP="002E0630">
      <w:pPr>
        <w:rPr>
          <w:rFonts w:asciiTheme="minorHAnsi" w:hAnsiTheme="minorHAnsi" w:cstheme="minorHAnsi"/>
        </w:rPr>
      </w:pPr>
      <w:r w:rsidRPr="006B1296">
        <w:rPr>
          <w:rFonts w:asciiTheme="minorHAnsi" w:hAnsiTheme="minorHAnsi" w:cstheme="minorHAnsi"/>
          <w:color w:val="000000"/>
        </w:rPr>
        <w:t xml:space="preserve">The IVOSB </w:t>
      </w:r>
      <w:r w:rsidR="0010193E" w:rsidRPr="006B1296">
        <w:rPr>
          <w:rFonts w:asciiTheme="minorHAnsi" w:hAnsiTheme="minorHAnsi" w:cstheme="minorHAnsi"/>
          <w:color w:val="000000"/>
        </w:rPr>
        <w:t>R</w:t>
      </w:r>
      <w:r w:rsidRPr="006B1296">
        <w:rPr>
          <w:rFonts w:asciiTheme="minorHAnsi" w:hAnsiTheme="minorHAnsi" w:cstheme="minorHAnsi"/>
          <w:color w:val="000000"/>
        </w:rPr>
        <w:t xml:space="preserve">espondent must list their </w:t>
      </w:r>
      <w:r w:rsidRPr="006B1296">
        <w:rPr>
          <w:rFonts w:asciiTheme="minorHAnsi" w:hAnsiTheme="minorHAnsi" w:cstheme="minorHAnsi"/>
          <w:b/>
          <w:color w:val="000000"/>
        </w:rPr>
        <w:t>company</w:t>
      </w:r>
      <w:r w:rsidR="000501CB" w:rsidRPr="006B1296">
        <w:rPr>
          <w:rFonts w:asciiTheme="minorHAnsi" w:hAnsiTheme="minorHAnsi" w:cstheme="minorHAnsi"/>
          <w:b/>
          <w:color w:val="000000"/>
        </w:rPr>
        <w:t xml:space="preserve"> contact</w:t>
      </w:r>
      <w:r w:rsidRPr="006B1296">
        <w:rPr>
          <w:rFonts w:asciiTheme="minorHAnsi" w:hAnsiTheme="minorHAnsi" w:cstheme="minorHAnsi"/>
          <w:b/>
          <w:color w:val="000000"/>
        </w:rPr>
        <w:t xml:space="preserve"> information</w:t>
      </w:r>
      <w:r w:rsidR="000501CB" w:rsidRPr="006B1296">
        <w:rPr>
          <w:rFonts w:asciiTheme="minorHAnsi" w:hAnsiTheme="minorHAnsi" w:cstheme="minorHAnsi"/>
          <w:b/>
          <w:color w:val="000000"/>
        </w:rPr>
        <w:t xml:space="preserve"> only</w:t>
      </w:r>
      <w:r w:rsidRPr="006B1296">
        <w:rPr>
          <w:rFonts w:asciiTheme="minorHAnsi" w:hAnsiTheme="minorHAnsi" w:cstheme="minorHAnsi"/>
          <w:color w:val="000000"/>
        </w:rPr>
        <w:t xml:space="preserve"> on the IVOSB Subcontractor Commitment Form.</w:t>
      </w:r>
    </w:p>
    <w:bookmarkEnd w:id="51"/>
    <w:p w14:paraId="101303BF" w14:textId="77777777" w:rsidR="002E0630" w:rsidRPr="006B1296" w:rsidRDefault="002E0630" w:rsidP="006733D7">
      <w:pPr>
        <w:rPr>
          <w:rFonts w:asciiTheme="minorHAnsi" w:hAnsiTheme="minorHAnsi" w:cstheme="minorHAnsi"/>
          <w:szCs w:val="24"/>
        </w:rPr>
      </w:pPr>
    </w:p>
    <w:p w14:paraId="750E2752" w14:textId="03349649" w:rsidR="00B136D9" w:rsidRPr="006B1296" w:rsidRDefault="00B136D9" w:rsidP="006733D7">
      <w:pPr>
        <w:widowControl/>
        <w:rPr>
          <w:rFonts w:asciiTheme="minorHAnsi" w:hAnsiTheme="minorHAnsi" w:cstheme="minorHAnsi"/>
          <w:szCs w:val="24"/>
        </w:rPr>
      </w:pPr>
      <w:bookmarkStart w:id="52" w:name="_Hlk75794198"/>
      <w:r w:rsidRPr="006B1296">
        <w:rPr>
          <w:rFonts w:asciiTheme="minorHAnsi" w:hAnsiTheme="minorHAnsi" w:cstheme="minorHAnsi"/>
          <w:szCs w:val="24"/>
        </w:rPr>
        <w:t xml:space="preserve">Failure to address these goals may impact the evaluation of your Proposal. </w:t>
      </w:r>
      <w:bookmarkEnd w:id="52"/>
      <w:r w:rsidRPr="006B1296">
        <w:rPr>
          <w:rFonts w:asciiTheme="minorHAnsi" w:hAnsiTheme="minorHAnsi" w:cstheme="minorHAnsi"/>
          <w:szCs w:val="24"/>
        </w:rPr>
        <w:t xml:space="preserve">The Department </w:t>
      </w:r>
      <w:r w:rsidR="007574FC" w:rsidRPr="006B1296">
        <w:rPr>
          <w:rFonts w:asciiTheme="minorHAnsi" w:hAnsiTheme="minorHAnsi" w:cstheme="minorHAnsi"/>
          <w:szCs w:val="24"/>
        </w:rPr>
        <w:t>may</w:t>
      </w:r>
      <w:r w:rsidRPr="006B1296">
        <w:rPr>
          <w:rFonts w:asciiTheme="minorHAnsi" w:hAnsiTheme="minorHAnsi" w:cstheme="minorHAnsi"/>
          <w:szCs w:val="24"/>
        </w:rPr>
        <w:t xml:space="preserve"> verify all information included on the IV</w:t>
      </w:r>
      <w:r w:rsidR="00934939" w:rsidRPr="006B1296">
        <w:rPr>
          <w:rFonts w:asciiTheme="minorHAnsi" w:hAnsiTheme="minorHAnsi" w:cstheme="minorHAnsi"/>
          <w:szCs w:val="24"/>
        </w:rPr>
        <w:t>OS</w:t>
      </w:r>
      <w:r w:rsidRPr="006B1296">
        <w:rPr>
          <w:rFonts w:asciiTheme="minorHAnsi" w:hAnsiTheme="minorHAnsi" w:cstheme="minorHAnsi"/>
          <w:szCs w:val="24"/>
        </w:rPr>
        <w:t>B Subcontractor Commitment Form.</w:t>
      </w:r>
    </w:p>
    <w:p w14:paraId="3B077AD6" w14:textId="77777777" w:rsidR="00B136D9" w:rsidRPr="006B1296" w:rsidRDefault="00B136D9" w:rsidP="006733D7">
      <w:pPr>
        <w:ind w:left="720"/>
        <w:rPr>
          <w:rFonts w:asciiTheme="minorHAnsi" w:hAnsiTheme="minorHAnsi" w:cstheme="minorHAnsi"/>
          <w:b/>
          <w:szCs w:val="24"/>
        </w:rPr>
      </w:pPr>
    </w:p>
    <w:p w14:paraId="29003BEF" w14:textId="6CD68103" w:rsidR="00B136D9" w:rsidRPr="006B1296" w:rsidRDefault="00B136D9" w:rsidP="006733D7">
      <w:pPr>
        <w:rPr>
          <w:rFonts w:asciiTheme="minorHAnsi" w:hAnsiTheme="minorHAnsi" w:cstheme="minorHAnsi"/>
          <w:b/>
          <w:szCs w:val="24"/>
        </w:rPr>
      </w:pPr>
      <w:bookmarkStart w:id="53" w:name="_Hlk78804852"/>
      <w:r w:rsidRPr="006B1296">
        <w:rPr>
          <w:rFonts w:asciiTheme="minorHAnsi" w:hAnsiTheme="minorHAnsi" w:cstheme="minorHAnsi"/>
          <w:b/>
          <w:szCs w:val="24"/>
        </w:rPr>
        <w:t>Prime Contractors must ensure that the proposed IV</w:t>
      </w:r>
      <w:r w:rsidR="00934939" w:rsidRPr="006B1296">
        <w:rPr>
          <w:rFonts w:asciiTheme="minorHAnsi" w:hAnsiTheme="minorHAnsi" w:cstheme="minorHAnsi"/>
          <w:b/>
          <w:szCs w:val="24"/>
        </w:rPr>
        <w:t>OS</w:t>
      </w:r>
      <w:r w:rsidRPr="006B1296">
        <w:rPr>
          <w:rFonts w:asciiTheme="minorHAnsi" w:hAnsiTheme="minorHAnsi" w:cstheme="minorHAnsi"/>
          <w:b/>
          <w:szCs w:val="24"/>
        </w:rPr>
        <w:t>B subcontractors meet the following criteria:</w:t>
      </w:r>
    </w:p>
    <w:bookmarkEnd w:id="53"/>
    <w:p w14:paraId="090811A6" w14:textId="77777777" w:rsidR="002C410A" w:rsidRPr="006B1296" w:rsidRDefault="002C410A" w:rsidP="006733D7">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2C410A" w:rsidRPr="006B1296" w14:paraId="3356B603" w14:textId="77777777" w:rsidTr="7D34D1F2">
        <w:tc>
          <w:tcPr>
            <w:tcW w:w="9360" w:type="dxa"/>
          </w:tcPr>
          <w:p w14:paraId="340BD287" w14:textId="5A4D267A" w:rsidR="009254AE" w:rsidRPr="00CF013C" w:rsidRDefault="00D47E7D" w:rsidP="7D34D1F2">
            <w:pPr>
              <w:pStyle w:val="ListParagraph"/>
              <w:widowControl/>
              <w:numPr>
                <w:ilvl w:val="0"/>
                <w:numId w:val="4"/>
              </w:numPr>
              <w:rPr>
                <w:rFonts w:asciiTheme="minorHAnsi" w:eastAsiaTheme="minorEastAsia" w:hAnsiTheme="minorHAnsi" w:cstheme="minorBidi"/>
              </w:rPr>
            </w:pPr>
            <w:r w:rsidRPr="7D34D1F2">
              <w:rPr>
                <w:rFonts w:asciiTheme="minorHAnsi" w:eastAsiaTheme="minorEastAsia" w:hAnsiTheme="minorHAnsi" w:cstheme="minorBidi"/>
              </w:rPr>
              <w:t xml:space="preserve">Must be listed on Federal Center for Veterans </w:t>
            </w:r>
            <w:r w:rsidR="41B0041E" w:rsidRPr="7D34D1F2">
              <w:rPr>
                <w:rFonts w:asciiTheme="minorHAnsi" w:eastAsiaTheme="minorEastAsia" w:hAnsiTheme="minorHAnsi" w:cstheme="minorBidi"/>
              </w:rPr>
              <w:t xml:space="preserve">Small </w:t>
            </w:r>
            <w:r w:rsidRPr="7D34D1F2">
              <w:rPr>
                <w:rFonts w:asciiTheme="minorHAnsi" w:eastAsiaTheme="minorEastAsia" w:hAnsiTheme="minorHAnsi" w:cstheme="minorBidi"/>
              </w:rPr>
              <w:t xml:space="preserve">Business </w:t>
            </w:r>
            <w:r w:rsidR="1693553C" w:rsidRPr="7D34D1F2">
              <w:rPr>
                <w:rFonts w:asciiTheme="minorHAnsi" w:eastAsiaTheme="minorEastAsia" w:hAnsiTheme="minorHAnsi" w:cstheme="minorBidi"/>
              </w:rPr>
              <w:t>Certification</w:t>
            </w:r>
            <w:r w:rsidRPr="7D34D1F2">
              <w:rPr>
                <w:rFonts w:asciiTheme="minorHAnsi" w:eastAsiaTheme="minorEastAsia" w:hAnsiTheme="minorHAnsi" w:cstheme="minorBidi"/>
              </w:rPr>
              <w:t xml:space="preserve"> </w:t>
            </w:r>
            <w:r w:rsidR="00E26051" w:rsidRPr="7D34D1F2">
              <w:rPr>
                <w:rFonts w:asciiTheme="minorHAnsi" w:eastAsiaTheme="minorEastAsia" w:hAnsiTheme="minorHAnsi" w:cstheme="minorBidi"/>
              </w:rPr>
              <w:t>VET</w:t>
            </w:r>
            <w:r w:rsidR="5BF7E515" w:rsidRPr="7D34D1F2">
              <w:rPr>
                <w:rFonts w:asciiTheme="minorHAnsi" w:eastAsiaTheme="minorEastAsia" w:hAnsiTheme="minorHAnsi" w:cstheme="minorBidi"/>
              </w:rPr>
              <w:t>CERT</w:t>
            </w:r>
            <w:r w:rsidR="00E26051" w:rsidRPr="7D34D1F2">
              <w:rPr>
                <w:rFonts w:asciiTheme="minorHAnsi" w:eastAsiaTheme="minorEastAsia" w:hAnsiTheme="minorHAnsi" w:cstheme="minorBidi"/>
                <w:sz w:val="22"/>
                <w:szCs w:val="22"/>
              </w:rPr>
              <w:t xml:space="preserve"> </w:t>
            </w:r>
            <w:r w:rsidR="006D3470" w:rsidRPr="7D34D1F2">
              <w:rPr>
                <w:rFonts w:asciiTheme="minorHAnsi" w:eastAsiaTheme="minorEastAsia" w:hAnsiTheme="minorHAnsi" w:cstheme="minorBidi"/>
                <w:sz w:val="22"/>
                <w:szCs w:val="22"/>
              </w:rPr>
              <w:t>at</w:t>
            </w:r>
            <w:r w:rsidR="6496C55E" w:rsidRPr="7D34D1F2">
              <w:rPr>
                <w:rFonts w:asciiTheme="minorHAnsi" w:eastAsiaTheme="minorEastAsia" w:hAnsiTheme="minorHAnsi" w:cstheme="minorBidi"/>
                <w:sz w:val="22"/>
                <w:szCs w:val="22"/>
              </w:rPr>
              <w:t xml:space="preserve"> </w:t>
            </w:r>
            <w:hyperlink r:id="rId33" w:history="1">
              <w:r w:rsidR="6496C55E" w:rsidRPr="7D34D1F2">
                <w:rPr>
                  <w:rStyle w:val="Hyperlink"/>
                  <w:rFonts w:asciiTheme="minorHAnsi" w:eastAsiaTheme="minorEastAsia" w:hAnsiTheme="minorHAnsi" w:cstheme="minorBidi"/>
                  <w:sz w:val="22"/>
                  <w:szCs w:val="22"/>
                </w:rPr>
                <w:t>https://veterans.certify.sba.gov/</w:t>
              </w:r>
            </w:hyperlink>
            <w:r w:rsidR="006D3470" w:rsidRPr="7D34D1F2">
              <w:rPr>
                <w:rFonts w:asciiTheme="minorHAnsi" w:eastAsiaTheme="minorEastAsia" w:hAnsiTheme="minorHAnsi" w:cstheme="minorBidi"/>
                <w:sz w:val="22"/>
                <w:szCs w:val="22"/>
              </w:rPr>
              <w:t xml:space="preserve"> </w:t>
            </w:r>
            <w:r w:rsidRPr="7D34D1F2">
              <w:rPr>
                <w:rFonts w:asciiTheme="minorHAnsi" w:eastAsiaTheme="minorEastAsia" w:hAnsiTheme="minorHAnsi" w:cstheme="minorBidi"/>
              </w:rPr>
              <w:t xml:space="preserve"> under INDIANA, or listed at</w:t>
            </w:r>
            <w:r w:rsidR="006D3470" w:rsidRPr="7D34D1F2">
              <w:rPr>
                <w:rFonts w:asciiTheme="minorHAnsi" w:eastAsiaTheme="minorEastAsia" w:hAnsiTheme="minorHAnsi" w:cstheme="minorBidi"/>
              </w:rPr>
              <w:t xml:space="preserve"> State of Indiana Certified M/W/IVOSB list at </w:t>
            </w:r>
            <w:hyperlink r:id="rId34">
              <w:r w:rsidR="006D3470" w:rsidRPr="7D34D1F2">
                <w:rPr>
                  <w:rStyle w:val="Hyperlink"/>
                  <w:rFonts w:asciiTheme="minorHAnsi" w:eastAsiaTheme="minorEastAsia" w:hAnsiTheme="minorHAnsi" w:cstheme="minorBidi"/>
                </w:rPr>
                <w:t>https://www.in.gov/idoa/mwbe</w:t>
              </w:r>
            </w:hyperlink>
            <w:r w:rsidRPr="7D34D1F2">
              <w:rPr>
                <w:rFonts w:asciiTheme="minorHAnsi" w:eastAsiaTheme="minorEastAsia" w:hAnsiTheme="minorHAnsi" w:cstheme="minorBidi"/>
              </w:rPr>
              <w:t xml:space="preserve">, </w:t>
            </w:r>
            <w:r w:rsidRPr="7D34D1F2">
              <w:rPr>
                <w:rFonts w:asciiTheme="minorHAnsi" w:eastAsiaTheme="minorEastAsia" w:hAnsiTheme="minorHAnsi" w:cstheme="minorBidi"/>
                <w:b/>
                <w:bCs/>
              </w:rPr>
              <w:t>on or before</w:t>
            </w:r>
            <w:r w:rsidRPr="7D34D1F2">
              <w:rPr>
                <w:rFonts w:asciiTheme="minorHAnsi" w:eastAsiaTheme="minorEastAsia" w:hAnsiTheme="minorHAnsi" w:cstheme="minorBidi"/>
              </w:rPr>
              <w:t xml:space="preserve"> the proposal due date</w:t>
            </w:r>
          </w:p>
          <w:p w14:paraId="2C145315" w14:textId="6DED53FA" w:rsidR="00C56922" w:rsidRPr="006B1296" w:rsidRDefault="00C56922"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Prime Contractor must include with their pr</w:t>
            </w:r>
            <w:r w:rsidR="00D60655" w:rsidRPr="7D34D1F2">
              <w:rPr>
                <w:rFonts w:asciiTheme="minorHAnsi" w:eastAsiaTheme="minorEastAsia" w:hAnsiTheme="minorHAnsi" w:cstheme="minorBidi"/>
              </w:rPr>
              <w:t xml:space="preserve">oposal the </w:t>
            </w:r>
            <w:r w:rsidR="0012399B" w:rsidRPr="7D34D1F2">
              <w:rPr>
                <w:rFonts w:asciiTheme="minorHAnsi" w:eastAsiaTheme="minorEastAsia" w:hAnsiTheme="minorHAnsi" w:cstheme="minorBidi"/>
              </w:rPr>
              <w:t>S</w:t>
            </w:r>
            <w:r w:rsidR="00D60655" w:rsidRPr="7D34D1F2">
              <w:rPr>
                <w:rFonts w:asciiTheme="minorHAnsi" w:eastAsiaTheme="minorEastAsia" w:hAnsiTheme="minorHAnsi" w:cstheme="minorBidi"/>
              </w:rPr>
              <w:t>ubcontractor’s veteran business</w:t>
            </w:r>
            <w:r w:rsidRPr="7D34D1F2">
              <w:rPr>
                <w:rFonts w:asciiTheme="minorHAnsi" w:eastAsiaTheme="minorEastAsia" w:hAnsiTheme="minorHAnsi" w:cstheme="minorBidi"/>
              </w:rPr>
              <w:t xml:space="preserve"> Certification Letter provided by </w:t>
            </w:r>
            <w:r w:rsidR="00D60655" w:rsidRPr="7D34D1F2">
              <w:rPr>
                <w:rFonts w:asciiTheme="minorHAnsi" w:eastAsiaTheme="minorEastAsia" w:hAnsiTheme="minorHAnsi" w:cstheme="minorBidi"/>
              </w:rPr>
              <w:t xml:space="preserve">either </w:t>
            </w:r>
            <w:r w:rsidRPr="7D34D1F2">
              <w:rPr>
                <w:rFonts w:asciiTheme="minorHAnsi" w:eastAsiaTheme="minorEastAsia" w:hAnsiTheme="minorHAnsi" w:cstheme="minorBidi"/>
              </w:rPr>
              <w:t>IDOA</w:t>
            </w:r>
            <w:r w:rsidR="00D60655" w:rsidRPr="7D34D1F2">
              <w:rPr>
                <w:rFonts w:asciiTheme="minorHAnsi" w:eastAsiaTheme="minorEastAsia" w:hAnsiTheme="minorHAnsi" w:cstheme="minorBidi"/>
              </w:rPr>
              <w:t xml:space="preserve"> or Federal Govt. </w:t>
            </w:r>
            <w:r w:rsidR="006D3470" w:rsidRPr="7D34D1F2">
              <w:rPr>
                <w:rFonts w:asciiTheme="minorHAnsi" w:eastAsiaTheme="minorEastAsia" w:hAnsiTheme="minorHAnsi" w:cstheme="minorBidi"/>
              </w:rPr>
              <w:t>VET</w:t>
            </w:r>
            <w:r w:rsidR="233BAA90" w:rsidRPr="7D34D1F2">
              <w:rPr>
                <w:rFonts w:asciiTheme="minorHAnsi" w:eastAsiaTheme="minorEastAsia" w:hAnsiTheme="minorHAnsi" w:cstheme="minorBidi"/>
              </w:rPr>
              <w:t>CERT</w:t>
            </w:r>
            <w:r w:rsidR="006D3470" w:rsidRPr="7D34D1F2">
              <w:rPr>
                <w:rFonts w:asciiTheme="minorHAnsi" w:eastAsiaTheme="minorEastAsia" w:hAnsiTheme="minorHAnsi" w:cstheme="minorBidi"/>
                <w:sz w:val="22"/>
                <w:szCs w:val="22"/>
              </w:rPr>
              <w:t xml:space="preserve"> at </w:t>
            </w:r>
            <w:hyperlink r:id="rId35" w:history="1">
              <w:r w:rsidR="40CE6B14" w:rsidRPr="7D34D1F2">
                <w:rPr>
                  <w:rStyle w:val="Hyperlink"/>
                  <w:rFonts w:asciiTheme="minorHAnsi" w:eastAsiaTheme="minorEastAsia" w:hAnsiTheme="minorHAnsi" w:cstheme="minorBidi"/>
                  <w:sz w:val="22"/>
                  <w:szCs w:val="22"/>
                </w:rPr>
                <w:t>https://veterans.certify.sba.gov/</w:t>
              </w:r>
            </w:hyperlink>
            <w:r w:rsidRPr="7D34D1F2">
              <w:rPr>
                <w:rFonts w:asciiTheme="minorHAnsi" w:eastAsiaTheme="minorEastAsia" w:hAnsiTheme="minorHAnsi" w:cstheme="minorBidi"/>
              </w:rPr>
              <w:t xml:space="preserve">, to show </w:t>
            </w:r>
            <w:proofErr w:type="gramStart"/>
            <w:r w:rsidRPr="7D34D1F2">
              <w:rPr>
                <w:rFonts w:asciiTheme="minorHAnsi" w:eastAsiaTheme="minorEastAsia" w:hAnsiTheme="minorHAnsi" w:cstheme="minorBidi"/>
              </w:rPr>
              <w:t>current status</w:t>
            </w:r>
            <w:proofErr w:type="gramEnd"/>
            <w:r w:rsidRPr="7D34D1F2">
              <w:rPr>
                <w:rFonts w:asciiTheme="minorHAnsi" w:eastAsiaTheme="minorEastAsia" w:hAnsiTheme="minorHAnsi" w:cstheme="minorBidi"/>
              </w:rPr>
              <w:t xml:space="preserve"> of certification.</w:t>
            </w:r>
          </w:p>
          <w:p w14:paraId="159B063A" w14:textId="7C205336" w:rsidR="002C410A" w:rsidRPr="006B1296" w:rsidRDefault="002C410A"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Each firm may only serve as one classification – MBE, WBE (see Section 1.21) or IV</w:t>
            </w:r>
            <w:r w:rsidR="00934939" w:rsidRPr="7D34D1F2">
              <w:rPr>
                <w:rFonts w:asciiTheme="minorHAnsi" w:eastAsiaTheme="minorEastAsia" w:hAnsiTheme="minorHAnsi" w:cstheme="minorBidi"/>
              </w:rPr>
              <w:t>OS</w:t>
            </w:r>
            <w:r w:rsidRPr="7D34D1F2">
              <w:rPr>
                <w:rFonts w:asciiTheme="minorHAnsi" w:eastAsiaTheme="minorEastAsia" w:hAnsiTheme="minorHAnsi" w:cstheme="minorBidi"/>
              </w:rPr>
              <w:t>B</w:t>
            </w:r>
          </w:p>
          <w:p w14:paraId="36233993" w14:textId="2F6B6E88" w:rsidR="004D5C54" w:rsidRPr="006B1296" w:rsidRDefault="00D30AF5"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IVOSB must have a Bidder ID (see </w:t>
            </w:r>
            <w:hyperlink w:anchor="_2.3.7_Registration_to">
              <w:r w:rsidR="00E75AA8" w:rsidRPr="7D34D1F2">
                <w:rPr>
                  <w:rStyle w:val="Hyperlink"/>
                  <w:rFonts w:asciiTheme="minorHAnsi" w:eastAsiaTheme="minorEastAsia" w:hAnsiTheme="minorHAnsi" w:cstheme="minorBidi"/>
                </w:rPr>
                <w:t>S</w:t>
              </w:r>
              <w:r w:rsidRPr="7D34D1F2">
                <w:rPr>
                  <w:rStyle w:val="Hyperlink"/>
                  <w:rFonts w:asciiTheme="minorHAnsi" w:eastAsiaTheme="minorEastAsia" w:hAnsiTheme="minorHAnsi" w:cstheme="minorBidi"/>
                </w:rPr>
                <w:t>e</w:t>
              </w:r>
              <w:r w:rsidR="003A39DC" w:rsidRPr="7D34D1F2">
                <w:rPr>
                  <w:rStyle w:val="Hyperlink"/>
                  <w:rFonts w:asciiTheme="minorHAnsi" w:eastAsiaTheme="minorEastAsia" w:hAnsiTheme="minorHAnsi" w:cstheme="minorBidi"/>
                </w:rPr>
                <w:t>ction 2.3.</w:t>
              </w:r>
              <w:r w:rsidR="006D3470" w:rsidRPr="7D34D1F2">
                <w:rPr>
                  <w:rStyle w:val="Hyperlink"/>
                  <w:rFonts w:asciiTheme="minorHAnsi" w:eastAsiaTheme="minorEastAsia" w:hAnsiTheme="minorHAnsi" w:cstheme="minorBidi"/>
                </w:rPr>
                <w:t>8</w:t>
              </w:r>
            </w:hyperlink>
            <w:r w:rsidR="003A39DC" w:rsidRPr="7D34D1F2">
              <w:rPr>
                <w:rFonts w:asciiTheme="minorHAnsi" w:eastAsiaTheme="minorEastAsia" w:hAnsiTheme="minorHAnsi" w:cstheme="minorBidi"/>
              </w:rPr>
              <w:t xml:space="preserve"> - </w:t>
            </w:r>
            <w:r w:rsidR="003A39DC" w:rsidRPr="7D34D1F2">
              <w:rPr>
                <w:rFonts w:asciiTheme="minorHAnsi" w:eastAsiaTheme="minorEastAsia" w:hAnsiTheme="minorHAnsi" w:cstheme="minorBidi"/>
                <w:u w:val="single"/>
              </w:rPr>
              <w:t>Department of Administration, Procurement Division</w:t>
            </w:r>
            <w:r w:rsidRPr="7D34D1F2">
              <w:rPr>
                <w:rFonts w:asciiTheme="minorHAnsi" w:eastAsiaTheme="minorEastAsia" w:hAnsiTheme="minorHAnsi" w:cstheme="minorBidi"/>
              </w:rPr>
              <w:t>)</w:t>
            </w:r>
            <w:r w:rsidR="00981F47" w:rsidRPr="7D34D1F2">
              <w:rPr>
                <w:rFonts w:asciiTheme="minorHAnsi" w:eastAsiaTheme="minorEastAsia" w:hAnsiTheme="minorHAnsi" w:cstheme="minorBidi"/>
              </w:rPr>
              <w:t>.</w:t>
            </w:r>
          </w:p>
          <w:p w14:paraId="156F19C5" w14:textId="4796EFEA" w:rsidR="004D5C54" w:rsidRPr="006B1296" w:rsidRDefault="004D5C54"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A Prime Contractor who is an IVOSB can count their own workforce or companies to meet this </w:t>
            </w:r>
            <w:r w:rsidR="00A13BA5" w:rsidRPr="7D34D1F2">
              <w:rPr>
                <w:rFonts w:asciiTheme="minorHAnsi" w:eastAsiaTheme="minorEastAsia" w:hAnsiTheme="minorHAnsi" w:cstheme="minorBidi"/>
              </w:rPr>
              <w:t>requirement</w:t>
            </w:r>
            <w:r w:rsidR="00E46A36" w:rsidRPr="7D34D1F2">
              <w:rPr>
                <w:rFonts w:asciiTheme="minorHAnsi" w:eastAsiaTheme="minorEastAsia" w:hAnsiTheme="minorHAnsi" w:cstheme="minorBidi"/>
              </w:rPr>
              <w:t>. See</w:t>
            </w:r>
            <w:r w:rsidR="00BC7CF3" w:rsidRPr="7D34D1F2">
              <w:rPr>
                <w:rFonts w:asciiTheme="minorHAnsi" w:eastAsiaTheme="minorEastAsia" w:hAnsiTheme="minorHAnsi" w:cstheme="minorBidi"/>
              </w:rPr>
              <w:t xml:space="preserve"> IAC 25-9-4-1 (c)</w:t>
            </w:r>
            <w:r w:rsidRPr="7D34D1F2">
              <w:rPr>
                <w:rFonts w:asciiTheme="minorHAnsi" w:eastAsiaTheme="minorEastAsia" w:hAnsiTheme="minorHAnsi" w:cstheme="minorBidi"/>
              </w:rPr>
              <w:t>.</w:t>
            </w:r>
          </w:p>
          <w:p w14:paraId="05829867" w14:textId="0357299A" w:rsidR="002C410A" w:rsidRPr="006B1296" w:rsidRDefault="002C410A" w:rsidP="7D34D1F2">
            <w:pPr>
              <w:numPr>
                <w:ilvl w:val="0"/>
                <w:numId w:val="4"/>
              </w:numPr>
              <w:tabs>
                <w:tab w:val="num" w:pos="360"/>
              </w:tabs>
              <w:rPr>
                <w:rFonts w:asciiTheme="minorHAnsi" w:eastAsiaTheme="minorEastAsia" w:hAnsiTheme="minorHAnsi" w:cstheme="minorBidi"/>
                <w:b/>
                <w:bCs/>
              </w:rPr>
            </w:pPr>
            <w:r w:rsidRPr="7D34D1F2">
              <w:rPr>
                <w:rFonts w:asciiTheme="minorHAnsi" w:eastAsiaTheme="minorEastAsia" w:hAnsiTheme="minorHAnsi" w:cstheme="minorBidi"/>
                <w:b/>
                <w:bCs/>
              </w:rPr>
              <w:t xml:space="preserve">Must serve a </w:t>
            </w:r>
            <w:r w:rsidR="003F7B7A" w:rsidRPr="7D34D1F2">
              <w:rPr>
                <w:rFonts w:asciiTheme="minorHAnsi" w:eastAsiaTheme="minorEastAsia" w:hAnsiTheme="minorHAnsi" w:cstheme="minorBidi"/>
                <w:b/>
                <w:bCs/>
              </w:rPr>
              <w:t>Valuable Scope Contribution</w:t>
            </w:r>
            <w:r w:rsidRPr="7D34D1F2">
              <w:rPr>
                <w:rFonts w:asciiTheme="minorHAnsi" w:eastAsiaTheme="minorEastAsia" w:hAnsiTheme="minorHAnsi" w:cstheme="minorBidi"/>
                <w:b/>
                <w:bCs/>
              </w:rPr>
              <w:t xml:space="preserve"> (</w:t>
            </w:r>
            <w:r w:rsidR="003F7B7A" w:rsidRPr="7D34D1F2">
              <w:rPr>
                <w:rFonts w:asciiTheme="minorHAnsi" w:eastAsiaTheme="minorEastAsia" w:hAnsiTheme="minorHAnsi" w:cstheme="minorBidi"/>
                <w:b/>
                <w:bCs/>
              </w:rPr>
              <w:t>VSC</w:t>
            </w:r>
            <w:r w:rsidRPr="7D34D1F2">
              <w:rPr>
                <w:rFonts w:asciiTheme="minorHAnsi" w:eastAsiaTheme="minorEastAsia" w:hAnsiTheme="minorHAnsi" w:cstheme="minorBidi"/>
                <w:b/>
                <w:bCs/>
              </w:rPr>
              <w:t>).  The firm must serve a value-added purpose on the engagement, as confirmed by the State.</w:t>
            </w:r>
          </w:p>
          <w:p w14:paraId="075BE5BD" w14:textId="10BBA9C4" w:rsidR="00BD6C87" w:rsidRPr="006B1296" w:rsidRDefault="00BD6C87"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Must provide goods or services only in the industry area for which it is certified as listed in the </w:t>
            </w:r>
            <w:r w:rsidR="006D3470" w:rsidRPr="7D34D1F2">
              <w:rPr>
                <w:rFonts w:asciiTheme="minorHAnsi" w:eastAsiaTheme="minorEastAsia" w:hAnsiTheme="minorHAnsi" w:cstheme="minorBidi"/>
              </w:rPr>
              <w:t>VET</w:t>
            </w:r>
            <w:r w:rsidR="15D13201" w:rsidRPr="7D34D1F2">
              <w:rPr>
                <w:rFonts w:asciiTheme="minorHAnsi" w:eastAsiaTheme="minorEastAsia" w:hAnsiTheme="minorHAnsi" w:cstheme="minorBidi"/>
              </w:rPr>
              <w:t>CERT</w:t>
            </w:r>
            <w:r w:rsidRPr="7D34D1F2">
              <w:rPr>
                <w:rFonts w:asciiTheme="minorHAnsi" w:eastAsiaTheme="minorEastAsia" w:hAnsiTheme="minorHAnsi" w:cstheme="minorBidi"/>
              </w:rPr>
              <w:t xml:space="preserve"> federal registry,</w:t>
            </w:r>
            <w:r w:rsidR="006D3470" w:rsidRPr="7D34D1F2">
              <w:rPr>
                <w:rFonts w:asciiTheme="minorHAnsi" w:eastAsiaTheme="minorEastAsia" w:hAnsiTheme="minorHAnsi" w:cstheme="minorBidi"/>
              </w:rPr>
              <w:t xml:space="preserve"> </w:t>
            </w:r>
            <w:r w:rsidR="006D3470" w:rsidRPr="7D34D1F2">
              <w:rPr>
                <w:rFonts w:asciiTheme="minorHAnsi" w:eastAsiaTheme="minorEastAsia" w:hAnsiTheme="minorHAnsi" w:cstheme="minorBidi"/>
                <w:sz w:val="22"/>
                <w:szCs w:val="22"/>
              </w:rPr>
              <w:t xml:space="preserve">at </w:t>
            </w:r>
            <w:hyperlink r:id="rId36" w:history="1">
              <w:r w:rsidR="1B751979" w:rsidRPr="7D34D1F2">
                <w:rPr>
                  <w:rStyle w:val="Hyperlink"/>
                  <w:rFonts w:asciiTheme="minorHAnsi" w:eastAsiaTheme="minorEastAsia" w:hAnsiTheme="minorHAnsi" w:cstheme="minorBidi"/>
                  <w:sz w:val="22"/>
                  <w:szCs w:val="22"/>
                </w:rPr>
                <w:t>https://veterans.certify.sba.gov/</w:t>
              </w:r>
            </w:hyperlink>
            <w:r w:rsidRPr="7D34D1F2">
              <w:rPr>
                <w:rFonts w:asciiTheme="minorHAnsi" w:eastAsiaTheme="minorEastAsia" w:hAnsiTheme="minorHAnsi" w:cstheme="minorBidi"/>
              </w:rPr>
              <w:t xml:space="preserve"> under INDIANA or at </w:t>
            </w:r>
            <w:r w:rsidR="006D3470" w:rsidRPr="7D34D1F2">
              <w:rPr>
                <w:rFonts w:asciiTheme="minorHAnsi" w:eastAsiaTheme="minorEastAsia" w:hAnsiTheme="minorHAnsi" w:cstheme="minorBidi"/>
              </w:rPr>
              <w:t xml:space="preserve">State of Indiana Certified M/W/IVOSB list at </w:t>
            </w:r>
            <w:hyperlink r:id="rId37">
              <w:r w:rsidR="006D3470" w:rsidRPr="7D34D1F2">
                <w:rPr>
                  <w:rStyle w:val="Hyperlink"/>
                  <w:rFonts w:asciiTheme="minorHAnsi" w:eastAsiaTheme="minorEastAsia" w:hAnsiTheme="minorHAnsi" w:cstheme="minorBidi"/>
                </w:rPr>
                <w:t>https://www.in.gov/idoa/mwbe</w:t>
              </w:r>
            </w:hyperlink>
            <w:r w:rsidR="006D3470" w:rsidRPr="7D34D1F2">
              <w:rPr>
                <w:rFonts w:asciiTheme="minorHAnsi" w:eastAsiaTheme="minorEastAsia" w:hAnsiTheme="minorHAnsi" w:cstheme="minorBidi"/>
              </w:rPr>
              <w:t>.</w:t>
            </w:r>
            <w:r w:rsidRPr="7D34D1F2">
              <w:rPr>
                <w:rFonts w:asciiTheme="minorHAnsi" w:eastAsiaTheme="minorEastAsia" w:hAnsiTheme="minorHAnsi" w:cstheme="minorBidi"/>
                <w:color w:val="0000FF"/>
                <w:u w:val="single"/>
              </w:rPr>
              <w:t xml:space="preserve">  </w:t>
            </w:r>
          </w:p>
          <w:p w14:paraId="46FB5773" w14:textId="6874CE13" w:rsidR="002C410A" w:rsidRPr="006B1296" w:rsidRDefault="002C410A"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Must be used to provide the goods or services specific to the contrac</w:t>
            </w:r>
            <w:r w:rsidR="00480927" w:rsidRPr="7D34D1F2">
              <w:rPr>
                <w:rFonts w:asciiTheme="minorHAnsi" w:eastAsiaTheme="minorEastAsia" w:hAnsiTheme="minorHAnsi" w:cstheme="minorBidi"/>
              </w:rPr>
              <w:t>t.</w:t>
            </w:r>
          </w:p>
        </w:tc>
      </w:tr>
    </w:tbl>
    <w:p w14:paraId="209165C3" w14:textId="77777777" w:rsidR="002C410A" w:rsidRPr="006B1296" w:rsidRDefault="002C410A" w:rsidP="006733D7">
      <w:pPr>
        <w:rPr>
          <w:rFonts w:asciiTheme="minorHAnsi" w:hAnsiTheme="minorHAnsi" w:cstheme="minorHAnsi"/>
          <w:szCs w:val="24"/>
        </w:rPr>
      </w:pPr>
    </w:p>
    <w:p w14:paraId="79575AA2" w14:textId="77777777" w:rsidR="00231532" w:rsidRDefault="00B136D9" w:rsidP="006733D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Indiana Veteran </w:t>
      </w:r>
      <w:r w:rsidR="00934939" w:rsidRPr="006B1296">
        <w:rPr>
          <w:rFonts w:asciiTheme="minorHAnsi" w:hAnsiTheme="minorHAnsi" w:cstheme="minorHAnsi"/>
          <w:b/>
          <w:caps/>
          <w:szCs w:val="24"/>
        </w:rPr>
        <w:t xml:space="preserve">OWNED SMALL </w:t>
      </w:r>
      <w:r w:rsidRPr="006B1296">
        <w:rPr>
          <w:rFonts w:asciiTheme="minorHAnsi" w:hAnsiTheme="minorHAnsi" w:cstheme="minorHAnsi"/>
          <w:b/>
          <w:caps/>
          <w:szCs w:val="24"/>
        </w:rPr>
        <w:t>Business</w:t>
      </w:r>
    </w:p>
    <w:p w14:paraId="04F9A70F" w14:textId="7C343161" w:rsidR="00B136D9" w:rsidRPr="006B1296" w:rsidRDefault="00B136D9" w:rsidP="006733D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 Subcontractor Letter of Commitment</w:t>
      </w:r>
    </w:p>
    <w:p w14:paraId="788AAD48" w14:textId="77777777" w:rsidR="00B136D9" w:rsidRPr="006B1296" w:rsidRDefault="00B136D9" w:rsidP="006733D7">
      <w:pPr>
        <w:widowControl/>
        <w:jc w:val="center"/>
        <w:rPr>
          <w:rFonts w:asciiTheme="minorHAnsi" w:hAnsiTheme="minorHAnsi" w:cstheme="minorHAnsi"/>
          <w:caps/>
          <w:szCs w:val="24"/>
        </w:rPr>
      </w:pPr>
    </w:p>
    <w:p w14:paraId="0F8BB496" w14:textId="4834DD96" w:rsidR="00C66E53" w:rsidRPr="006B1296" w:rsidRDefault="00734F1D" w:rsidP="00C66E53">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IV</w:t>
      </w:r>
      <w:r w:rsidR="00934939" w:rsidRPr="006B1296">
        <w:rPr>
          <w:rFonts w:asciiTheme="minorHAnsi" w:hAnsiTheme="minorHAnsi" w:cstheme="minorHAnsi"/>
          <w:szCs w:val="24"/>
        </w:rPr>
        <w:t>OS</w:t>
      </w:r>
      <w:r w:rsidRPr="006B1296">
        <w:rPr>
          <w:rFonts w:asciiTheme="minorHAnsi" w:hAnsiTheme="minorHAnsi" w:cstheme="minorHAnsi"/>
          <w:szCs w:val="24"/>
        </w:rPr>
        <w:t>B must accompany the IV</w:t>
      </w:r>
      <w:r w:rsidR="00934939" w:rsidRPr="006B1296">
        <w:rPr>
          <w:rFonts w:asciiTheme="minorHAnsi" w:hAnsiTheme="minorHAnsi" w:cstheme="minorHAnsi"/>
          <w:szCs w:val="24"/>
        </w:rPr>
        <w:t>OS</w:t>
      </w:r>
      <w:r w:rsidRPr="006B1296">
        <w:rPr>
          <w:rFonts w:asciiTheme="minorHAnsi" w:hAnsiTheme="minorHAnsi" w:cstheme="minorHAnsi"/>
          <w:szCs w:val="24"/>
        </w:rPr>
        <w:t xml:space="preserve">B Subcontractor Commitment Form. Each letter shall state and will serve as acknowledgement from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of its subcontract amount, a description of products and/or services to be </w:t>
      </w:r>
      <w:r w:rsidRPr="006B1296">
        <w:rPr>
          <w:rFonts w:asciiTheme="minorHAnsi" w:hAnsiTheme="minorHAnsi" w:cstheme="minorHAnsi"/>
          <w:szCs w:val="24"/>
        </w:rPr>
        <w:lastRenderedPageBreak/>
        <w:t xml:space="preserve">provided on this project, and approximate date the </w:t>
      </w:r>
      <w:r w:rsidR="0012399B">
        <w:rPr>
          <w:rFonts w:asciiTheme="minorHAnsi" w:hAnsiTheme="minorHAnsi" w:cstheme="minorHAnsi"/>
          <w:szCs w:val="24"/>
        </w:rPr>
        <w:t>S</w:t>
      </w:r>
      <w:r w:rsidRPr="006B1296">
        <w:rPr>
          <w:rFonts w:asciiTheme="minorHAnsi" w:hAnsiTheme="minorHAnsi" w:cstheme="minorHAnsi"/>
          <w:szCs w:val="24"/>
        </w:rPr>
        <w:t>ubcontractor will perform work on this contract</w:t>
      </w:r>
      <w:bookmarkStart w:id="54" w:name="_Hlk75794411"/>
      <w:r w:rsidRPr="006B1296">
        <w:rPr>
          <w:rFonts w:asciiTheme="minorHAnsi" w:hAnsiTheme="minorHAnsi" w:cstheme="minorHAnsi"/>
          <w:szCs w:val="24"/>
        </w:rPr>
        <w:t xml:space="preserve">.  </w:t>
      </w:r>
      <w:bookmarkStart w:id="55" w:name="_Hlk79231742"/>
      <w:bookmarkStart w:id="56" w:name="_Hlk78804881"/>
      <w:bookmarkStart w:id="57" w:name="_Hlk78939933"/>
      <w:r w:rsidR="00B62221" w:rsidRPr="006B1296">
        <w:rPr>
          <w:rFonts w:asciiTheme="minorHAnsi" w:hAnsiTheme="minorHAnsi" w:cstheme="minorHAnsi"/>
          <w:szCs w:val="24"/>
        </w:rPr>
        <w:t>For scor</w:t>
      </w:r>
      <w:r w:rsidR="00A13BA5" w:rsidRPr="006B1296">
        <w:rPr>
          <w:rFonts w:asciiTheme="minorHAnsi" w:hAnsiTheme="minorHAnsi" w:cstheme="minorHAnsi"/>
          <w:szCs w:val="24"/>
        </w:rPr>
        <w:t>i</w:t>
      </w:r>
      <w:r w:rsidR="00B62221" w:rsidRPr="006B1296">
        <w:rPr>
          <w:rFonts w:asciiTheme="minorHAnsi" w:hAnsiTheme="minorHAnsi" w:cstheme="minorHAnsi"/>
          <w:szCs w:val="24"/>
        </w:rPr>
        <w:t>ng</w:t>
      </w:r>
      <w:r w:rsidR="00A13BA5" w:rsidRPr="006B1296">
        <w:rPr>
          <w:rFonts w:asciiTheme="minorHAnsi" w:hAnsiTheme="minorHAnsi" w:cstheme="minorHAnsi"/>
          <w:szCs w:val="24"/>
        </w:rPr>
        <w:t xml:space="preserve"> p</w:t>
      </w:r>
      <w:r w:rsidR="00B62221" w:rsidRPr="006B1296">
        <w:rPr>
          <w:rFonts w:asciiTheme="minorHAnsi" w:hAnsiTheme="minorHAnsi" w:cstheme="minorHAnsi"/>
          <w:szCs w:val="24"/>
        </w:rPr>
        <w:t xml:space="preserve">urposes </w:t>
      </w:r>
      <w:r w:rsidR="00C8198D" w:rsidRPr="006B1296">
        <w:rPr>
          <w:rFonts w:asciiTheme="minorHAnsi" w:hAnsiTheme="minorHAnsi" w:cstheme="minorHAnsi"/>
          <w:szCs w:val="24"/>
        </w:rPr>
        <w:t>only,</w:t>
      </w:r>
      <w:r w:rsidR="00B62221" w:rsidRPr="006B1296">
        <w:rPr>
          <w:rFonts w:asciiTheme="minorHAnsi" w:hAnsiTheme="minorHAnsi" w:cstheme="minorHAnsi"/>
          <w:szCs w:val="24"/>
        </w:rPr>
        <w:t xml:space="preserve"> the IVOSB</w:t>
      </w:r>
      <w:r w:rsidR="00C66E53" w:rsidRPr="006B1296">
        <w:rPr>
          <w:rFonts w:asciiTheme="minorHAnsi" w:hAnsiTheme="minorHAnsi" w:cstheme="minorHAnsi"/>
          <w:szCs w:val="24"/>
        </w:rPr>
        <w:t xml:space="preserve"> </w:t>
      </w:r>
      <w:r w:rsidR="0012399B">
        <w:rPr>
          <w:rFonts w:asciiTheme="minorHAnsi" w:hAnsiTheme="minorHAnsi" w:cstheme="minorHAnsi"/>
          <w:szCs w:val="24"/>
        </w:rPr>
        <w:t>S</w:t>
      </w:r>
      <w:r w:rsidR="00C66E53" w:rsidRPr="006B1296">
        <w:rPr>
          <w:rFonts w:asciiTheme="minorHAnsi" w:hAnsiTheme="minorHAnsi" w:cstheme="minorHAnsi"/>
          <w:szCs w:val="24"/>
        </w:rPr>
        <w:t xml:space="preserve">ubcontractor amount and </w:t>
      </w:r>
      <w:r w:rsidR="0012399B">
        <w:rPr>
          <w:rFonts w:asciiTheme="minorHAnsi" w:hAnsiTheme="minorHAnsi" w:cstheme="minorHAnsi"/>
          <w:szCs w:val="24"/>
        </w:rPr>
        <w:t>S</w:t>
      </w:r>
      <w:r w:rsidR="00C66E53" w:rsidRPr="006B1296">
        <w:rPr>
          <w:rFonts w:asciiTheme="minorHAnsi" w:hAnsiTheme="minorHAnsi" w:cstheme="minorHAnsi"/>
          <w:szCs w:val="24"/>
        </w:rPr>
        <w:t>ubcontractor percentage is</w:t>
      </w:r>
      <w:r w:rsidR="00C66E53" w:rsidRPr="006B1296">
        <w:rPr>
          <w:rFonts w:asciiTheme="minorHAnsi" w:hAnsiTheme="minorHAnsi" w:cstheme="minorHAnsi"/>
          <w:b/>
          <w:bCs/>
          <w:szCs w:val="24"/>
        </w:rPr>
        <w:t xml:space="preserve"> </w:t>
      </w:r>
      <w:r w:rsidR="00C66E53" w:rsidRPr="006B1296">
        <w:rPr>
          <w:rFonts w:asciiTheme="minorHAnsi" w:hAnsiTheme="minorHAnsi" w:cstheme="minorHAnsi"/>
          <w:szCs w:val="24"/>
        </w:rPr>
        <w:t>based on the initial term of the contract</w:t>
      </w:r>
      <w:r w:rsidR="00B62221" w:rsidRPr="006B1296">
        <w:rPr>
          <w:rFonts w:asciiTheme="minorHAnsi" w:hAnsiTheme="minorHAnsi" w:cstheme="minorHAnsi"/>
          <w:szCs w:val="24"/>
        </w:rPr>
        <w:t>.</w:t>
      </w:r>
      <w:r w:rsidR="00A13BA5" w:rsidRPr="006B1296">
        <w:rPr>
          <w:rFonts w:asciiTheme="minorHAnsi" w:hAnsiTheme="minorHAnsi" w:cstheme="minorHAnsi"/>
          <w:szCs w:val="24"/>
        </w:rPr>
        <w:t xml:space="preserve"> </w:t>
      </w:r>
      <w:r w:rsidR="00FD40EE" w:rsidRPr="006B1296">
        <w:rPr>
          <w:rFonts w:asciiTheme="minorHAnsi" w:hAnsiTheme="minorHAnsi" w:cstheme="minorHAnsi"/>
          <w:szCs w:val="24"/>
        </w:rPr>
        <w:t>However, t</w:t>
      </w:r>
      <w:r w:rsidR="00C66E53" w:rsidRPr="006B1296">
        <w:rPr>
          <w:rFonts w:asciiTheme="minorHAnsi" w:hAnsiTheme="minorHAnsi" w:cstheme="minorHAnsi"/>
          <w:szCs w:val="24"/>
        </w:rPr>
        <w:t xml:space="preserve">he </w:t>
      </w:r>
      <w:r w:rsidR="0012399B">
        <w:rPr>
          <w:rFonts w:asciiTheme="minorHAnsi" w:hAnsiTheme="minorHAnsi" w:cstheme="minorHAnsi"/>
          <w:szCs w:val="24"/>
        </w:rPr>
        <w:t>S</w:t>
      </w:r>
      <w:r w:rsidR="00C66E53" w:rsidRPr="006B1296">
        <w:rPr>
          <w:rFonts w:asciiTheme="minorHAnsi" w:hAnsiTheme="minorHAnsi" w:cstheme="minorHAnsi"/>
          <w:szCs w:val="24"/>
        </w:rPr>
        <w:t>ubcontractor commitment shall apply to the life of the contract including any time after the initial term.</w:t>
      </w:r>
      <w:bookmarkEnd w:id="55"/>
      <w:r w:rsidR="00C66E53" w:rsidRPr="006B1296">
        <w:rPr>
          <w:rFonts w:asciiTheme="minorHAnsi" w:hAnsiTheme="minorHAnsi" w:cstheme="minorHAnsi"/>
          <w:szCs w:val="24"/>
        </w:rPr>
        <w:t xml:space="preserve"> </w:t>
      </w:r>
      <w:bookmarkEnd w:id="56"/>
    </w:p>
    <w:bookmarkEnd w:id="57"/>
    <w:p w14:paraId="0DABB6AD" w14:textId="77777777" w:rsidR="00C66E53" w:rsidRPr="006B1296" w:rsidRDefault="00C66E53" w:rsidP="006733D7">
      <w:pPr>
        <w:widowControl/>
        <w:rPr>
          <w:rFonts w:asciiTheme="minorHAnsi" w:hAnsiTheme="minorHAnsi" w:cstheme="minorHAnsi"/>
          <w:szCs w:val="24"/>
        </w:rPr>
      </w:pPr>
    </w:p>
    <w:p w14:paraId="5C9E50A3" w14:textId="77777777" w:rsidR="009D356A" w:rsidRDefault="00734F1D" w:rsidP="009D356A">
      <w:pPr>
        <w:widowControl/>
        <w:rPr>
          <w:rFonts w:asciiTheme="minorHAnsi" w:hAnsiTheme="minorHAnsi" w:cstheme="minorBidi"/>
        </w:rPr>
      </w:pPr>
      <w:r w:rsidRPr="006B1296">
        <w:rPr>
          <w:rFonts w:asciiTheme="minorHAnsi" w:hAnsiTheme="minorHAnsi" w:cstheme="minorHAnsi"/>
          <w:szCs w:val="24"/>
        </w:rPr>
        <w:t xml:space="preserve">The State </w:t>
      </w:r>
      <w:bookmarkStart w:id="58" w:name="_Hlk79231771"/>
      <w:r w:rsidRPr="006B1296">
        <w:rPr>
          <w:rFonts w:asciiTheme="minorHAnsi" w:hAnsiTheme="minorHAnsi" w:cstheme="minorHAnsi"/>
          <w:szCs w:val="24"/>
        </w:rPr>
        <w:t xml:space="preserve">may deny </w:t>
      </w:r>
      <w:bookmarkEnd w:id="58"/>
      <w:r w:rsidRPr="006B1296">
        <w:rPr>
          <w:rFonts w:asciiTheme="minorHAnsi" w:hAnsiTheme="minorHAnsi" w:cstheme="minorHAnsi"/>
          <w:szCs w:val="24"/>
        </w:rPr>
        <w:t>evaluation points if the letter(s) is</w:t>
      </w:r>
      <w:r w:rsidR="00000DEC">
        <w:rPr>
          <w:rFonts w:asciiTheme="minorHAnsi" w:hAnsiTheme="minorHAnsi" w:cstheme="minorHAnsi"/>
          <w:szCs w:val="24"/>
        </w:rPr>
        <w:t>/are</w:t>
      </w:r>
      <w:r w:rsidRPr="006B1296">
        <w:rPr>
          <w:rFonts w:asciiTheme="minorHAnsi" w:hAnsiTheme="minorHAnsi" w:cstheme="minorHAnsi"/>
          <w:szCs w:val="24"/>
        </w:rPr>
        <w:t xml:space="preserve"> not attached, not on company letterhead, not signed and/or does not reference and match the subcontract amount, subcontract amount as a percentage of the “</w:t>
      </w:r>
      <w:r w:rsidRPr="006B1296">
        <w:rPr>
          <w:rFonts w:asciiTheme="minorHAnsi" w:hAnsiTheme="minorHAnsi" w:cstheme="minorHAnsi"/>
          <w:b/>
          <w:szCs w:val="24"/>
        </w:rPr>
        <w:t>TOTAL BID AMOUNT”</w:t>
      </w:r>
      <w:r w:rsidRPr="006B1296">
        <w:rPr>
          <w:rFonts w:asciiTheme="minorHAnsi" w:hAnsiTheme="minorHAnsi" w:cstheme="minorHAnsi"/>
          <w:szCs w:val="24"/>
        </w:rPr>
        <w:t xml:space="preserve"> and the anticipated period that the Subcontractor will perform work for this solicitation.</w:t>
      </w:r>
      <w:r w:rsidR="009D356A">
        <w:rPr>
          <w:rFonts w:asciiTheme="minorHAnsi" w:hAnsiTheme="minorHAnsi" w:cstheme="minorHAnsi"/>
          <w:szCs w:val="24"/>
        </w:rPr>
        <w:t xml:space="preserve"> </w:t>
      </w:r>
      <w:r w:rsidR="009D356A">
        <w:rPr>
          <w:rFonts w:asciiTheme="minorHAnsi" w:hAnsiTheme="minorHAnsi" w:cstheme="minorBidi"/>
        </w:rPr>
        <w:t>See section 1.5 for total bid guidance.</w:t>
      </w:r>
    </w:p>
    <w:bookmarkEnd w:id="54"/>
    <w:p w14:paraId="1478509F" w14:textId="77777777" w:rsidR="00B136D9" w:rsidRPr="006B1296" w:rsidRDefault="00B136D9" w:rsidP="006733D7">
      <w:pPr>
        <w:widowControl/>
        <w:rPr>
          <w:rFonts w:asciiTheme="minorHAnsi" w:hAnsiTheme="minorHAnsi" w:cstheme="minorHAnsi"/>
          <w:szCs w:val="24"/>
        </w:rPr>
      </w:pPr>
    </w:p>
    <w:p w14:paraId="185EE7EE" w14:textId="28C0350C" w:rsidR="00D7089E" w:rsidRPr="006B1296" w:rsidRDefault="00411D43" w:rsidP="00411D43">
      <w:pPr>
        <w:rPr>
          <w:rFonts w:asciiTheme="minorHAnsi" w:hAnsiTheme="minorHAnsi" w:cstheme="minorHAnsi"/>
          <w:szCs w:val="24"/>
        </w:rPr>
      </w:pPr>
      <w:r w:rsidRPr="006B1296">
        <w:rPr>
          <w:rFonts w:asciiTheme="minorHAnsi" w:hAnsiTheme="minorHAnsi" w:cstheme="minorHAnsi"/>
          <w:szCs w:val="24"/>
        </w:rPr>
        <w:t xml:space="preserve">By submission of the </w:t>
      </w:r>
      <w:r w:rsidR="00841844">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w:t>
      </w:r>
      <w:bookmarkStart w:id="59" w:name="_Hlk79140583"/>
      <w:bookmarkStart w:id="60" w:name="_Hlk79140735"/>
      <w:r w:rsidRPr="006B1296">
        <w:rPr>
          <w:rFonts w:asciiTheme="minorHAnsi" w:hAnsiTheme="minorHAnsi" w:cstheme="minorHAnsi"/>
          <w:szCs w:val="24"/>
        </w:rPr>
        <w:t xml:space="preserve">the </w:t>
      </w:r>
      <w:bookmarkStart w:id="61" w:name="_Hlk79231868"/>
      <w:r w:rsidRPr="006B1296">
        <w:rPr>
          <w:rFonts w:asciiTheme="minorHAnsi" w:hAnsiTheme="minorHAnsi" w:cstheme="minorHAnsi"/>
          <w:szCs w:val="24"/>
        </w:rPr>
        <w:t>rules and requirements</w:t>
      </w:r>
      <w:bookmarkEnd w:id="59"/>
      <w:bookmarkEnd w:id="61"/>
      <w:r w:rsidRPr="006B1296">
        <w:rPr>
          <w:rFonts w:asciiTheme="minorHAnsi" w:hAnsiTheme="minorHAnsi" w:cstheme="minorHAnsi"/>
          <w:szCs w:val="24"/>
        </w:rPr>
        <w:t xml:space="preserve"> of </w:t>
      </w:r>
      <w:bookmarkEnd w:id="60"/>
      <w:r w:rsidRPr="006B1296">
        <w:rPr>
          <w:rFonts w:asciiTheme="minorHAnsi" w:hAnsiTheme="minorHAnsi" w:cstheme="minorHAnsi"/>
          <w:szCs w:val="24"/>
        </w:rPr>
        <w:t xml:space="preserve">the State’s IVOSB Program. Questions </w:t>
      </w:r>
      <w:r w:rsidR="00D7089E">
        <w:rPr>
          <w:rFonts w:asciiTheme="minorHAnsi" w:hAnsiTheme="minorHAnsi" w:cstheme="minorHAnsi"/>
          <w:szCs w:val="24"/>
        </w:rPr>
        <w:t xml:space="preserve">about those rules and requirements </w:t>
      </w:r>
      <w:r w:rsidRPr="006B1296">
        <w:rPr>
          <w:rFonts w:asciiTheme="minorHAnsi" w:hAnsiTheme="minorHAnsi" w:cstheme="minorHAnsi"/>
          <w:szCs w:val="24"/>
        </w:rPr>
        <w:t xml:space="preserve">should be directed to: </w:t>
      </w:r>
      <w:bookmarkStart w:id="62" w:name="_Hlk79231955"/>
      <w:r w:rsidRPr="006B1296">
        <w:rPr>
          <w:rFonts w:asciiTheme="minorHAnsi" w:hAnsiTheme="minorHAnsi" w:cstheme="minorHAnsi"/>
          <w:szCs w:val="24"/>
        </w:rPr>
        <w:t xml:space="preserve">Division of Supplier Diversity at </w:t>
      </w:r>
      <w:hyperlink r:id="rId38" w:history="1">
        <w:r w:rsidRPr="006B1296">
          <w:rPr>
            <w:rStyle w:val="Hyperlink"/>
            <w:rFonts w:asciiTheme="minorHAnsi" w:eastAsiaTheme="majorEastAsia" w:hAnsiTheme="minorHAnsi" w:cstheme="minorHAnsi"/>
            <w:szCs w:val="24"/>
          </w:rPr>
          <w:t>indianaveteranspreference@idoa.in.gov</w:t>
        </w:r>
      </w:hyperlink>
      <w:r w:rsidRPr="006B1296">
        <w:rPr>
          <w:rFonts w:asciiTheme="minorHAnsi" w:hAnsiTheme="minorHAnsi" w:cstheme="minorHAnsi"/>
          <w:szCs w:val="24"/>
        </w:rPr>
        <w:t xml:space="preserve">, (317) 232-3061 or </w:t>
      </w:r>
      <w:r w:rsidRPr="006D3470">
        <w:rPr>
          <w:rFonts w:asciiTheme="minorHAnsi" w:eastAsiaTheme="majorEastAsia" w:hAnsiTheme="minorHAnsi" w:cstheme="minorHAnsi"/>
          <w:szCs w:val="24"/>
        </w:rPr>
        <w:t>the Supplier Diversity website</w:t>
      </w:r>
      <w:r w:rsidR="006D3470">
        <w:rPr>
          <w:rFonts w:asciiTheme="minorHAnsi" w:hAnsiTheme="minorHAnsi" w:cstheme="minorHAnsi"/>
          <w:szCs w:val="24"/>
        </w:rPr>
        <w:t xml:space="preserve"> </w:t>
      </w:r>
      <w:r w:rsidR="006D3470">
        <w:rPr>
          <w:rFonts w:asciiTheme="minorHAnsi" w:hAnsiTheme="minorHAnsi" w:cstheme="minorHAnsi"/>
        </w:rPr>
        <w:t xml:space="preserve">at </w:t>
      </w:r>
      <w:hyperlink r:id="rId39" w:history="1">
        <w:r w:rsidR="006D3470" w:rsidRPr="00EC5D47">
          <w:rPr>
            <w:rStyle w:val="Hyperlink"/>
            <w:rFonts w:asciiTheme="minorHAnsi" w:hAnsiTheme="minorHAnsi" w:cstheme="minorHAnsi"/>
          </w:rPr>
          <w:t>https://www.in.gov/idoa/mwbe</w:t>
        </w:r>
      </w:hyperlink>
      <w:r w:rsidR="006D3470">
        <w:rPr>
          <w:rFonts w:asciiTheme="minorHAnsi" w:hAnsiTheme="minorHAnsi" w:cstheme="minorHAnsi"/>
        </w:rPr>
        <w:t>.</w:t>
      </w:r>
    </w:p>
    <w:bookmarkEnd w:id="62"/>
    <w:p w14:paraId="19AD2BC8" w14:textId="237548E3" w:rsidR="00C66E53" w:rsidRPr="006B1296" w:rsidRDefault="00C66E53" w:rsidP="006733D7">
      <w:pPr>
        <w:widowControl/>
        <w:rPr>
          <w:rFonts w:asciiTheme="minorHAnsi" w:hAnsiTheme="minorHAnsi" w:cstheme="minorHAnsi"/>
          <w:szCs w:val="24"/>
        </w:rPr>
      </w:pPr>
    </w:p>
    <w:p w14:paraId="11823BDA" w14:textId="47BC8991" w:rsidR="00C66E53" w:rsidRPr="006B1296" w:rsidRDefault="00C66E53" w:rsidP="29D3E954">
      <w:pPr>
        <w:jc w:val="center"/>
        <w:rPr>
          <w:rFonts w:asciiTheme="minorHAnsi" w:hAnsiTheme="minorHAnsi" w:cstheme="minorBidi"/>
          <w:b/>
          <w:bCs/>
          <w:caps/>
        </w:rPr>
      </w:pPr>
      <w:bookmarkStart w:id="63" w:name="_Hlk79232001"/>
      <w:bookmarkStart w:id="64" w:name="_Hlk78805046"/>
      <w:bookmarkStart w:id="65" w:name="_Hlk78940023"/>
      <w:r w:rsidRPr="29D3E954">
        <w:rPr>
          <w:rFonts w:asciiTheme="minorHAnsi" w:hAnsiTheme="minorHAnsi" w:cstheme="minorBidi"/>
          <w:b/>
          <w:bCs/>
          <w:caps/>
        </w:rPr>
        <w:t xml:space="preserve">Indiana Veteran Owned Small Business </w:t>
      </w:r>
      <w:r w:rsidR="088ECDD6" w:rsidRPr="29D3E954">
        <w:rPr>
          <w:rFonts w:asciiTheme="minorHAnsi" w:hAnsiTheme="minorHAnsi" w:cstheme="minorBidi"/>
          <w:b/>
          <w:bCs/>
          <w:caps/>
        </w:rPr>
        <w:t>Compliance</w:t>
      </w:r>
      <w:r w:rsidRPr="29D3E954">
        <w:rPr>
          <w:rFonts w:asciiTheme="minorHAnsi" w:hAnsiTheme="minorHAnsi" w:cstheme="minorBidi"/>
          <w:b/>
          <w:bCs/>
          <w:caps/>
        </w:rPr>
        <w:t xml:space="preserve"> (IVOSB)</w:t>
      </w:r>
    </w:p>
    <w:p w14:paraId="4C3EDD2E" w14:textId="77777777" w:rsidR="00C66E53" w:rsidRPr="006B1296" w:rsidRDefault="00C66E53" w:rsidP="00C66E53">
      <w:pPr>
        <w:rPr>
          <w:rFonts w:asciiTheme="minorHAnsi" w:hAnsiTheme="minorHAnsi" w:cstheme="minorHAnsi"/>
          <w:caps/>
          <w:szCs w:val="24"/>
        </w:rPr>
      </w:pPr>
    </w:p>
    <w:p w14:paraId="22B81663" w14:textId="6F9D895A" w:rsidR="00C66E53" w:rsidRPr="006B1296" w:rsidRDefault="00C66E53" w:rsidP="32B98408">
      <w:pPr>
        <w:rPr>
          <w:rFonts w:asciiTheme="minorHAnsi" w:hAnsiTheme="minorHAnsi" w:cstheme="minorBidi"/>
        </w:rPr>
      </w:pPr>
      <w:r w:rsidRPr="32B98408">
        <w:rPr>
          <w:rFonts w:asciiTheme="minorHAnsi" w:hAnsiTheme="minorHAnsi" w:cstheme="minorBidi"/>
        </w:rPr>
        <w:t xml:space="preserve">If awarded the contract with IVOSB </w:t>
      </w:r>
      <w:r w:rsidR="0012399B" w:rsidRPr="32B98408">
        <w:rPr>
          <w:rFonts w:asciiTheme="minorHAnsi" w:hAnsiTheme="minorHAnsi" w:cstheme="minorBidi"/>
        </w:rPr>
        <w:t>S</w:t>
      </w:r>
      <w:r w:rsidRPr="32B98408">
        <w:rPr>
          <w:rFonts w:asciiTheme="minorHAnsi" w:hAnsiTheme="minorHAnsi" w:cstheme="minorBidi"/>
        </w:rPr>
        <w:t xml:space="preserve">ubcontractor participation, the Respondent will be required to report payments made to </w:t>
      </w:r>
      <w:r w:rsidR="00F71520" w:rsidRPr="32B98408">
        <w:rPr>
          <w:rFonts w:asciiTheme="minorHAnsi" w:hAnsiTheme="minorHAnsi" w:cstheme="minorBidi"/>
        </w:rPr>
        <w:t>Division of Supplier Diversity</w:t>
      </w:r>
      <w:r w:rsidRPr="32B98408">
        <w:rPr>
          <w:rFonts w:asciiTheme="minorHAnsi" w:hAnsiTheme="minorHAnsi" w:cstheme="minorBidi"/>
        </w:rPr>
        <w:t xml:space="preserve"> certified </w:t>
      </w:r>
      <w:r w:rsidR="0012399B" w:rsidRPr="32B98408">
        <w:rPr>
          <w:rFonts w:asciiTheme="minorHAnsi" w:hAnsiTheme="minorHAnsi" w:cstheme="minorBidi"/>
        </w:rPr>
        <w:t>S</w:t>
      </w:r>
      <w:r w:rsidRPr="32B98408">
        <w:rPr>
          <w:rFonts w:asciiTheme="minorHAnsi" w:hAnsiTheme="minorHAnsi" w:cstheme="minorBidi"/>
        </w:rPr>
        <w:t xml:space="preserve">ubcontractors under the Contract monthly using the online audit tool, commonly referred to as “Pay Audit.”  The Contractor should also notify </w:t>
      </w:r>
      <w:r w:rsidR="0012399B" w:rsidRPr="32B98408">
        <w:rPr>
          <w:rFonts w:asciiTheme="minorHAnsi" w:hAnsiTheme="minorHAnsi" w:cstheme="minorBidi"/>
        </w:rPr>
        <w:t>S</w:t>
      </w:r>
      <w:r w:rsidRPr="32B98408">
        <w:rPr>
          <w:rFonts w:asciiTheme="minorHAnsi" w:hAnsiTheme="minorHAnsi" w:cstheme="minorBidi"/>
        </w:rPr>
        <w:t xml:space="preserve">ubcontractors that they must confirm payments received from Contractor in Pay Audit. The Pay Audit system can be accessed on the </w:t>
      </w:r>
      <w:r w:rsidR="006D3470" w:rsidRPr="32B98408">
        <w:rPr>
          <w:rStyle w:val="Hyperlink"/>
          <w:rFonts w:asciiTheme="minorHAnsi" w:hAnsiTheme="minorHAnsi" w:cstheme="minorBidi"/>
          <w:color w:val="000000" w:themeColor="text1"/>
          <w:u w:val="none"/>
        </w:rPr>
        <w:t xml:space="preserve">IDOA Pay Audit System webpage at </w:t>
      </w:r>
      <w:hyperlink r:id="rId40">
        <w:r w:rsidR="006D3470" w:rsidRPr="00FA1D1A">
          <w:rPr>
            <w:rStyle w:val="Hyperlink"/>
            <w:rFonts w:ascii="Times New Roman" w:hAnsi="Times New Roman"/>
          </w:rPr>
          <w:t>www.in.gov/idoa/mwbe/payaudit.htm</w:t>
        </w:r>
      </w:hyperlink>
      <w:r w:rsidR="005112F7" w:rsidRPr="00FA1D1A">
        <w:rPr>
          <w:rStyle w:val="Hyperlink"/>
          <w:rFonts w:ascii="Times New Roman" w:hAnsi="Times New Roman"/>
        </w:rPr>
        <w:t>.</w:t>
      </w:r>
    </w:p>
    <w:p w14:paraId="0B3FA44B" w14:textId="77777777" w:rsidR="00C66E53" w:rsidRPr="006B1296" w:rsidRDefault="00C66E53" w:rsidP="00C66E53">
      <w:pPr>
        <w:widowControl/>
        <w:rPr>
          <w:rFonts w:asciiTheme="minorHAnsi" w:hAnsiTheme="minorHAnsi" w:cstheme="minorHAnsi"/>
          <w:szCs w:val="24"/>
        </w:rPr>
      </w:pPr>
    </w:p>
    <w:p w14:paraId="238E79EF" w14:textId="4A9791BD" w:rsidR="00C66E53" w:rsidRPr="006B1296" w:rsidRDefault="00C66E53" w:rsidP="00C66E53">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12399B">
        <w:rPr>
          <w:rFonts w:asciiTheme="minorHAnsi" w:hAnsiTheme="minorHAnsi" w:cstheme="minorHAnsi"/>
          <w:szCs w:val="24"/>
        </w:rPr>
        <w:t>S</w:t>
      </w:r>
      <w:r w:rsidRPr="006B1296">
        <w:rPr>
          <w:rFonts w:asciiTheme="minorHAnsi" w:hAnsiTheme="minorHAnsi" w:cstheme="minorHAnsi"/>
          <w:szCs w:val="24"/>
        </w:rPr>
        <w:t>ubcontractor agreement must be submitted to IDOA’s Division of Supplier Diversity within thirty (30) days of the effective date of this Contract.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r:id="rId41" w:history="1">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or mailed to D</w:t>
      </w:r>
      <w:r w:rsidR="00F71520" w:rsidRPr="006B1296">
        <w:rPr>
          <w:rFonts w:asciiTheme="minorHAnsi" w:hAnsiTheme="minorHAnsi" w:cstheme="minorHAnsi"/>
          <w:szCs w:val="24"/>
        </w:rPr>
        <w:t>ivision of Supplier Diversity</w:t>
      </w:r>
      <w:r w:rsidRPr="006B1296">
        <w:rPr>
          <w:rFonts w:asciiTheme="minorHAnsi" w:hAnsiTheme="minorHAnsi" w:cstheme="minorHAnsi"/>
          <w:szCs w:val="24"/>
        </w:rPr>
        <w:t xml:space="preserve"> Compliance 402 W. Washington Street, Indianapolis IN 46204.  Failure to provide a copy of any </w:t>
      </w:r>
      <w:r w:rsidR="0012399B">
        <w:rPr>
          <w:rFonts w:asciiTheme="minorHAnsi" w:hAnsiTheme="minorHAnsi" w:cstheme="minorHAnsi"/>
          <w:szCs w:val="24"/>
        </w:rPr>
        <w:t>S</w:t>
      </w:r>
      <w:r w:rsidRPr="006B1296">
        <w:rPr>
          <w:rFonts w:asciiTheme="minorHAnsi" w:hAnsiTheme="minorHAnsi" w:cstheme="minorHAnsi"/>
          <w:szCs w:val="24"/>
        </w:rPr>
        <w:t>ubcontractor agreement or failure to meet these commitments could be considered a material breach of this Contract and result in sanctions</w:t>
      </w:r>
      <w:r w:rsidR="007960D7">
        <w:rPr>
          <w:rFonts w:asciiTheme="minorHAnsi" w:hAnsiTheme="minorHAnsi" w:cstheme="minorHAnsi"/>
          <w:szCs w:val="24"/>
        </w:rPr>
        <w:t xml:space="preserve">.  </w:t>
      </w:r>
    </w:p>
    <w:p w14:paraId="2BE89181" w14:textId="77777777" w:rsidR="00C66E53" w:rsidRPr="006B1296" w:rsidRDefault="00C66E53" w:rsidP="00C66E53">
      <w:pPr>
        <w:widowControl/>
        <w:rPr>
          <w:rFonts w:asciiTheme="minorHAnsi" w:hAnsiTheme="minorHAnsi" w:cstheme="minorHAnsi"/>
          <w:szCs w:val="24"/>
        </w:rPr>
      </w:pPr>
    </w:p>
    <w:p w14:paraId="1422C6E0" w14:textId="003E2C06" w:rsidR="00C66E53" w:rsidRPr="006B1296" w:rsidRDefault="00C66E53" w:rsidP="00C66E53">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00F71520" w:rsidRPr="006B1296">
        <w:rPr>
          <w:rFonts w:asciiTheme="minorHAnsi" w:hAnsiTheme="minorHAnsi" w:cstheme="minorHAnsi"/>
          <w:color w:val="000000"/>
          <w:szCs w:val="24"/>
        </w:rPr>
        <w:t>Division of Supplier Diversity</w:t>
      </w:r>
      <w:r w:rsidRPr="006B1296">
        <w:rPr>
          <w:rFonts w:asciiTheme="minorHAnsi" w:hAnsiTheme="minorHAnsi" w:cstheme="minorHAnsi"/>
          <w:color w:val="000000"/>
          <w:szCs w:val="24"/>
        </w:rPr>
        <w:t xml:space="preserve"> Compliance at </w:t>
      </w:r>
      <w:hyperlink r:id="rId42" w:history="1">
        <w:r w:rsidR="006D3470"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w:t>
      </w:r>
      <w:bookmarkEnd w:id="63"/>
    </w:p>
    <w:bookmarkEnd w:id="64"/>
    <w:p w14:paraId="15343E05" w14:textId="77777777" w:rsidR="00C66E53" w:rsidRPr="006B1296" w:rsidRDefault="00C66E53" w:rsidP="00C66E53">
      <w:pPr>
        <w:widowControl/>
        <w:rPr>
          <w:rFonts w:asciiTheme="minorHAnsi" w:hAnsiTheme="minorHAnsi" w:cstheme="minorHAnsi"/>
          <w:szCs w:val="24"/>
        </w:rPr>
      </w:pPr>
    </w:p>
    <w:p w14:paraId="31368354" w14:textId="6052891D" w:rsidR="00B136D9" w:rsidRPr="006B1296" w:rsidRDefault="00B136D9" w:rsidP="6BD1AACA">
      <w:pPr>
        <w:pStyle w:val="Heading2"/>
        <w:spacing w:before="0"/>
        <w:rPr>
          <w:rFonts w:asciiTheme="minorHAnsi" w:hAnsiTheme="minorHAnsi" w:cstheme="minorBidi"/>
          <w:color w:val="auto"/>
          <w:sz w:val="24"/>
          <w:szCs w:val="24"/>
        </w:rPr>
      </w:pPr>
      <w:bookmarkStart w:id="66" w:name="_Toc165543008"/>
      <w:bookmarkEnd w:id="65"/>
      <w:r w:rsidRPr="6BD1AACA">
        <w:rPr>
          <w:rFonts w:asciiTheme="minorHAnsi" w:hAnsiTheme="minorHAnsi" w:cstheme="minorBidi"/>
          <w:color w:val="auto"/>
          <w:sz w:val="24"/>
          <w:szCs w:val="24"/>
        </w:rPr>
        <w:t>1.23</w:t>
      </w:r>
      <w:r>
        <w:tab/>
      </w:r>
      <w:r w:rsidRPr="6BD1AACA">
        <w:rPr>
          <w:rFonts w:asciiTheme="minorHAnsi" w:hAnsiTheme="minorHAnsi" w:cstheme="minorBidi"/>
          <w:b/>
          <w:bCs/>
          <w:color w:val="auto"/>
          <w:sz w:val="24"/>
          <w:szCs w:val="24"/>
        </w:rPr>
        <w:t>A</w:t>
      </w:r>
      <w:r w:rsidR="00011390" w:rsidRPr="6BD1AACA">
        <w:rPr>
          <w:rFonts w:asciiTheme="minorHAnsi" w:hAnsiTheme="minorHAnsi" w:cstheme="minorBidi"/>
          <w:b/>
          <w:bCs/>
          <w:color w:val="auto"/>
          <w:sz w:val="24"/>
          <w:szCs w:val="24"/>
        </w:rPr>
        <w:t>mericans with Disabilities Act</w:t>
      </w:r>
      <w:bookmarkEnd w:id="66"/>
    </w:p>
    <w:p w14:paraId="13590BB4" w14:textId="77777777" w:rsidR="00B136D9" w:rsidRPr="006B1296" w:rsidRDefault="00B136D9" w:rsidP="006733D7">
      <w:pPr>
        <w:widowControl/>
        <w:rPr>
          <w:rFonts w:asciiTheme="minorHAnsi" w:hAnsiTheme="minorHAnsi" w:cstheme="minorHAnsi"/>
          <w:szCs w:val="24"/>
        </w:rPr>
      </w:pPr>
    </w:p>
    <w:p w14:paraId="5A22B83A" w14:textId="5E77913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Respondent specifically agrees to comply with the provisions of the Americans with Disabilities Act of 1990 (42 U.S.C. 12101 </w:t>
      </w:r>
      <w:r w:rsidRPr="006B1296">
        <w:rPr>
          <w:rFonts w:asciiTheme="minorHAnsi" w:hAnsiTheme="minorHAnsi" w:cstheme="minorHAnsi"/>
          <w:i/>
          <w:szCs w:val="24"/>
        </w:rPr>
        <w:t>et seq</w:t>
      </w:r>
      <w:r w:rsidRPr="006B1296">
        <w:rPr>
          <w:rFonts w:asciiTheme="minorHAnsi" w:hAnsiTheme="minorHAnsi" w:cstheme="minorHAnsi"/>
          <w:szCs w:val="24"/>
        </w:rPr>
        <w:t>. and 47 U.S.C. 225).</w:t>
      </w:r>
    </w:p>
    <w:p w14:paraId="01027FFC" w14:textId="77777777" w:rsidR="00B136D9" w:rsidRPr="006B1296" w:rsidRDefault="00B136D9" w:rsidP="006733D7">
      <w:pPr>
        <w:widowControl/>
        <w:rPr>
          <w:rFonts w:asciiTheme="minorHAnsi" w:hAnsiTheme="minorHAnsi" w:cstheme="minorHAnsi"/>
          <w:szCs w:val="24"/>
        </w:rPr>
      </w:pPr>
    </w:p>
    <w:p w14:paraId="57F4A423" w14:textId="2B3FBCA6" w:rsidR="00B136D9" w:rsidRPr="006B1296" w:rsidRDefault="00B136D9" w:rsidP="6BD1AACA">
      <w:pPr>
        <w:pStyle w:val="Heading2"/>
        <w:spacing w:before="0"/>
        <w:rPr>
          <w:rFonts w:asciiTheme="minorHAnsi" w:hAnsiTheme="minorHAnsi" w:cstheme="minorBidi"/>
          <w:color w:val="auto"/>
          <w:sz w:val="24"/>
          <w:szCs w:val="24"/>
        </w:rPr>
      </w:pPr>
      <w:bookmarkStart w:id="67" w:name="_1.24_SUMMARY_OF"/>
      <w:bookmarkStart w:id="68" w:name="_Toc165543009"/>
      <w:bookmarkEnd w:id="67"/>
      <w:r w:rsidRPr="6BD1AACA">
        <w:rPr>
          <w:rFonts w:asciiTheme="minorHAnsi" w:hAnsiTheme="minorHAnsi" w:cstheme="minorBidi"/>
          <w:color w:val="auto"/>
          <w:sz w:val="24"/>
          <w:szCs w:val="24"/>
        </w:rPr>
        <w:t>1.24</w:t>
      </w:r>
      <w:r>
        <w:tab/>
      </w:r>
      <w:r w:rsidRPr="6BD1AACA">
        <w:rPr>
          <w:rFonts w:asciiTheme="minorHAnsi" w:hAnsiTheme="minorHAnsi" w:cstheme="minorBidi"/>
          <w:b/>
          <w:bCs/>
          <w:color w:val="auto"/>
          <w:sz w:val="24"/>
          <w:szCs w:val="24"/>
        </w:rPr>
        <w:t>S</w:t>
      </w:r>
      <w:r w:rsidR="00011390" w:rsidRPr="6BD1AACA">
        <w:rPr>
          <w:rFonts w:asciiTheme="minorHAnsi" w:hAnsiTheme="minorHAnsi" w:cstheme="minorBidi"/>
          <w:b/>
          <w:bCs/>
          <w:color w:val="auto"/>
          <w:sz w:val="24"/>
          <w:szCs w:val="24"/>
        </w:rPr>
        <w:t>ummary of Milestones</w:t>
      </w:r>
      <w:bookmarkEnd w:id="68"/>
    </w:p>
    <w:p w14:paraId="5F49B864" w14:textId="77777777" w:rsidR="00B136D9" w:rsidRPr="006B1296" w:rsidRDefault="00B136D9" w:rsidP="006733D7">
      <w:pPr>
        <w:widowControl/>
        <w:rPr>
          <w:rFonts w:asciiTheme="minorHAnsi" w:hAnsiTheme="minorHAnsi" w:cstheme="minorHAnsi"/>
          <w:szCs w:val="24"/>
        </w:rPr>
      </w:pPr>
    </w:p>
    <w:p w14:paraId="2A33CC4A" w14:textId="59305A8B" w:rsidR="00B136D9" w:rsidRPr="006B1296" w:rsidRDefault="00B136D9" w:rsidP="006733D7">
      <w:pPr>
        <w:widowControl/>
        <w:rPr>
          <w:rFonts w:asciiTheme="minorHAnsi" w:hAnsiTheme="minorHAnsi" w:cstheme="minorHAnsi"/>
          <w:szCs w:val="24"/>
        </w:rPr>
      </w:pPr>
      <w:r w:rsidRPr="4BA10CE8">
        <w:rPr>
          <w:rFonts w:asciiTheme="minorHAnsi" w:hAnsiTheme="minorHAnsi" w:cstheme="minorBidi"/>
        </w:rPr>
        <w:lastRenderedPageBreak/>
        <w:t xml:space="preserve">The following timeline is only an illustration of the </w:t>
      </w:r>
      <w:r w:rsidR="0059262F" w:rsidRPr="4BA10CE8">
        <w:rPr>
          <w:rFonts w:asciiTheme="minorHAnsi" w:hAnsiTheme="minorHAnsi" w:cstheme="minorBidi"/>
        </w:rPr>
        <w:t xml:space="preserve">solicitation </w:t>
      </w:r>
      <w:r w:rsidRPr="4BA10CE8">
        <w:rPr>
          <w:rFonts w:asciiTheme="minorHAnsi" w:hAnsiTheme="minorHAnsi" w:cstheme="minorBidi"/>
        </w:rPr>
        <w:t xml:space="preserve">process.  </w:t>
      </w:r>
      <w:bookmarkStart w:id="69" w:name="_Hlk82954004"/>
      <w:r w:rsidR="00AF4DC9" w:rsidRPr="4BA10CE8">
        <w:rPr>
          <w:rFonts w:asciiTheme="minorHAnsi" w:hAnsiTheme="minorHAnsi" w:cstheme="minorBidi"/>
        </w:rPr>
        <w:t>Not all t</w:t>
      </w:r>
      <w:r w:rsidRPr="4BA10CE8">
        <w:rPr>
          <w:rFonts w:asciiTheme="minorHAnsi" w:hAnsiTheme="minorHAnsi" w:cstheme="minorBidi"/>
        </w:rPr>
        <w:t xml:space="preserve">he dates </w:t>
      </w:r>
      <w:r w:rsidR="00AF4DC9" w:rsidRPr="4BA10CE8">
        <w:rPr>
          <w:rFonts w:asciiTheme="minorHAnsi" w:hAnsiTheme="minorHAnsi" w:cstheme="minorBidi"/>
        </w:rPr>
        <w:t>below are binding</w:t>
      </w:r>
      <w:r w:rsidR="00542E70" w:rsidRPr="4BA10CE8">
        <w:rPr>
          <w:rFonts w:asciiTheme="minorHAnsi" w:hAnsiTheme="minorHAnsi" w:cstheme="minorBidi"/>
        </w:rPr>
        <w:t>.</w:t>
      </w:r>
      <w:r w:rsidR="00D02385" w:rsidRPr="00896A6A">
        <w:rPr>
          <w:rStyle w:val="FootnoteReference"/>
          <w:rFonts w:asciiTheme="minorHAnsi" w:hAnsiTheme="minorHAnsi" w:cstheme="minorBidi"/>
          <w:b/>
          <w:bCs/>
        </w:rPr>
        <w:footnoteReference w:id="4"/>
      </w:r>
      <w:r w:rsidRPr="4BA10CE8">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bookmarkEnd w:id="69"/>
    <w:p w14:paraId="2031054E" w14:textId="77777777" w:rsidR="00B136D9" w:rsidRPr="006B1296" w:rsidRDefault="00B136D9" w:rsidP="006733D7">
      <w:pPr>
        <w:widowControl/>
        <w:rPr>
          <w:rFonts w:asciiTheme="minorHAnsi" w:hAnsiTheme="minorHAnsi" w:cstheme="minorHAnsi"/>
          <w:szCs w:val="24"/>
        </w:rPr>
      </w:pPr>
    </w:p>
    <w:p w14:paraId="13A553AF" w14:textId="72EE71F5" w:rsidR="00B136D9" w:rsidRPr="006B1296" w:rsidRDefault="2963216E" w:rsidP="29D3E954">
      <w:pPr>
        <w:jc w:val="center"/>
        <w:rPr>
          <w:rFonts w:asciiTheme="minorHAnsi" w:hAnsiTheme="minorHAnsi" w:cstheme="minorBidi"/>
          <w:b/>
          <w:bCs/>
          <w:color w:val="FF0000"/>
        </w:rPr>
      </w:pPr>
      <w:r w:rsidRPr="29D3E954">
        <w:rPr>
          <w:rFonts w:asciiTheme="minorHAnsi" w:hAnsiTheme="minorHAnsi" w:cstheme="minorBidi"/>
          <w:b/>
          <w:bCs/>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B136D9" w:rsidRPr="006B1296" w14:paraId="5FEAD733" w14:textId="77777777" w:rsidTr="4A94FD29">
        <w:trPr>
          <w:trHeight w:val="23"/>
        </w:trPr>
        <w:tc>
          <w:tcPr>
            <w:tcW w:w="5233" w:type="dxa"/>
            <w:shd w:val="clear" w:color="auto" w:fill="D9D9D9" w:themeFill="background1" w:themeFillShade="D9"/>
            <w:vAlign w:val="center"/>
          </w:tcPr>
          <w:p w14:paraId="48882BF4"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Activity</w:t>
            </w:r>
          </w:p>
        </w:tc>
        <w:tc>
          <w:tcPr>
            <w:tcW w:w="4127" w:type="dxa"/>
            <w:shd w:val="clear" w:color="auto" w:fill="D9D9D9" w:themeFill="background1" w:themeFillShade="D9"/>
            <w:vAlign w:val="center"/>
          </w:tcPr>
          <w:p w14:paraId="2B0AFF24"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Date</w:t>
            </w:r>
          </w:p>
        </w:tc>
      </w:tr>
      <w:tr w:rsidR="00B136D9" w:rsidRPr="006B1296" w14:paraId="17537032" w14:textId="77777777" w:rsidTr="4A94FD29">
        <w:trPr>
          <w:trHeight w:val="44"/>
        </w:trPr>
        <w:tc>
          <w:tcPr>
            <w:tcW w:w="5233" w:type="dxa"/>
            <w:vAlign w:val="center"/>
          </w:tcPr>
          <w:p w14:paraId="4F4EB889" w14:textId="1AEF05DE" w:rsidR="00B136D9" w:rsidRPr="006B1296" w:rsidRDefault="00B136D9" w:rsidP="00A24527">
            <w:pPr>
              <w:rPr>
                <w:rFonts w:asciiTheme="minorHAnsi" w:hAnsiTheme="minorHAnsi" w:cstheme="minorHAnsi"/>
                <w:szCs w:val="24"/>
              </w:rPr>
            </w:pPr>
            <w:r w:rsidRPr="006B1296">
              <w:rPr>
                <w:rFonts w:asciiTheme="minorHAnsi" w:hAnsiTheme="minorHAnsi" w:cstheme="minorHAnsi"/>
                <w:spacing w:val="-2"/>
                <w:szCs w:val="24"/>
              </w:rPr>
              <w:t xml:space="preserve">Issue of </w:t>
            </w:r>
            <w:r w:rsidR="0059262F">
              <w:rPr>
                <w:rFonts w:asciiTheme="minorHAnsi" w:hAnsiTheme="minorHAnsi" w:cstheme="minorHAnsi"/>
                <w:spacing w:val="-2"/>
                <w:szCs w:val="24"/>
              </w:rPr>
              <w:t xml:space="preserve">solicitation </w:t>
            </w:r>
          </w:p>
        </w:tc>
        <w:tc>
          <w:tcPr>
            <w:tcW w:w="4127" w:type="dxa"/>
            <w:vAlign w:val="center"/>
          </w:tcPr>
          <w:p w14:paraId="1A0A4706" w14:textId="3132AFEE" w:rsidR="00B136D9" w:rsidRPr="006B1296" w:rsidRDefault="004F4410" w:rsidP="00A24527">
            <w:pPr>
              <w:jc w:val="center"/>
              <w:rPr>
                <w:rFonts w:asciiTheme="minorHAnsi" w:hAnsiTheme="minorHAnsi" w:cstheme="minorBidi"/>
                <w:color w:val="FF0000"/>
              </w:rPr>
            </w:pPr>
            <w:r w:rsidRPr="009E75D2">
              <w:rPr>
                <w:rFonts w:asciiTheme="minorHAnsi" w:hAnsiTheme="minorHAnsi" w:cstheme="minorBidi"/>
              </w:rPr>
              <w:t xml:space="preserve">August </w:t>
            </w:r>
            <w:r w:rsidR="60650F05" w:rsidRPr="009E75D2">
              <w:rPr>
                <w:rFonts w:asciiTheme="minorHAnsi" w:hAnsiTheme="minorHAnsi" w:cstheme="minorBidi"/>
                <w:noProof/>
              </w:rPr>
              <w:t>13</w:t>
            </w:r>
            <w:r w:rsidR="00B52B58" w:rsidRPr="009E75D2">
              <w:rPr>
                <w:rFonts w:asciiTheme="minorHAnsi" w:hAnsiTheme="minorHAnsi" w:cstheme="minorBidi"/>
              </w:rPr>
              <w:t>, 2024</w:t>
            </w:r>
          </w:p>
        </w:tc>
      </w:tr>
      <w:tr w:rsidR="00B136D9" w:rsidRPr="006B1296" w14:paraId="43D1B22F" w14:textId="77777777" w:rsidTr="4A94FD29">
        <w:trPr>
          <w:trHeight w:val="251"/>
        </w:trPr>
        <w:tc>
          <w:tcPr>
            <w:tcW w:w="5233" w:type="dxa"/>
            <w:vAlign w:val="center"/>
          </w:tcPr>
          <w:p w14:paraId="7703FEC9" w14:textId="77777777"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Pre-Proposal Conference</w:t>
            </w:r>
          </w:p>
        </w:tc>
        <w:tc>
          <w:tcPr>
            <w:tcW w:w="4127" w:type="dxa"/>
            <w:vAlign w:val="center"/>
          </w:tcPr>
          <w:p w14:paraId="0EFE521D" w14:textId="5B65E69E" w:rsidR="00B136D9" w:rsidRPr="009E75D2" w:rsidRDefault="00FB612C" w:rsidP="00A24527">
            <w:pPr>
              <w:jc w:val="center"/>
              <w:rPr>
                <w:rFonts w:asciiTheme="minorHAnsi" w:hAnsiTheme="minorHAnsi" w:cstheme="minorBidi"/>
              </w:rPr>
            </w:pPr>
            <w:r w:rsidRPr="009E75D2">
              <w:rPr>
                <w:rFonts w:asciiTheme="minorHAnsi" w:hAnsiTheme="minorHAnsi" w:cstheme="minorBidi"/>
              </w:rPr>
              <w:t xml:space="preserve">August </w:t>
            </w:r>
            <w:r w:rsidR="11E76FD1" w:rsidRPr="009E75D2">
              <w:rPr>
                <w:rFonts w:asciiTheme="minorHAnsi" w:hAnsiTheme="minorHAnsi" w:cstheme="minorBidi"/>
                <w:noProof/>
              </w:rPr>
              <w:t>20</w:t>
            </w:r>
            <w:r w:rsidRPr="009E75D2">
              <w:rPr>
                <w:rFonts w:asciiTheme="minorHAnsi" w:hAnsiTheme="minorHAnsi" w:cstheme="minorBidi"/>
              </w:rPr>
              <w:t xml:space="preserve">, </w:t>
            </w:r>
            <w:r w:rsidR="00CF5020" w:rsidRPr="009E75D2">
              <w:rPr>
                <w:rFonts w:asciiTheme="minorHAnsi" w:hAnsiTheme="minorHAnsi" w:cstheme="minorBidi"/>
              </w:rPr>
              <w:t>2024</w:t>
            </w:r>
            <w:r w:rsidR="00AA370D">
              <w:rPr>
                <w:rFonts w:asciiTheme="minorHAnsi" w:hAnsiTheme="minorHAnsi" w:cstheme="minorBidi"/>
              </w:rPr>
              <w:t xml:space="preserve"> at 10:00 am EST</w:t>
            </w:r>
          </w:p>
          <w:p w14:paraId="6F524FF1" w14:textId="51CA6E1B" w:rsidR="004510EA" w:rsidRPr="00974967" w:rsidRDefault="009C0440" w:rsidP="00974967">
            <w:pPr>
              <w:rPr>
                <w:rFonts w:ascii="Segoe UI" w:hAnsi="Segoe UI" w:cs="Segoe UI"/>
                <w:color w:val="242424"/>
                <w:sz w:val="22"/>
              </w:rPr>
            </w:pPr>
            <w:hyperlink r:id="rId43" w:tgtFrame="_blank" w:tooltip="Meeting join link" w:history="1">
              <w:r w:rsidR="00974967">
                <w:rPr>
                  <w:rStyle w:val="Hyperlink"/>
                  <w:rFonts w:ascii="Segoe UI" w:hAnsi="Segoe UI" w:cs="Segoe UI"/>
                  <w:b/>
                  <w:bCs/>
                  <w:color w:val="5B5FC7"/>
                  <w:sz w:val="30"/>
                  <w:szCs w:val="30"/>
                </w:rPr>
                <w:t>Join the meeting now</w:t>
              </w:r>
            </w:hyperlink>
            <w:r w:rsidR="00974967">
              <w:rPr>
                <w:rFonts w:ascii="Segoe UI" w:hAnsi="Segoe UI" w:cs="Segoe UI"/>
                <w:color w:val="242424"/>
              </w:rPr>
              <w:t xml:space="preserve"> </w:t>
            </w:r>
          </w:p>
        </w:tc>
      </w:tr>
      <w:tr w:rsidR="00B136D9" w:rsidRPr="006B1296" w14:paraId="5C16AE88" w14:textId="77777777" w:rsidTr="4A94FD29">
        <w:trPr>
          <w:trHeight w:val="125"/>
        </w:trPr>
        <w:tc>
          <w:tcPr>
            <w:tcW w:w="5233" w:type="dxa"/>
            <w:vAlign w:val="center"/>
          </w:tcPr>
          <w:p w14:paraId="5EAD82A0" w14:textId="77777777"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Deadline to Submit Written Questions</w:t>
            </w:r>
          </w:p>
        </w:tc>
        <w:tc>
          <w:tcPr>
            <w:tcW w:w="4127" w:type="dxa"/>
            <w:vAlign w:val="center"/>
          </w:tcPr>
          <w:p w14:paraId="2A497E63" w14:textId="1CDFBC34" w:rsidR="0089540D" w:rsidRPr="009E75D2" w:rsidRDefault="00301A33" w:rsidP="00A24527">
            <w:pPr>
              <w:jc w:val="center"/>
              <w:rPr>
                <w:rFonts w:asciiTheme="minorHAnsi" w:hAnsiTheme="minorHAnsi" w:cstheme="minorBidi"/>
              </w:rPr>
            </w:pPr>
            <w:r w:rsidRPr="009E75D2">
              <w:rPr>
                <w:rFonts w:asciiTheme="minorHAnsi" w:hAnsiTheme="minorHAnsi" w:cstheme="minorBidi"/>
              </w:rPr>
              <w:t xml:space="preserve">August </w:t>
            </w:r>
            <w:r w:rsidRPr="009E75D2">
              <w:rPr>
                <w:rFonts w:asciiTheme="minorHAnsi" w:hAnsiTheme="minorHAnsi" w:cstheme="minorBidi"/>
                <w:noProof/>
              </w:rPr>
              <w:t>2</w:t>
            </w:r>
            <w:r w:rsidR="7785497A" w:rsidRPr="009E75D2">
              <w:rPr>
                <w:rFonts w:asciiTheme="minorHAnsi" w:hAnsiTheme="minorHAnsi" w:cstheme="minorBidi"/>
                <w:noProof/>
              </w:rPr>
              <w:t>7</w:t>
            </w:r>
            <w:r w:rsidRPr="009E75D2">
              <w:rPr>
                <w:rFonts w:asciiTheme="minorHAnsi" w:hAnsiTheme="minorHAnsi" w:cstheme="minorBidi"/>
              </w:rPr>
              <w:t>,2024</w:t>
            </w:r>
            <w:r w:rsidR="00A24527" w:rsidRPr="009E75D2">
              <w:rPr>
                <w:rFonts w:asciiTheme="minorHAnsi" w:hAnsiTheme="minorHAnsi" w:cstheme="minorBidi"/>
              </w:rPr>
              <w:t xml:space="preserve"> </w:t>
            </w:r>
          </w:p>
          <w:p w14:paraId="41790DE4" w14:textId="6082665E" w:rsidR="00B136D9" w:rsidRPr="006B1296" w:rsidRDefault="00A24527" w:rsidP="00A24527">
            <w:pPr>
              <w:jc w:val="center"/>
              <w:rPr>
                <w:rFonts w:asciiTheme="minorHAnsi" w:hAnsiTheme="minorHAnsi" w:cstheme="minorHAnsi"/>
                <w:noProof/>
                <w:szCs w:val="24"/>
              </w:rPr>
            </w:pPr>
            <w:r w:rsidRPr="009E75D2">
              <w:rPr>
                <w:rFonts w:asciiTheme="minorHAnsi" w:hAnsiTheme="minorHAnsi" w:cstheme="minorHAnsi"/>
                <w:noProof/>
                <w:szCs w:val="24"/>
              </w:rPr>
              <w:t>by 3:00 PM Eastern Time</w:t>
            </w:r>
          </w:p>
        </w:tc>
      </w:tr>
      <w:tr w:rsidR="00B136D9" w:rsidRPr="006B1296" w14:paraId="24863F0F" w14:textId="77777777" w:rsidTr="4A94FD29">
        <w:trPr>
          <w:trHeight w:val="107"/>
        </w:trPr>
        <w:tc>
          <w:tcPr>
            <w:tcW w:w="5233" w:type="dxa"/>
            <w:vAlign w:val="center"/>
          </w:tcPr>
          <w:p w14:paraId="6D3274EA" w14:textId="1E7E7572"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Response to Written Questions/Amendments</w:t>
            </w:r>
          </w:p>
        </w:tc>
        <w:tc>
          <w:tcPr>
            <w:tcW w:w="4127" w:type="dxa"/>
            <w:vAlign w:val="center"/>
          </w:tcPr>
          <w:p w14:paraId="43BC2939" w14:textId="0AB2246A" w:rsidR="00B136D9" w:rsidRPr="006B1296" w:rsidRDefault="00DA27CD" w:rsidP="00A24527">
            <w:pPr>
              <w:jc w:val="center"/>
              <w:rPr>
                <w:rFonts w:asciiTheme="minorHAnsi" w:hAnsiTheme="minorHAnsi" w:cstheme="minorBidi"/>
                <w:color w:val="FF0000"/>
              </w:rPr>
            </w:pPr>
            <w:r w:rsidRPr="009E75D2">
              <w:rPr>
                <w:rFonts w:asciiTheme="minorHAnsi" w:hAnsiTheme="minorHAnsi" w:cstheme="minorBidi"/>
              </w:rPr>
              <w:t>September</w:t>
            </w:r>
            <w:r w:rsidR="002A6C90" w:rsidRPr="009E75D2">
              <w:rPr>
                <w:rFonts w:asciiTheme="minorHAnsi" w:hAnsiTheme="minorHAnsi" w:cstheme="minorBidi"/>
              </w:rPr>
              <w:t xml:space="preserve"> </w:t>
            </w:r>
            <w:r w:rsidR="0403107C" w:rsidRPr="009E75D2">
              <w:rPr>
                <w:rFonts w:asciiTheme="minorHAnsi" w:hAnsiTheme="minorHAnsi" w:cstheme="minorBidi"/>
                <w:noProof/>
              </w:rPr>
              <w:t>10</w:t>
            </w:r>
            <w:r w:rsidR="002A6C90" w:rsidRPr="009E75D2">
              <w:rPr>
                <w:rFonts w:asciiTheme="minorHAnsi" w:hAnsiTheme="minorHAnsi" w:cstheme="minorBidi"/>
              </w:rPr>
              <w:t>, 2024</w:t>
            </w:r>
          </w:p>
        </w:tc>
      </w:tr>
      <w:tr w:rsidR="00B136D9" w:rsidRPr="006B1296" w14:paraId="56EA2EF2" w14:textId="77777777" w:rsidTr="4A94FD29">
        <w:trPr>
          <w:trHeight w:val="251"/>
        </w:trPr>
        <w:tc>
          <w:tcPr>
            <w:tcW w:w="5233" w:type="dxa"/>
            <w:vAlign w:val="center"/>
          </w:tcPr>
          <w:p w14:paraId="0A1C8A8E" w14:textId="42BD0501" w:rsidR="009A60C2" w:rsidRDefault="00B136D9" w:rsidP="00A24527">
            <w:pPr>
              <w:rPr>
                <w:rStyle w:val="FootnoteReference"/>
                <w:rFonts w:asciiTheme="majorHAnsi" w:hAnsiTheme="majorHAnsi" w:cstheme="minorHAnsi"/>
                <w:sz w:val="22"/>
                <w:szCs w:val="22"/>
              </w:rPr>
            </w:pPr>
            <w:r w:rsidRPr="006B1296">
              <w:rPr>
                <w:rFonts w:asciiTheme="minorHAnsi" w:hAnsiTheme="minorHAnsi" w:cstheme="minorHAnsi"/>
                <w:szCs w:val="24"/>
              </w:rPr>
              <w:t xml:space="preserve">Submission </w:t>
            </w:r>
            <w:r w:rsidR="008B70D6">
              <w:rPr>
                <w:rFonts w:asciiTheme="minorHAnsi" w:hAnsiTheme="minorHAnsi" w:cstheme="minorHAnsi"/>
                <w:szCs w:val="24"/>
              </w:rPr>
              <w:t>Due Date/Time</w:t>
            </w:r>
            <w:r w:rsidR="008C51BC" w:rsidRPr="00A975EC">
              <w:rPr>
                <w:rFonts w:asciiTheme="minorHAnsi" w:hAnsiTheme="minorHAnsi" w:cstheme="minorHAnsi"/>
                <w:szCs w:val="24"/>
              </w:rPr>
              <w:t xml:space="preserve"> </w:t>
            </w:r>
          </w:p>
          <w:p w14:paraId="4D2DE3A3" w14:textId="3BE6ECFC" w:rsidR="00B136D9" w:rsidRPr="006B1296" w:rsidRDefault="00B136D9" w:rsidP="00A24527">
            <w:pPr>
              <w:rPr>
                <w:rFonts w:asciiTheme="minorHAnsi" w:hAnsiTheme="minorHAnsi" w:cstheme="minorHAnsi"/>
                <w:szCs w:val="24"/>
              </w:rPr>
            </w:pPr>
          </w:p>
        </w:tc>
        <w:tc>
          <w:tcPr>
            <w:tcW w:w="4127" w:type="dxa"/>
            <w:vAlign w:val="center"/>
          </w:tcPr>
          <w:p w14:paraId="3A63BC5D" w14:textId="2F09BAEE" w:rsidR="0089540D" w:rsidRPr="009E75D2" w:rsidRDefault="0A55399D" w:rsidP="00A24527">
            <w:pPr>
              <w:jc w:val="center"/>
              <w:rPr>
                <w:rFonts w:asciiTheme="minorHAnsi" w:hAnsiTheme="minorHAnsi" w:cstheme="minorBidi"/>
              </w:rPr>
            </w:pPr>
            <w:r w:rsidRPr="009E75D2">
              <w:rPr>
                <w:rFonts w:asciiTheme="minorHAnsi" w:hAnsiTheme="minorHAnsi" w:cstheme="minorBidi"/>
                <w:noProof/>
              </w:rPr>
              <w:t>November 12</w:t>
            </w:r>
            <w:r w:rsidR="00576C94" w:rsidRPr="009E75D2">
              <w:rPr>
                <w:rFonts w:asciiTheme="minorHAnsi" w:hAnsiTheme="minorHAnsi" w:cstheme="minorBidi"/>
              </w:rPr>
              <w:t>, 2024</w:t>
            </w:r>
            <w:r w:rsidR="00A24527" w:rsidRPr="009E75D2">
              <w:rPr>
                <w:rFonts w:asciiTheme="minorHAnsi" w:hAnsiTheme="minorHAnsi" w:cstheme="minorBidi"/>
              </w:rPr>
              <w:t xml:space="preserve"> </w:t>
            </w:r>
          </w:p>
          <w:p w14:paraId="7482BF1A" w14:textId="1F3E0B70" w:rsidR="00B136D9" w:rsidRPr="006B1296" w:rsidRDefault="00A24527" w:rsidP="00A24527">
            <w:pPr>
              <w:jc w:val="center"/>
              <w:rPr>
                <w:rFonts w:asciiTheme="minorHAnsi" w:hAnsiTheme="minorHAnsi" w:cstheme="minorHAnsi"/>
                <w:szCs w:val="24"/>
              </w:rPr>
            </w:pPr>
            <w:r w:rsidRPr="009E75D2">
              <w:rPr>
                <w:rFonts w:asciiTheme="minorHAnsi" w:hAnsiTheme="minorHAnsi" w:cstheme="minorHAnsi"/>
                <w:noProof/>
                <w:szCs w:val="24"/>
              </w:rPr>
              <w:t>by 3:00 PM Eastern Time</w:t>
            </w:r>
          </w:p>
        </w:tc>
      </w:tr>
      <w:tr w:rsidR="000D0F28" w:rsidRPr="00A975EC" w14:paraId="307530E9" w14:textId="77777777" w:rsidTr="4A94FD29">
        <w:trPr>
          <w:trHeight w:val="251"/>
        </w:trPr>
        <w:tc>
          <w:tcPr>
            <w:tcW w:w="5233" w:type="dxa"/>
            <w:vAlign w:val="center"/>
          </w:tcPr>
          <w:p w14:paraId="34CF3AB1" w14:textId="77777777" w:rsidR="000D0F28" w:rsidRDefault="000D0F28" w:rsidP="00A24527">
            <w:pPr>
              <w:rPr>
                <w:rFonts w:asciiTheme="minorHAnsi" w:hAnsiTheme="minorHAnsi" w:cstheme="minorHAnsi"/>
                <w:szCs w:val="24"/>
              </w:rPr>
            </w:pPr>
            <w:r w:rsidRPr="006B1296">
              <w:rPr>
                <w:rFonts w:asciiTheme="minorHAnsi" w:hAnsiTheme="minorHAnsi" w:cstheme="minorHAnsi"/>
                <w:szCs w:val="24"/>
              </w:rPr>
              <w:t>Submission of Reference Check Forms to State</w:t>
            </w:r>
          </w:p>
          <w:p w14:paraId="723B18B7" w14:textId="45DA9D21" w:rsidR="009A60C2" w:rsidRPr="006B1296" w:rsidRDefault="009A60C2" w:rsidP="00A24527">
            <w:pPr>
              <w:rPr>
                <w:rFonts w:asciiTheme="minorHAnsi" w:hAnsiTheme="minorHAnsi" w:cstheme="minorHAnsi"/>
                <w:szCs w:val="24"/>
              </w:rPr>
            </w:pPr>
          </w:p>
        </w:tc>
        <w:tc>
          <w:tcPr>
            <w:tcW w:w="4127" w:type="dxa"/>
            <w:vAlign w:val="center"/>
          </w:tcPr>
          <w:p w14:paraId="169FFB3D" w14:textId="082F3B54" w:rsidR="000D0F28" w:rsidRPr="009E75D2" w:rsidRDefault="6A161DB0" w:rsidP="4A94FD29">
            <w:pPr>
              <w:jc w:val="center"/>
              <w:rPr>
                <w:rFonts w:asciiTheme="minorHAnsi" w:hAnsiTheme="minorHAnsi" w:cstheme="minorBidi"/>
              </w:rPr>
            </w:pPr>
            <w:r w:rsidRPr="009E75D2">
              <w:rPr>
                <w:rFonts w:asciiTheme="minorHAnsi" w:hAnsiTheme="minorHAnsi" w:cstheme="minorBidi"/>
              </w:rPr>
              <w:t>November 12</w:t>
            </w:r>
            <w:r w:rsidR="00576C94" w:rsidRPr="009E75D2">
              <w:rPr>
                <w:rFonts w:asciiTheme="minorHAnsi" w:hAnsiTheme="minorHAnsi" w:cstheme="minorBidi"/>
              </w:rPr>
              <w:t>, 2024</w:t>
            </w:r>
            <w:r w:rsidR="000D0F28" w:rsidRPr="009E75D2">
              <w:rPr>
                <w:rFonts w:asciiTheme="minorHAnsi" w:hAnsiTheme="minorHAnsi" w:cstheme="minorBidi"/>
              </w:rPr>
              <w:t xml:space="preserve"> </w:t>
            </w:r>
          </w:p>
          <w:p w14:paraId="60301A7E" w14:textId="12761360" w:rsidR="000D0F28" w:rsidRPr="00680DF9" w:rsidRDefault="000D0F28" w:rsidP="4A94FD29">
            <w:pPr>
              <w:jc w:val="center"/>
              <w:rPr>
                <w:rFonts w:asciiTheme="minorHAnsi" w:hAnsiTheme="minorHAnsi" w:cstheme="minorBidi"/>
                <w:color w:val="FF0000"/>
              </w:rPr>
            </w:pPr>
            <w:r w:rsidRPr="009E75D2">
              <w:rPr>
                <w:rFonts w:asciiTheme="minorHAnsi" w:hAnsiTheme="minorHAnsi" w:cstheme="minorBidi"/>
              </w:rPr>
              <w:t>by 3:00 PM Eastern Time</w:t>
            </w:r>
          </w:p>
        </w:tc>
      </w:tr>
      <w:tr w:rsidR="00B136D9" w:rsidRPr="006B1296" w14:paraId="3CEC44B6" w14:textId="77777777" w:rsidTr="4A94FD29">
        <w:trPr>
          <w:cantSplit/>
          <w:trHeight w:val="134"/>
        </w:trPr>
        <w:tc>
          <w:tcPr>
            <w:tcW w:w="9360" w:type="dxa"/>
            <w:gridSpan w:val="2"/>
            <w:shd w:val="clear" w:color="auto" w:fill="C0C0C0"/>
          </w:tcPr>
          <w:p w14:paraId="7117E655" w14:textId="77777777" w:rsidR="00B136D9" w:rsidRPr="006B1296" w:rsidRDefault="00B136D9" w:rsidP="006733D7">
            <w:pPr>
              <w:keepNext/>
              <w:jc w:val="center"/>
              <w:rPr>
                <w:rFonts w:asciiTheme="minorHAnsi" w:hAnsiTheme="minorHAnsi" w:cstheme="minorHAnsi"/>
                <w:b/>
                <w:bCs/>
                <w:i/>
                <w:iCs/>
                <w:szCs w:val="24"/>
              </w:rPr>
            </w:pPr>
            <w:r w:rsidRPr="006B1296">
              <w:rPr>
                <w:rFonts w:asciiTheme="minorHAnsi" w:hAnsiTheme="minorHAnsi" w:cstheme="minorHAnsi"/>
                <w:b/>
                <w:bCs/>
                <w:i/>
                <w:iCs/>
                <w:szCs w:val="24"/>
              </w:rPr>
              <w:t>The dates for the following activities are target dates only.  These activities may be completed earlier or later than the date shown.</w:t>
            </w:r>
          </w:p>
        </w:tc>
      </w:tr>
      <w:tr w:rsidR="00B136D9" w:rsidRPr="006B1296" w14:paraId="43F84D8E" w14:textId="77777777" w:rsidTr="4A94FD29">
        <w:trPr>
          <w:trHeight w:val="134"/>
        </w:trPr>
        <w:tc>
          <w:tcPr>
            <w:tcW w:w="5233" w:type="dxa"/>
            <w:vAlign w:val="center"/>
          </w:tcPr>
          <w:p w14:paraId="4F14E171"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Proposal Evaluation</w:t>
            </w:r>
          </w:p>
        </w:tc>
        <w:tc>
          <w:tcPr>
            <w:tcW w:w="4127" w:type="dxa"/>
            <w:vAlign w:val="center"/>
          </w:tcPr>
          <w:p w14:paraId="6F199865" w14:textId="77777777" w:rsidR="00B136D9" w:rsidRPr="006B1296" w:rsidRDefault="00B136D9" w:rsidP="00A24527">
            <w:pPr>
              <w:keepNext/>
              <w:jc w:val="center"/>
              <w:rPr>
                <w:rFonts w:asciiTheme="minorHAnsi" w:hAnsiTheme="minorHAnsi" w:cstheme="minorHAnsi"/>
                <w:szCs w:val="24"/>
              </w:rPr>
            </w:pPr>
            <w:r w:rsidRPr="006B1296">
              <w:rPr>
                <w:rFonts w:asciiTheme="minorHAnsi" w:hAnsiTheme="minorHAnsi" w:cstheme="minorHAnsi"/>
                <w:szCs w:val="24"/>
              </w:rPr>
              <w:t>TBD</w:t>
            </w:r>
          </w:p>
        </w:tc>
      </w:tr>
      <w:tr w:rsidR="00B136D9" w:rsidRPr="006B1296" w14:paraId="7AFF8FDE" w14:textId="77777777" w:rsidTr="4A94FD29">
        <w:tc>
          <w:tcPr>
            <w:tcW w:w="5233" w:type="dxa"/>
            <w:vAlign w:val="center"/>
          </w:tcPr>
          <w:p w14:paraId="27C42BF6"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Proposal Discussions/Clarifications (if necessary)</w:t>
            </w:r>
          </w:p>
        </w:tc>
        <w:tc>
          <w:tcPr>
            <w:tcW w:w="4127" w:type="dxa"/>
            <w:vAlign w:val="center"/>
          </w:tcPr>
          <w:p w14:paraId="2BD73B02" w14:textId="77777777" w:rsidR="00B136D9" w:rsidRPr="006B1296" w:rsidRDefault="00B136D9" w:rsidP="00A24527">
            <w:pPr>
              <w:keepNext/>
              <w:jc w:val="center"/>
              <w:rPr>
                <w:rFonts w:asciiTheme="minorHAnsi" w:hAnsiTheme="minorHAnsi" w:cstheme="minorHAnsi"/>
                <w:szCs w:val="24"/>
              </w:rPr>
            </w:pPr>
            <w:r w:rsidRPr="006B1296">
              <w:rPr>
                <w:rFonts w:asciiTheme="minorHAnsi" w:hAnsiTheme="minorHAnsi" w:cstheme="minorHAnsi"/>
                <w:szCs w:val="24"/>
              </w:rPr>
              <w:t>TBD</w:t>
            </w:r>
          </w:p>
        </w:tc>
      </w:tr>
      <w:tr w:rsidR="00B136D9" w:rsidRPr="006B1296" w14:paraId="01E55FC4" w14:textId="77777777" w:rsidTr="4A94FD29">
        <w:tc>
          <w:tcPr>
            <w:tcW w:w="5233" w:type="dxa"/>
            <w:vAlign w:val="center"/>
          </w:tcPr>
          <w:p w14:paraId="393F372D"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Oral Presentations (if necessary)</w:t>
            </w:r>
          </w:p>
        </w:tc>
        <w:tc>
          <w:tcPr>
            <w:tcW w:w="4127" w:type="dxa"/>
            <w:vAlign w:val="center"/>
          </w:tcPr>
          <w:p w14:paraId="4934992E" w14:textId="77777777" w:rsidR="00B136D9" w:rsidRPr="006B1296" w:rsidRDefault="00B136D9" w:rsidP="00A24527">
            <w:pPr>
              <w:keepNext/>
              <w:jc w:val="center"/>
              <w:rPr>
                <w:rFonts w:asciiTheme="minorHAnsi" w:hAnsiTheme="minorHAnsi" w:cstheme="minorHAnsi"/>
                <w:szCs w:val="24"/>
              </w:rPr>
            </w:pPr>
            <w:r w:rsidRPr="006B1296">
              <w:rPr>
                <w:rFonts w:asciiTheme="minorHAnsi" w:hAnsiTheme="minorHAnsi" w:cstheme="minorHAnsi"/>
                <w:szCs w:val="24"/>
              </w:rPr>
              <w:t>TBD</w:t>
            </w:r>
          </w:p>
        </w:tc>
      </w:tr>
      <w:tr w:rsidR="00B136D9" w:rsidRPr="006B1296" w14:paraId="1BBC2D69" w14:textId="77777777" w:rsidTr="4A94FD29">
        <w:tc>
          <w:tcPr>
            <w:tcW w:w="5233" w:type="dxa"/>
            <w:vAlign w:val="center"/>
          </w:tcPr>
          <w:p w14:paraId="5797A4D0"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Best and Final Offers (if necessary)</w:t>
            </w:r>
          </w:p>
        </w:tc>
        <w:tc>
          <w:tcPr>
            <w:tcW w:w="4127" w:type="dxa"/>
            <w:vAlign w:val="center"/>
          </w:tcPr>
          <w:p w14:paraId="6F9AABC2" w14:textId="77777777" w:rsidR="00B136D9" w:rsidRPr="006B1296" w:rsidRDefault="00B136D9" w:rsidP="00A24527">
            <w:pPr>
              <w:keepNext/>
              <w:jc w:val="center"/>
              <w:rPr>
                <w:rFonts w:asciiTheme="minorHAnsi" w:hAnsiTheme="minorHAnsi" w:cstheme="minorHAnsi"/>
                <w:szCs w:val="24"/>
              </w:rPr>
            </w:pPr>
            <w:r w:rsidRPr="006B1296">
              <w:rPr>
                <w:rFonts w:asciiTheme="minorHAnsi" w:hAnsiTheme="minorHAnsi" w:cstheme="minorHAnsi"/>
                <w:szCs w:val="24"/>
              </w:rPr>
              <w:t>TBD</w:t>
            </w:r>
          </w:p>
        </w:tc>
      </w:tr>
      <w:tr w:rsidR="00B136D9" w:rsidRPr="006B1296" w14:paraId="22A31C39" w14:textId="77777777" w:rsidTr="4A94FD29">
        <w:tc>
          <w:tcPr>
            <w:tcW w:w="5233" w:type="dxa"/>
            <w:vAlign w:val="center"/>
          </w:tcPr>
          <w:p w14:paraId="1D26D968" w14:textId="24FB9860"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Award Recommendation</w:t>
            </w:r>
          </w:p>
        </w:tc>
        <w:tc>
          <w:tcPr>
            <w:tcW w:w="4127" w:type="dxa"/>
            <w:vAlign w:val="center"/>
          </w:tcPr>
          <w:p w14:paraId="766F3076" w14:textId="4A20590C" w:rsidR="00B136D9" w:rsidRPr="006B1296" w:rsidRDefault="00576C94" w:rsidP="00A24527">
            <w:pPr>
              <w:keepNext/>
              <w:jc w:val="center"/>
              <w:rPr>
                <w:rFonts w:asciiTheme="minorHAnsi" w:hAnsiTheme="minorHAnsi" w:cstheme="minorHAnsi"/>
                <w:color w:val="FF0000"/>
                <w:szCs w:val="24"/>
              </w:rPr>
            </w:pPr>
            <w:r w:rsidRPr="009E75D2">
              <w:rPr>
                <w:rFonts w:asciiTheme="minorHAnsi" w:hAnsiTheme="minorHAnsi" w:cstheme="minorHAnsi"/>
                <w:noProof/>
                <w:szCs w:val="24"/>
              </w:rPr>
              <w:t>TBD</w:t>
            </w:r>
          </w:p>
        </w:tc>
      </w:tr>
    </w:tbl>
    <w:p w14:paraId="667E8C33" w14:textId="77777777" w:rsidR="00B136D9" w:rsidRPr="006B1296" w:rsidRDefault="00B136D9" w:rsidP="006733D7">
      <w:pPr>
        <w:widowControl/>
        <w:rPr>
          <w:rFonts w:asciiTheme="minorHAnsi" w:hAnsiTheme="minorHAnsi" w:cstheme="minorHAnsi"/>
          <w:szCs w:val="24"/>
        </w:rPr>
      </w:pPr>
    </w:p>
    <w:p w14:paraId="1FD56409" w14:textId="4CBA4908" w:rsidR="00E10EF3" w:rsidRPr="006B1296" w:rsidRDefault="00B136D9" w:rsidP="6BD1AACA">
      <w:pPr>
        <w:pStyle w:val="Heading2"/>
        <w:spacing w:before="0"/>
        <w:rPr>
          <w:rFonts w:asciiTheme="minorHAnsi" w:hAnsiTheme="minorHAnsi" w:cstheme="minorBidi"/>
          <w:color w:val="auto"/>
          <w:sz w:val="24"/>
          <w:szCs w:val="24"/>
        </w:rPr>
      </w:pPr>
      <w:bookmarkStart w:id="70" w:name="_1.25_EVIDENCE_OF"/>
      <w:bookmarkStart w:id="71" w:name="_Toc165543010"/>
      <w:bookmarkEnd w:id="70"/>
      <w:r w:rsidRPr="6BD1AACA">
        <w:rPr>
          <w:rFonts w:asciiTheme="minorHAnsi" w:hAnsiTheme="minorHAnsi" w:cstheme="minorBidi"/>
          <w:color w:val="auto"/>
          <w:sz w:val="24"/>
          <w:szCs w:val="24"/>
        </w:rPr>
        <w:t>1.25</w:t>
      </w:r>
      <w:r>
        <w:tab/>
      </w:r>
      <w:r w:rsidRPr="6BD1AACA">
        <w:rPr>
          <w:rFonts w:asciiTheme="minorHAnsi" w:hAnsiTheme="minorHAnsi" w:cstheme="minorBidi"/>
          <w:b/>
          <w:bCs/>
          <w:color w:val="auto"/>
          <w:sz w:val="24"/>
          <w:szCs w:val="24"/>
        </w:rPr>
        <w:t>E</w:t>
      </w:r>
      <w:r w:rsidR="00011390" w:rsidRPr="6BD1AACA">
        <w:rPr>
          <w:rFonts w:asciiTheme="minorHAnsi" w:hAnsiTheme="minorHAnsi" w:cstheme="minorBidi"/>
          <w:b/>
          <w:bCs/>
          <w:color w:val="auto"/>
          <w:sz w:val="24"/>
          <w:szCs w:val="24"/>
        </w:rPr>
        <w:t xml:space="preserve">vidence of Financial Responsibility </w:t>
      </w:r>
      <w:r w:rsidRPr="6BD1AACA">
        <w:rPr>
          <w:rFonts w:asciiTheme="minorHAnsi" w:hAnsiTheme="minorHAnsi" w:cstheme="minorBidi"/>
          <w:b/>
          <w:bCs/>
          <w:color w:val="auto"/>
          <w:sz w:val="24"/>
          <w:szCs w:val="24"/>
        </w:rPr>
        <w:t>(25 IAC 1.1-1-5)</w:t>
      </w:r>
      <w:bookmarkEnd w:id="71"/>
      <w:r w:rsidRPr="6BD1AACA">
        <w:rPr>
          <w:rFonts w:asciiTheme="minorHAnsi" w:hAnsiTheme="minorHAnsi" w:cstheme="minorBidi"/>
          <w:color w:val="auto"/>
          <w:sz w:val="24"/>
          <w:szCs w:val="24"/>
        </w:rPr>
        <w:t xml:space="preserve"> </w:t>
      </w:r>
    </w:p>
    <w:p w14:paraId="30DFD998" w14:textId="3D2E514F" w:rsidR="00B136D9" w:rsidRDefault="00211A7D" w:rsidP="006733D7">
      <w:pPr>
        <w:widowControl/>
        <w:rPr>
          <w:rFonts w:asciiTheme="minorHAnsi" w:hAnsiTheme="minorHAnsi" w:cstheme="minorHAnsi"/>
          <w:szCs w:val="24"/>
        </w:rPr>
      </w:pPr>
      <w:r>
        <w:rPr>
          <w:rFonts w:asciiTheme="minorHAnsi" w:hAnsiTheme="minorHAnsi" w:cstheme="minorHAnsi"/>
          <w:szCs w:val="24"/>
        </w:rPr>
        <w:tab/>
        <w:t>Removed at the request of the agency.</w:t>
      </w:r>
    </w:p>
    <w:p w14:paraId="34F20A82" w14:textId="77777777" w:rsidR="00211A7D" w:rsidRPr="006B1296" w:rsidRDefault="00211A7D" w:rsidP="006733D7">
      <w:pPr>
        <w:widowControl/>
        <w:rPr>
          <w:rFonts w:asciiTheme="minorHAnsi" w:hAnsiTheme="minorHAnsi" w:cstheme="minorHAnsi"/>
          <w:szCs w:val="24"/>
        </w:rPr>
      </w:pPr>
    </w:p>
    <w:p w14:paraId="0AF5B577" w14:textId="4DE50968" w:rsidR="00707C92" w:rsidRPr="006B1296" w:rsidRDefault="00707C92" w:rsidP="6BD1AACA">
      <w:pPr>
        <w:pStyle w:val="Heading2"/>
        <w:spacing w:before="0"/>
        <w:rPr>
          <w:rFonts w:asciiTheme="minorHAnsi" w:hAnsiTheme="minorHAnsi" w:cstheme="minorBidi"/>
          <w:color w:val="auto"/>
          <w:sz w:val="24"/>
          <w:szCs w:val="24"/>
        </w:rPr>
      </w:pPr>
      <w:bookmarkStart w:id="72" w:name="_Toc165543011"/>
      <w:r w:rsidRPr="6BD1AACA">
        <w:rPr>
          <w:rFonts w:asciiTheme="minorHAnsi" w:hAnsiTheme="minorHAnsi" w:cstheme="minorBidi"/>
          <w:color w:val="auto"/>
          <w:sz w:val="24"/>
          <w:szCs w:val="24"/>
        </w:rPr>
        <w:t xml:space="preserve">1.26 </w:t>
      </w:r>
      <w:r>
        <w:tab/>
      </w:r>
      <w:r w:rsidRPr="6BD1AACA">
        <w:rPr>
          <w:rFonts w:asciiTheme="minorHAnsi" w:hAnsiTheme="minorHAnsi" w:cstheme="minorBidi"/>
          <w:b/>
          <w:bCs/>
          <w:color w:val="auto"/>
          <w:sz w:val="24"/>
          <w:szCs w:val="24"/>
        </w:rPr>
        <w:t>C</w:t>
      </w:r>
      <w:r w:rsidR="00074A2D" w:rsidRPr="6BD1AACA">
        <w:rPr>
          <w:rFonts w:asciiTheme="minorHAnsi" w:hAnsiTheme="minorHAnsi" w:cstheme="minorBidi"/>
          <w:b/>
          <w:bCs/>
          <w:color w:val="auto"/>
          <w:sz w:val="24"/>
          <w:szCs w:val="24"/>
        </w:rPr>
        <w:t>onflict of Interest</w:t>
      </w:r>
      <w:bookmarkEnd w:id="72"/>
    </w:p>
    <w:p w14:paraId="0F3F595F" w14:textId="77777777" w:rsidR="00707C92" w:rsidRPr="006B1296" w:rsidRDefault="00707C92" w:rsidP="006733D7">
      <w:pPr>
        <w:widowControl/>
        <w:rPr>
          <w:rFonts w:asciiTheme="minorHAnsi" w:hAnsiTheme="minorHAnsi" w:cstheme="minorHAnsi"/>
          <w:szCs w:val="24"/>
        </w:rPr>
      </w:pPr>
    </w:p>
    <w:p w14:paraId="7E3E503A" w14:textId="2461C4A5" w:rsidR="002D5293" w:rsidRPr="006B1296" w:rsidRDefault="00707C92" w:rsidP="006733D7">
      <w:pPr>
        <w:widowControl/>
        <w:rPr>
          <w:rFonts w:asciiTheme="minorHAnsi" w:hAnsiTheme="minorHAnsi" w:cstheme="minorHAnsi"/>
          <w:szCs w:val="24"/>
        </w:rPr>
      </w:pPr>
      <w:r w:rsidRPr="006B1296">
        <w:rPr>
          <w:rFonts w:asciiTheme="minorHAnsi" w:hAnsiTheme="minorHAnsi" w:cstheme="minorHAnsi"/>
          <w:szCs w:val="24"/>
        </w:rPr>
        <w:t xml:space="preserve">Any person, firm or entity that assisted with and/or participated in the preparation of this </w:t>
      </w:r>
      <w:r w:rsidR="009E23BF">
        <w:rPr>
          <w:rFonts w:asciiTheme="minorHAnsi" w:hAnsiTheme="minorHAnsi" w:cstheme="minorHAnsi"/>
          <w:szCs w:val="24"/>
        </w:rPr>
        <w:t xml:space="preserve">solicitation </w:t>
      </w:r>
      <w:r w:rsidRPr="006B1296">
        <w:rPr>
          <w:rFonts w:asciiTheme="minorHAnsi" w:hAnsiTheme="minorHAnsi" w:cstheme="minorHAnsi"/>
          <w:szCs w:val="24"/>
        </w:rPr>
        <w:t xml:space="preserve">document is prohibited from submitting a proposal to this specific </w:t>
      </w:r>
      <w:r w:rsidR="009E23BF">
        <w:rPr>
          <w:rFonts w:asciiTheme="minorHAnsi" w:hAnsiTheme="minorHAnsi" w:cstheme="minorHAnsi"/>
          <w:szCs w:val="24"/>
        </w:rPr>
        <w:t>solicitation</w:t>
      </w:r>
      <w:r w:rsidRPr="006B1296">
        <w:rPr>
          <w:rFonts w:asciiTheme="minorHAnsi" w:hAnsiTheme="minorHAnsi" w:cstheme="minorHAnsi"/>
          <w:szCs w:val="24"/>
        </w:rPr>
        <w:t xml:space="preserve">. For the purposes of this </w:t>
      </w:r>
      <w:r w:rsidR="009E23BF">
        <w:rPr>
          <w:rFonts w:asciiTheme="minorHAnsi" w:hAnsiTheme="minorHAnsi" w:cstheme="minorHAnsi"/>
          <w:szCs w:val="24"/>
        </w:rPr>
        <w:t>solicitation</w:t>
      </w:r>
      <w:r w:rsidR="00A60D90" w:rsidRPr="006B1296">
        <w:rPr>
          <w:rFonts w:asciiTheme="minorHAnsi" w:hAnsiTheme="minorHAnsi" w:cstheme="minorHAnsi"/>
          <w:szCs w:val="24"/>
        </w:rPr>
        <w:t>, a</w:t>
      </w:r>
      <w:r w:rsidRPr="006B1296">
        <w:rPr>
          <w:rFonts w:asciiTheme="minorHAnsi" w:hAnsiTheme="minorHAnsi" w:cstheme="minorHAnsi"/>
          <w:szCs w:val="24"/>
        </w:rPr>
        <w:t xml:space="preserve"> “person” means a </w:t>
      </w:r>
      <w:proofErr w:type="gramStart"/>
      <w:r w:rsidR="00B93A9F" w:rsidRPr="006B1296">
        <w:rPr>
          <w:rFonts w:asciiTheme="minorHAnsi" w:hAnsiTheme="minorHAnsi" w:cstheme="minorHAnsi"/>
          <w:szCs w:val="24"/>
        </w:rPr>
        <w:t>S</w:t>
      </w:r>
      <w:r w:rsidRPr="006B1296">
        <w:rPr>
          <w:rFonts w:asciiTheme="minorHAnsi" w:hAnsiTheme="minorHAnsi" w:cstheme="minorHAnsi"/>
          <w:szCs w:val="24"/>
        </w:rPr>
        <w:t>tate</w:t>
      </w:r>
      <w:proofErr w:type="gramEnd"/>
      <w:r w:rsidRPr="006B1296">
        <w:rPr>
          <w:rFonts w:asciiTheme="minorHAnsi" w:hAnsiTheme="minorHAnsi" w:cstheme="minorHAnsi"/>
          <w:szCs w:val="24"/>
        </w:rPr>
        <w:t xml:space="preserve"> officer, employee, special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appointee, or any individual or entity working with or advising the State or involved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proposal.  This prohibition would also apply to an entity who </w:t>
      </w:r>
      <w:r w:rsidRPr="006B1296">
        <w:rPr>
          <w:rFonts w:asciiTheme="minorHAnsi" w:hAnsiTheme="minorHAnsi" w:cstheme="minorHAnsi"/>
          <w:szCs w:val="24"/>
        </w:rPr>
        <w:lastRenderedPageBreak/>
        <w:t xml:space="preserve">hires, within a one-year period prior to the publication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a person that assisted with and/or participated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w:t>
      </w:r>
    </w:p>
    <w:p w14:paraId="2B43FF0C" w14:textId="77777777" w:rsidR="003F65B0" w:rsidRPr="006B1296" w:rsidRDefault="003F65B0" w:rsidP="006733D7">
      <w:pPr>
        <w:widowControl/>
        <w:rPr>
          <w:rFonts w:asciiTheme="minorHAnsi" w:hAnsiTheme="minorHAnsi" w:cstheme="minorHAnsi"/>
          <w:szCs w:val="24"/>
        </w:rPr>
      </w:pPr>
    </w:p>
    <w:p w14:paraId="15345199" w14:textId="19660BD0" w:rsidR="003F65B0" w:rsidRPr="006B1296" w:rsidRDefault="003F65B0" w:rsidP="6BD1AACA">
      <w:pPr>
        <w:pStyle w:val="Heading2"/>
        <w:spacing w:before="0"/>
        <w:rPr>
          <w:rFonts w:asciiTheme="minorHAnsi" w:hAnsiTheme="minorHAnsi" w:cstheme="minorBidi"/>
          <w:color w:val="auto"/>
          <w:sz w:val="24"/>
          <w:szCs w:val="24"/>
        </w:rPr>
      </w:pPr>
      <w:bookmarkStart w:id="73" w:name="_Toc5977288"/>
      <w:bookmarkStart w:id="74" w:name="_Toc165543012"/>
      <w:r w:rsidRPr="6BD1AACA">
        <w:rPr>
          <w:rFonts w:asciiTheme="minorHAnsi" w:hAnsiTheme="minorHAnsi" w:cstheme="minorBidi"/>
          <w:color w:val="auto"/>
          <w:sz w:val="24"/>
          <w:szCs w:val="24"/>
        </w:rPr>
        <w:t>1.27</w:t>
      </w:r>
      <w:r>
        <w:tab/>
      </w:r>
      <w:r w:rsidRPr="6BD1AACA">
        <w:rPr>
          <w:rFonts w:asciiTheme="minorHAnsi" w:hAnsiTheme="minorHAnsi" w:cstheme="minorBidi"/>
          <w:b/>
          <w:bCs/>
          <w:color w:val="auto"/>
          <w:sz w:val="24"/>
          <w:szCs w:val="24"/>
        </w:rPr>
        <w:t>P</w:t>
      </w:r>
      <w:r w:rsidR="00074A2D" w:rsidRPr="6BD1AACA">
        <w:rPr>
          <w:rFonts w:asciiTheme="minorHAnsi" w:hAnsiTheme="minorHAnsi" w:cstheme="minorBidi"/>
          <w:b/>
          <w:bCs/>
          <w:color w:val="auto"/>
          <w:sz w:val="24"/>
          <w:szCs w:val="24"/>
        </w:rPr>
        <w:t>rocurement Protest Policy</w:t>
      </w:r>
      <w:bookmarkEnd w:id="73"/>
      <w:bookmarkEnd w:id="74"/>
    </w:p>
    <w:p w14:paraId="132B0632" w14:textId="77777777" w:rsidR="003F65B0" w:rsidRPr="006B1296" w:rsidRDefault="003F65B0" w:rsidP="003F65B0">
      <w:pPr>
        <w:shd w:val="clear" w:color="auto" w:fill="FFFFFF"/>
        <w:rPr>
          <w:rFonts w:asciiTheme="minorHAnsi" w:hAnsiTheme="minorHAnsi" w:cstheme="minorHAnsi"/>
          <w:iCs/>
          <w:color w:val="222222"/>
          <w:szCs w:val="24"/>
        </w:rPr>
      </w:pPr>
    </w:p>
    <w:p w14:paraId="749954B3" w14:textId="4B23CFED" w:rsidR="003F65B0" w:rsidRPr="006B1296" w:rsidRDefault="003F65B0" w:rsidP="003F65B0">
      <w:pPr>
        <w:shd w:val="clear" w:color="auto" w:fill="FFFFFF"/>
        <w:rPr>
          <w:rFonts w:asciiTheme="minorHAnsi" w:hAnsiTheme="minorHAnsi" w:cstheme="minorHAnsi"/>
          <w:color w:val="222222"/>
          <w:szCs w:val="24"/>
        </w:rPr>
      </w:pPr>
      <w:r w:rsidRPr="006B1296">
        <w:rPr>
          <w:rFonts w:asciiTheme="minorHAnsi" w:hAnsiTheme="minorHAnsi" w:cstheme="minorHAnsi"/>
          <w:iCs/>
          <w:color w:val="222222"/>
          <w:szCs w:val="24"/>
        </w:rPr>
        <w:t xml:space="preserve">The State’s procurement protest policy can be found </w:t>
      </w:r>
      <w:r w:rsidR="00A476C6" w:rsidRPr="006524B1">
        <w:rPr>
          <w:rStyle w:val="Hyperlink"/>
          <w:rFonts w:asciiTheme="minorHAnsi" w:hAnsiTheme="minorHAnsi" w:cstheme="minorHAnsi"/>
          <w:iCs/>
          <w:color w:val="000000" w:themeColor="text1"/>
          <w:szCs w:val="24"/>
          <w:u w:val="none"/>
        </w:rPr>
        <w:t xml:space="preserve">at </w:t>
      </w:r>
      <w:bookmarkStart w:id="75" w:name="_Hlk82954446"/>
      <w:r w:rsidR="009367D4">
        <w:rPr>
          <w:color w:val="2B579A"/>
          <w:shd w:val="clear" w:color="auto" w:fill="E6E6E6"/>
        </w:rPr>
        <w:fldChar w:fldCharType="begin"/>
      </w:r>
      <w:r w:rsidR="009367D4">
        <w:instrText xml:space="preserve"> HYPERLINK "https://www.in.gov/idoa/files/ProcurementProtestPolicy.pdf" </w:instrText>
      </w:r>
      <w:r w:rsidR="009367D4">
        <w:rPr>
          <w:color w:val="2B579A"/>
          <w:shd w:val="clear" w:color="auto" w:fill="E6E6E6"/>
        </w:rPr>
      </w:r>
      <w:r w:rsidR="009367D4">
        <w:rPr>
          <w:color w:val="2B579A"/>
          <w:shd w:val="clear" w:color="auto" w:fill="E6E6E6"/>
        </w:rPr>
        <w:fldChar w:fldCharType="separate"/>
      </w:r>
      <w:r w:rsidR="006524B1" w:rsidRPr="00EC5D47">
        <w:rPr>
          <w:rStyle w:val="Hyperlink"/>
          <w:rFonts w:asciiTheme="minorHAnsi" w:hAnsiTheme="minorHAnsi" w:cstheme="minorHAnsi"/>
          <w:iCs/>
          <w:sz w:val="22"/>
          <w:szCs w:val="22"/>
        </w:rPr>
        <w:t>https://www.in.gov/idoa/files/ProcurementProtestPolicy.pdf</w:t>
      </w:r>
      <w:r w:rsidR="009367D4">
        <w:rPr>
          <w:rStyle w:val="Hyperlink"/>
          <w:rFonts w:asciiTheme="minorHAnsi" w:hAnsiTheme="minorHAnsi" w:cstheme="minorHAnsi"/>
          <w:iCs/>
          <w:sz w:val="22"/>
          <w:szCs w:val="22"/>
        </w:rPr>
        <w:fldChar w:fldCharType="end"/>
      </w:r>
      <w:r w:rsidRPr="006B1296">
        <w:rPr>
          <w:rFonts w:asciiTheme="minorHAnsi" w:hAnsiTheme="minorHAnsi" w:cstheme="minorHAnsi"/>
          <w:iCs/>
          <w:szCs w:val="24"/>
        </w:rPr>
        <w:t>.</w:t>
      </w:r>
      <w:bookmarkEnd w:id="75"/>
      <w:r w:rsidRPr="006B1296">
        <w:rPr>
          <w:rFonts w:asciiTheme="minorHAnsi" w:hAnsiTheme="minorHAnsi" w:cstheme="minorHAnsi"/>
          <w:iCs/>
          <w:szCs w:val="24"/>
        </w:rPr>
        <w:t xml:space="preserve"> </w:t>
      </w:r>
      <w:r w:rsidRPr="006B1296">
        <w:rPr>
          <w:rFonts w:asciiTheme="minorHAnsi" w:hAnsiTheme="minorHAnsi" w:cstheme="minorHAnsi"/>
          <w:iCs/>
          <w:color w:val="222222"/>
          <w:szCs w:val="24"/>
        </w:rPr>
        <w:t xml:space="preserve">Per the policy, there are two periods of protest allowable for the </w:t>
      </w:r>
      <w:r w:rsidR="009E23BF">
        <w:rPr>
          <w:rFonts w:asciiTheme="minorHAnsi" w:hAnsiTheme="minorHAnsi" w:cstheme="minorHAnsi"/>
          <w:iCs/>
          <w:color w:val="222222"/>
          <w:szCs w:val="24"/>
        </w:rPr>
        <w:t>solicitation</w:t>
      </w:r>
      <w:r w:rsidRPr="006B1296">
        <w:rPr>
          <w:rFonts w:asciiTheme="minorHAnsi" w:hAnsiTheme="minorHAnsi" w:cstheme="minorHAnsi"/>
          <w:iCs/>
          <w:color w:val="222222"/>
          <w:szCs w:val="24"/>
        </w:rPr>
        <w:t>:</w:t>
      </w:r>
    </w:p>
    <w:p w14:paraId="39533B22" w14:textId="77777777" w:rsidR="003F65B0" w:rsidRPr="006B1296" w:rsidRDefault="003F65B0" w:rsidP="002C74D9">
      <w:pPr>
        <w:pStyle w:val="ListParagraph"/>
        <w:widowControl/>
        <w:numPr>
          <w:ilvl w:val="0"/>
          <w:numId w:val="14"/>
        </w:numPr>
        <w:shd w:val="clear" w:color="auto" w:fill="FFFFFF"/>
        <w:ind w:left="360" w:hanging="360"/>
        <w:rPr>
          <w:rFonts w:asciiTheme="minorHAnsi" w:hAnsiTheme="minorHAnsi" w:cstheme="minorHAnsi"/>
          <w:color w:val="222222"/>
          <w:szCs w:val="24"/>
        </w:rPr>
      </w:pPr>
      <w:r w:rsidRPr="006B1296">
        <w:rPr>
          <w:rFonts w:asciiTheme="minorHAnsi" w:hAnsiTheme="minorHAnsi" w:cstheme="minorHAnsi"/>
          <w:iCs/>
          <w:color w:val="222222"/>
          <w:szCs w:val="24"/>
          <w:u w:val="single"/>
        </w:rPr>
        <w:t>Specifications Protest</w:t>
      </w:r>
      <w:r w:rsidRPr="006B1296">
        <w:rPr>
          <w:rFonts w:asciiTheme="minorHAnsi" w:hAnsiTheme="minorHAnsi" w:cstheme="minorHAnsi"/>
          <w:iCs/>
          <w:color w:val="222222"/>
          <w:szCs w:val="24"/>
        </w:rPr>
        <w:t> - written letter of protest regarding inadequate, unduly restrictive, or ambiguous requirements or specifications must be received by IDOA by the close of business not less than ten (10) business days (as defined by the State work calendar) prior to the proposal due date.</w:t>
      </w:r>
    </w:p>
    <w:p w14:paraId="4910549A" w14:textId="77777777" w:rsidR="003F65B0" w:rsidRPr="006B1296" w:rsidRDefault="003F65B0" w:rsidP="002C74D9">
      <w:pPr>
        <w:pStyle w:val="ListParagraph"/>
        <w:widowControl/>
        <w:numPr>
          <w:ilvl w:val="0"/>
          <w:numId w:val="14"/>
        </w:numPr>
        <w:shd w:val="clear" w:color="auto" w:fill="FFFFFF"/>
        <w:ind w:left="360" w:hanging="360"/>
        <w:rPr>
          <w:rFonts w:asciiTheme="minorHAnsi" w:hAnsiTheme="minorHAnsi" w:cstheme="minorHAnsi"/>
          <w:color w:val="222222"/>
          <w:szCs w:val="24"/>
        </w:rPr>
      </w:pPr>
      <w:r w:rsidRPr="006B1296">
        <w:rPr>
          <w:rFonts w:asciiTheme="minorHAnsi" w:hAnsiTheme="minorHAnsi" w:cstheme="minorHAnsi"/>
          <w:iCs/>
          <w:color w:val="222222"/>
          <w:szCs w:val="24"/>
          <w:u w:val="single"/>
        </w:rPr>
        <w:t>Award Recommendation Letter Protest</w:t>
      </w:r>
      <w:r w:rsidRPr="006B1296">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128A7C34" w14:textId="77777777" w:rsidR="003F65B0" w:rsidRPr="006B1296" w:rsidRDefault="003F65B0" w:rsidP="003F65B0">
      <w:pPr>
        <w:shd w:val="clear" w:color="auto" w:fill="FFFFFF"/>
        <w:rPr>
          <w:rFonts w:asciiTheme="minorHAnsi" w:hAnsiTheme="minorHAnsi" w:cstheme="minorHAnsi"/>
          <w:iCs/>
          <w:color w:val="222222"/>
          <w:szCs w:val="24"/>
        </w:rPr>
      </w:pPr>
    </w:p>
    <w:p w14:paraId="6A9C2FDF" w14:textId="2611CC13" w:rsidR="003F65B0" w:rsidRPr="006B1296" w:rsidRDefault="003F65B0" w:rsidP="003F65B0">
      <w:pPr>
        <w:widowControl/>
        <w:rPr>
          <w:rFonts w:asciiTheme="minorHAnsi" w:hAnsiTheme="minorHAnsi" w:cstheme="minorHAnsi"/>
          <w:szCs w:val="24"/>
        </w:rPr>
      </w:pPr>
      <w:r w:rsidRPr="006B1296">
        <w:rPr>
          <w:rFonts w:asciiTheme="minorHAnsi" w:hAnsiTheme="minorHAnsi" w:cstheme="minorHAnsi"/>
          <w:iCs/>
          <w:color w:val="222222"/>
          <w:szCs w:val="24"/>
        </w:rPr>
        <w:t>Additional details as to the required content in the letter and the steps involved in a protest can be found in the </w:t>
      </w:r>
      <w:r w:rsidR="0090424A" w:rsidRPr="006B1296">
        <w:rPr>
          <w:rFonts w:asciiTheme="minorHAnsi" w:hAnsiTheme="minorHAnsi" w:cstheme="minorHAnsi"/>
          <w:iCs/>
          <w:szCs w:val="24"/>
        </w:rPr>
        <w:t>State’s </w:t>
      </w:r>
      <w:r w:rsidR="0090424A" w:rsidRPr="00A476C6">
        <w:rPr>
          <w:rFonts w:asciiTheme="minorHAnsi" w:hAnsiTheme="minorHAnsi" w:cstheme="minorHAnsi"/>
          <w:iCs/>
          <w:szCs w:val="24"/>
        </w:rPr>
        <w:t>Procurement Protest Polic</w:t>
      </w:r>
      <w:r w:rsidR="0090424A" w:rsidRPr="006524B1">
        <w:rPr>
          <w:rFonts w:asciiTheme="minorHAnsi" w:hAnsiTheme="minorHAnsi" w:cstheme="minorHAnsi"/>
          <w:iCs/>
          <w:color w:val="000000" w:themeColor="text1"/>
          <w:szCs w:val="24"/>
        </w:rPr>
        <w:t>y</w:t>
      </w:r>
      <w:r w:rsidR="0090424A" w:rsidRPr="006524B1">
        <w:rPr>
          <w:rStyle w:val="Hyperlink"/>
          <w:rFonts w:asciiTheme="minorHAnsi" w:hAnsiTheme="minorHAnsi" w:cstheme="minorHAnsi"/>
          <w:iCs/>
          <w:color w:val="000000" w:themeColor="text1"/>
          <w:szCs w:val="24"/>
          <w:u w:val="none"/>
        </w:rPr>
        <w:t xml:space="preserve"> at </w:t>
      </w:r>
      <w:hyperlink r:id="rId44" w:history="1">
        <w:r w:rsidR="0090424A" w:rsidRPr="00EC5D47">
          <w:rPr>
            <w:rStyle w:val="Hyperlink"/>
            <w:rFonts w:asciiTheme="minorHAnsi" w:hAnsiTheme="minorHAnsi" w:cstheme="minorHAnsi"/>
            <w:iCs/>
            <w:sz w:val="22"/>
            <w:szCs w:val="22"/>
          </w:rPr>
          <w:t>https://www.in.gov/idoa/files/ProcurementProtestPolicy.pdf</w:t>
        </w:r>
      </w:hyperlink>
      <w:r w:rsidR="0090424A" w:rsidRPr="006B1296">
        <w:rPr>
          <w:rFonts w:asciiTheme="minorHAnsi" w:hAnsiTheme="minorHAnsi" w:cstheme="minorHAnsi"/>
          <w:iCs/>
          <w:szCs w:val="24"/>
        </w:rPr>
        <w:t>.</w:t>
      </w:r>
      <w:r w:rsidR="0090424A" w:rsidRPr="006B1296">
        <w:rPr>
          <w:rFonts w:asciiTheme="minorHAnsi" w:hAnsiTheme="minorHAnsi" w:cstheme="minorHAnsi"/>
          <w:szCs w:val="24"/>
        </w:rPr>
        <w:t xml:space="preserve"> </w:t>
      </w:r>
    </w:p>
    <w:p w14:paraId="192A32B6" w14:textId="201137FB" w:rsidR="00002FD4"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br w:type="page"/>
      </w:r>
    </w:p>
    <w:p w14:paraId="017B8E85" w14:textId="273838FA" w:rsidR="00B136D9" w:rsidRPr="006B1296" w:rsidRDefault="00B136D9" w:rsidP="6BD1AACA">
      <w:pPr>
        <w:pStyle w:val="Heading1"/>
        <w:spacing w:before="0"/>
        <w:jc w:val="center"/>
        <w:rPr>
          <w:rFonts w:asciiTheme="minorHAnsi" w:hAnsiTheme="minorHAnsi" w:cstheme="minorBidi"/>
          <w:b/>
          <w:bCs/>
          <w:color w:val="auto"/>
          <w:sz w:val="24"/>
          <w:szCs w:val="24"/>
        </w:rPr>
      </w:pPr>
      <w:bookmarkStart w:id="76" w:name="_Section_Two_Proposal"/>
      <w:bookmarkStart w:id="77" w:name="_Toc165543013"/>
      <w:bookmarkEnd w:id="76"/>
      <w:r w:rsidRPr="6BD1AACA">
        <w:rPr>
          <w:rFonts w:asciiTheme="minorHAnsi" w:hAnsiTheme="minorHAnsi" w:cstheme="minorBidi"/>
          <w:b/>
          <w:bCs/>
          <w:color w:val="auto"/>
          <w:sz w:val="24"/>
          <w:szCs w:val="24"/>
        </w:rPr>
        <w:lastRenderedPageBreak/>
        <w:t>S</w:t>
      </w:r>
      <w:r w:rsidR="00074A2D" w:rsidRPr="6BD1AACA">
        <w:rPr>
          <w:rFonts w:asciiTheme="minorHAnsi" w:hAnsiTheme="minorHAnsi" w:cstheme="minorBidi"/>
          <w:b/>
          <w:bCs/>
          <w:color w:val="auto"/>
          <w:sz w:val="24"/>
          <w:szCs w:val="24"/>
        </w:rPr>
        <w:t>ection Two</w:t>
      </w:r>
      <w:r>
        <w:br/>
      </w:r>
      <w:r w:rsidRPr="6BD1AACA">
        <w:rPr>
          <w:rFonts w:asciiTheme="minorHAnsi" w:hAnsiTheme="minorHAnsi" w:cstheme="minorBidi"/>
          <w:b/>
          <w:bCs/>
          <w:color w:val="auto"/>
          <w:sz w:val="24"/>
          <w:szCs w:val="24"/>
        </w:rPr>
        <w:t>P</w:t>
      </w:r>
      <w:r w:rsidR="00074A2D" w:rsidRPr="6BD1AACA">
        <w:rPr>
          <w:rFonts w:asciiTheme="minorHAnsi" w:hAnsiTheme="minorHAnsi" w:cstheme="minorBidi"/>
          <w:b/>
          <w:bCs/>
          <w:color w:val="auto"/>
          <w:sz w:val="24"/>
          <w:szCs w:val="24"/>
        </w:rPr>
        <w:t>roposal Preparation Instructions</w:t>
      </w:r>
      <w:bookmarkEnd w:id="77"/>
    </w:p>
    <w:p w14:paraId="7C172296" w14:textId="77777777" w:rsidR="00B136D9" w:rsidRPr="006B1296" w:rsidRDefault="00B136D9" w:rsidP="006733D7">
      <w:pPr>
        <w:widowControl/>
        <w:rPr>
          <w:rFonts w:asciiTheme="minorHAnsi" w:hAnsiTheme="minorHAnsi" w:cstheme="minorHAnsi"/>
          <w:szCs w:val="24"/>
        </w:rPr>
      </w:pPr>
    </w:p>
    <w:p w14:paraId="1E96BD05" w14:textId="54E91F11" w:rsidR="00B136D9" w:rsidRPr="006B1296" w:rsidRDefault="00B136D9" w:rsidP="6BD1AACA">
      <w:pPr>
        <w:pStyle w:val="Heading2"/>
        <w:spacing w:before="0"/>
        <w:rPr>
          <w:rFonts w:asciiTheme="minorHAnsi" w:hAnsiTheme="minorHAnsi" w:cstheme="minorBidi"/>
          <w:color w:val="auto"/>
          <w:sz w:val="24"/>
          <w:szCs w:val="24"/>
        </w:rPr>
      </w:pPr>
      <w:bookmarkStart w:id="78" w:name="_2.1_General"/>
      <w:bookmarkStart w:id="79" w:name="_Toc165543014"/>
      <w:bookmarkEnd w:id="78"/>
      <w:r w:rsidRPr="6BD1AACA">
        <w:rPr>
          <w:rFonts w:asciiTheme="minorHAnsi" w:hAnsiTheme="minorHAnsi" w:cstheme="minorBidi"/>
          <w:color w:val="auto"/>
          <w:sz w:val="24"/>
          <w:szCs w:val="24"/>
        </w:rPr>
        <w:t>2.1</w:t>
      </w:r>
      <w:r>
        <w:tab/>
      </w:r>
      <w:r w:rsidRPr="6BD1AACA">
        <w:rPr>
          <w:rFonts w:asciiTheme="minorHAnsi" w:hAnsiTheme="minorHAnsi" w:cstheme="minorBidi"/>
          <w:b/>
          <w:bCs/>
          <w:color w:val="auto"/>
          <w:sz w:val="24"/>
          <w:szCs w:val="24"/>
        </w:rPr>
        <w:t>G</w:t>
      </w:r>
      <w:r w:rsidR="00074A2D" w:rsidRPr="6BD1AACA">
        <w:rPr>
          <w:rFonts w:asciiTheme="minorHAnsi" w:hAnsiTheme="minorHAnsi" w:cstheme="minorBidi"/>
          <w:b/>
          <w:bCs/>
          <w:color w:val="auto"/>
          <w:sz w:val="24"/>
          <w:szCs w:val="24"/>
        </w:rPr>
        <w:t>eneral</w:t>
      </w:r>
      <w:bookmarkEnd w:id="79"/>
    </w:p>
    <w:p w14:paraId="17DE36D2" w14:textId="77777777" w:rsidR="00B136D9" w:rsidRPr="006B1296" w:rsidRDefault="00B136D9" w:rsidP="006733D7">
      <w:pPr>
        <w:widowControl/>
        <w:rPr>
          <w:rFonts w:asciiTheme="minorHAnsi" w:hAnsiTheme="minorHAnsi" w:cstheme="minorHAnsi"/>
          <w:szCs w:val="24"/>
        </w:rPr>
      </w:pPr>
    </w:p>
    <w:p w14:paraId="42E9CD23" w14:textId="237773D3"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To facilitate the timely evaluation of proposals, a standard format for proposal submission has been developed and is described in this section. All Respondents are required to format their proposals in a manner consistent with the guidelines described below:</w:t>
      </w:r>
    </w:p>
    <w:p w14:paraId="1E6F900F" w14:textId="64A031CE" w:rsidR="00B136D9" w:rsidRPr="006B1296" w:rsidRDefault="00B136D9" w:rsidP="00C8198D">
      <w:pPr>
        <w:widowControl/>
        <w:rPr>
          <w:rFonts w:asciiTheme="minorHAnsi" w:hAnsiTheme="minorHAnsi" w:cstheme="minorHAnsi"/>
          <w:szCs w:val="24"/>
        </w:rPr>
      </w:pPr>
    </w:p>
    <w:p w14:paraId="578B47A9" w14:textId="1808749C" w:rsidR="001C3CE8" w:rsidRPr="006741C0" w:rsidRDefault="001C3CE8" w:rsidP="001C3CE8">
      <w:pPr>
        <w:widowControl/>
        <w:numPr>
          <w:ilvl w:val="0"/>
          <w:numId w:val="1"/>
        </w:numPr>
        <w:rPr>
          <w:rFonts w:asciiTheme="minorHAnsi" w:hAnsiTheme="minorHAnsi" w:cstheme="minorHAnsi"/>
          <w:szCs w:val="24"/>
        </w:rPr>
      </w:pPr>
      <w:r w:rsidRPr="006741C0">
        <w:rPr>
          <w:rFonts w:asciiTheme="minorHAnsi" w:hAnsiTheme="minorHAnsi" w:cstheme="minorHAnsi"/>
          <w:szCs w:val="24"/>
        </w:rPr>
        <w:t xml:space="preserve">Proposals will be disqualified if </w:t>
      </w:r>
      <w:r>
        <w:rPr>
          <w:rFonts w:asciiTheme="minorHAnsi" w:hAnsiTheme="minorHAnsi" w:cstheme="minorHAnsi"/>
          <w:szCs w:val="24"/>
        </w:rPr>
        <w:t xml:space="preserve">received after 1.24 Summary of Milestones, Due Date. </w:t>
      </w:r>
    </w:p>
    <w:p w14:paraId="154902BA" w14:textId="77777777" w:rsidR="001C3CE8" w:rsidRPr="00BB6625" w:rsidRDefault="001C3CE8" w:rsidP="001C3CE8">
      <w:pPr>
        <w:widowControl/>
        <w:numPr>
          <w:ilvl w:val="0"/>
          <w:numId w:val="1"/>
        </w:numPr>
        <w:rPr>
          <w:rFonts w:asciiTheme="minorHAnsi" w:hAnsiTheme="minorHAnsi" w:cstheme="minorHAnsi"/>
          <w:szCs w:val="24"/>
        </w:rPr>
      </w:pPr>
      <w:r w:rsidRPr="00BB6625">
        <w:rPr>
          <w:rFonts w:asciiTheme="minorHAnsi" w:hAnsiTheme="minorHAnsi" w:cstheme="minorHAnsi"/>
          <w:szCs w:val="24"/>
        </w:rPr>
        <w:t xml:space="preserve">Each item must be addressed in the Respondent’s proposal. </w:t>
      </w:r>
    </w:p>
    <w:p w14:paraId="2CFA555D" w14:textId="77777777" w:rsidR="001C3CE8" w:rsidRPr="002334B6" w:rsidRDefault="001C3CE8" w:rsidP="001C3CE8">
      <w:pPr>
        <w:widowControl/>
        <w:numPr>
          <w:ilvl w:val="0"/>
          <w:numId w:val="1"/>
        </w:numPr>
        <w:rPr>
          <w:rFonts w:ascii="Times New Roman" w:hAnsi="Times New Roman"/>
        </w:rPr>
      </w:pPr>
      <w:r w:rsidRPr="2A794673">
        <w:rPr>
          <w:rFonts w:asciiTheme="minorHAnsi" w:hAnsiTheme="minorHAnsi" w:cstheme="minorBidi"/>
        </w:rPr>
        <w:t>The Executive Summary must be in the form of a letter</w:t>
      </w:r>
      <w:r w:rsidRPr="2A794673">
        <w:rPr>
          <w:rFonts w:ascii="Times New Roman" w:hAnsi="Times New Roman"/>
        </w:rPr>
        <w:t xml:space="preserve">. </w:t>
      </w:r>
    </w:p>
    <w:p w14:paraId="1AA9A8AE" w14:textId="77777777" w:rsidR="001C3CE8" w:rsidRPr="00D66F8D" w:rsidRDefault="001C3CE8" w:rsidP="001C3CE8">
      <w:pPr>
        <w:pStyle w:val="ListParagraph"/>
        <w:widowControl/>
        <w:numPr>
          <w:ilvl w:val="0"/>
          <w:numId w:val="1"/>
        </w:numPr>
        <w:rPr>
          <w:rFonts w:asciiTheme="minorHAnsi" w:hAnsiTheme="minorHAnsi" w:cstheme="minorBidi"/>
          <w:u w:val="single"/>
        </w:rPr>
      </w:pPr>
      <w:r w:rsidRPr="2A794673">
        <w:rPr>
          <w:rFonts w:asciiTheme="minorHAnsi" w:hAnsiTheme="minorHAnsi" w:cstheme="minorBidi"/>
        </w:rPr>
        <w:t xml:space="preserve">Each item, Executive Summary, and attachments must be separate standalone electronic files. Please do not submit your proposal as one large file. </w:t>
      </w:r>
    </w:p>
    <w:p w14:paraId="79B8D128" w14:textId="457D53A7" w:rsidR="001C3CE8" w:rsidRPr="00D66F8D" w:rsidRDefault="001C3CE8" w:rsidP="001C3CE8">
      <w:pPr>
        <w:pStyle w:val="ListParagraph"/>
        <w:widowControl/>
        <w:numPr>
          <w:ilvl w:val="0"/>
          <w:numId w:val="1"/>
        </w:numPr>
        <w:rPr>
          <w:rFonts w:asciiTheme="minorHAnsi" w:hAnsiTheme="minorHAnsi" w:cstheme="minorBidi"/>
          <w:u w:val="single"/>
        </w:rPr>
      </w:pPr>
      <w:r w:rsidRPr="2A794673">
        <w:rPr>
          <w:rFonts w:asciiTheme="minorHAnsi" w:hAnsiTheme="minorHAnsi" w:cstheme="minorBidi"/>
        </w:rPr>
        <w:t xml:space="preserve">A Bidder ID is a required. See 1.8 Due Date for Bid Responses. </w:t>
      </w:r>
    </w:p>
    <w:p w14:paraId="423CE357" w14:textId="77777777" w:rsidR="001C3CE8" w:rsidRPr="00BB6625" w:rsidRDefault="001C3CE8" w:rsidP="001C3CE8">
      <w:pPr>
        <w:pStyle w:val="ListParagraph"/>
        <w:widowControl/>
        <w:numPr>
          <w:ilvl w:val="0"/>
          <w:numId w:val="1"/>
        </w:numPr>
        <w:rPr>
          <w:rFonts w:asciiTheme="minorHAnsi" w:hAnsiTheme="minorHAnsi" w:cstheme="minorHAnsi"/>
          <w:szCs w:val="24"/>
        </w:rPr>
      </w:pPr>
      <w:r w:rsidRPr="006741C0">
        <w:rPr>
          <w:rFonts w:asciiTheme="minorHAnsi" w:hAnsiTheme="minorHAnsi" w:cstheme="minorHAnsi"/>
          <w:szCs w:val="24"/>
        </w:rPr>
        <w:t xml:space="preserve">Please submit all attachments in their original format. </w:t>
      </w:r>
      <w:r w:rsidRPr="006741C0">
        <w:rPr>
          <w:rFonts w:asciiTheme="minorHAnsi" w:hAnsiTheme="minorHAnsi" w:cstheme="minorHAnsi"/>
          <w:iCs/>
          <w:szCs w:val="24"/>
        </w:rPr>
        <w:t xml:space="preserve">Any attempt to manipulate the format of the documents that deviates from the current format will put your proposal at risk of disqualification. </w:t>
      </w:r>
    </w:p>
    <w:p w14:paraId="34EA6B87" w14:textId="6A586101" w:rsidR="001C3CE8" w:rsidRPr="00BB6625" w:rsidRDefault="001C3CE8" w:rsidP="001C3CE8">
      <w:pPr>
        <w:widowControl/>
        <w:numPr>
          <w:ilvl w:val="0"/>
          <w:numId w:val="1"/>
        </w:numPr>
        <w:rPr>
          <w:rFonts w:asciiTheme="minorHAnsi" w:hAnsiTheme="minorHAnsi" w:cstheme="minorBidi"/>
        </w:rPr>
      </w:pPr>
      <w:r w:rsidRPr="2A794673">
        <w:rPr>
          <w:rFonts w:asciiTheme="minorHAnsi" w:hAnsiTheme="minorHAnsi" w:cstheme="minorBidi"/>
        </w:rPr>
        <w:t xml:space="preserve">Confidential Information must also be clearly indicated in Attachment </w:t>
      </w:r>
      <w:r w:rsidR="5385F8FE" w:rsidRPr="2A794673">
        <w:rPr>
          <w:rFonts w:asciiTheme="minorHAnsi" w:hAnsiTheme="minorHAnsi" w:cstheme="minorBidi"/>
        </w:rPr>
        <w:t>J</w:t>
      </w:r>
      <w:r w:rsidRPr="2A794673">
        <w:rPr>
          <w:rFonts w:asciiTheme="minorHAnsi" w:hAnsiTheme="minorHAnsi" w:cstheme="minorBidi"/>
        </w:rPr>
        <w:t>, Attestation Form and a redacted file provided (See 1.15 Confidential Information).</w:t>
      </w:r>
    </w:p>
    <w:p w14:paraId="74257BE4" w14:textId="40CB73B2" w:rsidR="00B136D9" w:rsidRPr="006B1296" w:rsidRDefault="00B136D9" w:rsidP="006733D7">
      <w:pPr>
        <w:widowControl/>
        <w:rPr>
          <w:rFonts w:asciiTheme="minorHAnsi" w:hAnsiTheme="minorHAnsi" w:cstheme="minorHAnsi"/>
          <w:szCs w:val="24"/>
        </w:rPr>
      </w:pPr>
    </w:p>
    <w:p w14:paraId="5D0ED77B" w14:textId="6D1F037C" w:rsidR="00B136D9" w:rsidRPr="006B1296" w:rsidRDefault="00B136D9" w:rsidP="6BD1AACA">
      <w:pPr>
        <w:pStyle w:val="Heading2"/>
        <w:spacing w:before="0"/>
        <w:rPr>
          <w:rFonts w:asciiTheme="minorHAnsi" w:hAnsiTheme="minorHAnsi" w:cstheme="minorBidi"/>
          <w:b/>
          <w:bCs/>
          <w:color w:val="auto"/>
          <w:sz w:val="24"/>
          <w:szCs w:val="24"/>
        </w:rPr>
      </w:pPr>
      <w:bookmarkStart w:id="80" w:name="_Toc165543015"/>
      <w:r w:rsidRPr="6BD1AACA">
        <w:rPr>
          <w:rFonts w:asciiTheme="minorHAnsi" w:hAnsiTheme="minorHAnsi" w:cstheme="minorBidi"/>
          <w:color w:val="auto"/>
          <w:sz w:val="24"/>
          <w:szCs w:val="24"/>
        </w:rPr>
        <w:t>2.2</w:t>
      </w:r>
      <w:r>
        <w:tab/>
      </w:r>
      <w:r w:rsidR="002D6F78" w:rsidRPr="6BD1AACA">
        <w:rPr>
          <w:rFonts w:asciiTheme="minorHAnsi" w:hAnsiTheme="minorHAnsi" w:cstheme="minorBidi"/>
          <w:b/>
          <w:bCs/>
          <w:color w:val="auto"/>
          <w:sz w:val="24"/>
          <w:szCs w:val="24"/>
        </w:rPr>
        <w:t>E</w:t>
      </w:r>
      <w:r w:rsidR="00074A2D" w:rsidRPr="6BD1AACA">
        <w:rPr>
          <w:rFonts w:asciiTheme="minorHAnsi" w:hAnsiTheme="minorHAnsi" w:cstheme="minorBidi"/>
          <w:b/>
          <w:bCs/>
          <w:color w:val="auto"/>
          <w:sz w:val="24"/>
          <w:szCs w:val="24"/>
        </w:rPr>
        <w:t>xecutive Summary</w:t>
      </w:r>
      <w:bookmarkEnd w:id="80"/>
    </w:p>
    <w:p w14:paraId="1D6D7B0D" w14:textId="77777777" w:rsidR="00B136D9" w:rsidRPr="006B1296" w:rsidRDefault="00B136D9" w:rsidP="006733D7">
      <w:pPr>
        <w:widowControl/>
        <w:rPr>
          <w:rFonts w:asciiTheme="minorHAnsi" w:hAnsiTheme="minorHAnsi" w:cstheme="minorHAnsi"/>
          <w:szCs w:val="24"/>
        </w:rPr>
      </w:pPr>
    </w:p>
    <w:p w14:paraId="0C1674BF" w14:textId="4FFE5FDB"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w:t>
      </w:r>
      <w:r w:rsidR="00EA2BA5" w:rsidRPr="006B1296">
        <w:rPr>
          <w:rFonts w:asciiTheme="minorHAnsi" w:hAnsiTheme="minorHAnsi" w:cstheme="minorHAnsi"/>
          <w:szCs w:val="24"/>
        </w:rPr>
        <w:t xml:space="preserve">Executive Summary </w:t>
      </w:r>
      <w:r w:rsidRPr="006B1296">
        <w:rPr>
          <w:rFonts w:asciiTheme="minorHAnsi" w:hAnsiTheme="minorHAnsi" w:cstheme="minorHAnsi"/>
          <w:szCs w:val="24"/>
        </w:rPr>
        <w:t>must address the following topics except those specifically identified as “optional.”</w:t>
      </w:r>
      <w:r w:rsidR="00440346">
        <w:rPr>
          <w:rFonts w:asciiTheme="minorHAnsi" w:hAnsiTheme="minorHAnsi" w:cstheme="minorHAnsi"/>
          <w:szCs w:val="24"/>
        </w:rPr>
        <w:t xml:space="preserve"> The Executive Summary is to be attached to the </w:t>
      </w:r>
      <w:r w:rsidR="001627B8">
        <w:rPr>
          <w:rFonts w:asciiTheme="minorHAnsi" w:hAnsiTheme="minorHAnsi" w:cstheme="minorHAnsi"/>
          <w:szCs w:val="24"/>
        </w:rPr>
        <w:t>S</w:t>
      </w:r>
      <w:r w:rsidR="00440346">
        <w:rPr>
          <w:rFonts w:asciiTheme="minorHAnsi" w:hAnsiTheme="minorHAnsi" w:cstheme="minorHAnsi"/>
          <w:szCs w:val="24"/>
        </w:rPr>
        <w:t xml:space="preserve">ubmission </w:t>
      </w:r>
      <w:r w:rsidR="001627B8">
        <w:rPr>
          <w:rFonts w:asciiTheme="minorHAnsi" w:hAnsiTheme="minorHAnsi" w:cstheme="minorHAnsi"/>
          <w:szCs w:val="24"/>
        </w:rPr>
        <w:t>F</w:t>
      </w:r>
      <w:r w:rsidR="00440346">
        <w:rPr>
          <w:rFonts w:asciiTheme="minorHAnsi" w:hAnsiTheme="minorHAnsi" w:cstheme="minorHAnsi"/>
          <w:szCs w:val="24"/>
        </w:rPr>
        <w:t>orm by the response due date and Eastern time.</w:t>
      </w:r>
      <w:r w:rsidR="00451C4D">
        <w:rPr>
          <w:rFonts w:asciiTheme="minorHAnsi" w:hAnsiTheme="minorHAnsi" w:cstheme="minorHAnsi"/>
          <w:szCs w:val="24"/>
        </w:rPr>
        <w:t xml:space="preserve"> </w:t>
      </w:r>
    </w:p>
    <w:p w14:paraId="607050D4" w14:textId="77777777" w:rsidR="00B136D9" w:rsidRPr="006B1296" w:rsidRDefault="00B136D9" w:rsidP="006733D7">
      <w:pPr>
        <w:widowControl/>
        <w:rPr>
          <w:rFonts w:asciiTheme="minorHAnsi" w:hAnsiTheme="minorHAnsi" w:cstheme="minorHAnsi"/>
          <w:szCs w:val="24"/>
        </w:rPr>
      </w:pPr>
    </w:p>
    <w:p w14:paraId="04FDE9C0" w14:textId="4C673739" w:rsidR="00142150" w:rsidRDefault="00B136D9" w:rsidP="6BD1AACA">
      <w:pPr>
        <w:pStyle w:val="Heading3"/>
        <w:ind w:left="1440" w:hanging="720"/>
        <w:jc w:val="left"/>
        <w:rPr>
          <w:rFonts w:asciiTheme="minorHAnsi" w:hAnsiTheme="minorHAnsi" w:cstheme="minorBidi"/>
          <w:b w:val="0"/>
          <w:bCs w:val="0"/>
          <w:sz w:val="24"/>
          <w:szCs w:val="24"/>
        </w:rPr>
      </w:pPr>
      <w:bookmarkStart w:id="81" w:name="_Toc165543016"/>
      <w:r w:rsidRPr="6BD1AACA">
        <w:rPr>
          <w:rFonts w:asciiTheme="minorHAnsi" w:hAnsiTheme="minorHAnsi" w:cstheme="minorBidi"/>
          <w:b w:val="0"/>
          <w:bCs w:val="0"/>
          <w:sz w:val="24"/>
          <w:szCs w:val="24"/>
        </w:rPr>
        <w:t>2.2.</w:t>
      </w:r>
      <w:r w:rsidR="00620172" w:rsidRPr="6BD1AACA">
        <w:rPr>
          <w:rFonts w:asciiTheme="minorHAnsi" w:hAnsiTheme="minorHAnsi" w:cstheme="minorBidi"/>
          <w:b w:val="0"/>
          <w:bCs w:val="0"/>
          <w:sz w:val="24"/>
          <w:szCs w:val="24"/>
        </w:rPr>
        <w:t>1</w:t>
      </w:r>
      <w:r>
        <w:tab/>
      </w:r>
      <w:r w:rsidRPr="6BD1AACA">
        <w:rPr>
          <w:rFonts w:asciiTheme="minorHAnsi" w:hAnsiTheme="minorHAnsi" w:cstheme="minorBidi"/>
          <w:sz w:val="24"/>
          <w:szCs w:val="24"/>
        </w:rPr>
        <w:t>Summary of Ability and Desire to Supply the Required Products or Services</w:t>
      </w:r>
      <w:bookmarkEnd w:id="81"/>
      <w:r w:rsidR="00113863" w:rsidRPr="6BD1AACA">
        <w:rPr>
          <w:rFonts w:asciiTheme="minorHAnsi" w:hAnsiTheme="minorHAnsi" w:cstheme="minorBidi"/>
          <w:b w:val="0"/>
          <w:bCs w:val="0"/>
          <w:sz w:val="24"/>
          <w:szCs w:val="24"/>
        </w:rPr>
        <w:t xml:space="preserve">  </w:t>
      </w:r>
    </w:p>
    <w:p w14:paraId="56724047" w14:textId="77777777" w:rsidR="00142150" w:rsidRDefault="00142150" w:rsidP="00113863">
      <w:pPr>
        <w:pStyle w:val="Heading3"/>
        <w:ind w:left="1440" w:hanging="720"/>
        <w:jc w:val="left"/>
        <w:rPr>
          <w:rFonts w:asciiTheme="minorHAnsi" w:hAnsiTheme="minorHAnsi" w:cstheme="minorHAnsi"/>
          <w:b w:val="0"/>
          <w:sz w:val="24"/>
          <w:szCs w:val="24"/>
        </w:rPr>
      </w:pPr>
    </w:p>
    <w:p w14:paraId="3C7A4A63" w14:textId="5011B385" w:rsidR="00B136D9" w:rsidRPr="00372FE1" w:rsidRDefault="00B136D9" w:rsidP="00372FE1">
      <w:pPr>
        <w:ind w:left="1440"/>
        <w:rPr>
          <w:rFonts w:asciiTheme="minorHAnsi" w:hAnsiTheme="minorHAnsi" w:cstheme="minorHAnsi"/>
          <w:szCs w:val="24"/>
        </w:rPr>
      </w:pPr>
      <w:r w:rsidRPr="00372FE1">
        <w:rPr>
          <w:rFonts w:asciiTheme="minorHAnsi" w:hAnsiTheme="minorHAnsi" w:cstheme="minorHAnsi"/>
          <w:szCs w:val="24"/>
        </w:rPr>
        <w:t xml:space="preserve">The </w:t>
      </w:r>
      <w:r w:rsidR="00EA2BA5" w:rsidRPr="00372FE1">
        <w:rPr>
          <w:rFonts w:asciiTheme="minorHAnsi" w:hAnsiTheme="minorHAnsi" w:cstheme="minorHAnsi"/>
          <w:szCs w:val="24"/>
        </w:rPr>
        <w:t xml:space="preserve">Executive Summary </w:t>
      </w:r>
      <w:r w:rsidRPr="00372FE1">
        <w:rPr>
          <w:rFonts w:asciiTheme="minorHAnsi" w:hAnsiTheme="minorHAnsi" w:cstheme="minorHAnsi"/>
          <w:szCs w:val="24"/>
        </w:rPr>
        <w:t xml:space="preserve">must briefly summarize the Respondent’s ability to supply the requested products and/or services that meet the requirements defined in </w:t>
      </w:r>
      <w:hyperlink w:anchor="_2.4_TECHNICAL_PROPOSAL" w:history="1">
        <w:r w:rsidRPr="00E75AA8">
          <w:rPr>
            <w:rFonts w:asciiTheme="minorHAnsi" w:hAnsiTheme="minorHAnsi" w:cstheme="minorHAnsi"/>
            <w:szCs w:val="24"/>
          </w:rPr>
          <w:t xml:space="preserve">Section </w:t>
        </w:r>
        <w:r w:rsidR="003E2CB1">
          <w:rPr>
            <w:rFonts w:asciiTheme="minorHAnsi" w:hAnsiTheme="minorHAnsi" w:cstheme="minorHAnsi"/>
            <w:szCs w:val="24"/>
          </w:rPr>
          <w:t>One</w:t>
        </w:r>
      </w:hyperlink>
      <w:r w:rsidRPr="00372FE1">
        <w:rPr>
          <w:rFonts w:asciiTheme="minorHAnsi" w:hAnsiTheme="minorHAnsi" w:cstheme="minorHAnsi"/>
          <w:szCs w:val="24"/>
        </w:rPr>
        <w:t xml:space="preserve"> of this </w:t>
      </w:r>
      <w:r w:rsidR="00B05182">
        <w:rPr>
          <w:rFonts w:asciiTheme="minorHAnsi" w:hAnsiTheme="minorHAnsi" w:cstheme="minorHAnsi"/>
          <w:szCs w:val="24"/>
        </w:rPr>
        <w:t>solicitation</w:t>
      </w:r>
      <w:r w:rsidRPr="00372FE1">
        <w:rPr>
          <w:rFonts w:asciiTheme="minorHAnsi" w:hAnsiTheme="minorHAnsi" w:cstheme="minorHAnsi"/>
          <w:szCs w:val="24"/>
        </w:rPr>
        <w:t xml:space="preserve">. </w:t>
      </w:r>
    </w:p>
    <w:p w14:paraId="3A847ABA" w14:textId="70D03B7E" w:rsidR="00B136D9" w:rsidRPr="006B1296" w:rsidRDefault="000E241D" w:rsidP="006733D7">
      <w:pPr>
        <w:pStyle w:val="BodyTextIndent"/>
        <w:ind w:left="0"/>
        <w:rPr>
          <w:rFonts w:asciiTheme="minorHAnsi" w:hAnsiTheme="minorHAnsi" w:cstheme="minorHAnsi"/>
          <w:szCs w:val="24"/>
        </w:rPr>
      </w:pPr>
      <w:r w:rsidRPr="006B1296">
        <w:rPr>
          <w:rFonts w:asciiTheme="minorHAnsi" w:hAnsiTheme="minorHAnsi" w:cstheme="minorHAnsi"/>
          <w:szCs w:val="24"/>
        </w:rPr>
        <w:tab/>
      </w:r>
    </w:p>
    <w:p w14:paraId="07650558" w14:textId="63E5527A" w:rsidR="00B136D9" w:rsidRPr="006B1296" w:rsidRDefault="002D5293" w:rsidP="6BD1AACA">
      <w:pPr>
        <w:pStyle w:val="Heading3"/>
        <w:ind w:left="720"/>
        <w:jc w:val="left"/>
        <w:rPr>
          <w:rFonts w:asciiTheme="minorHAnsi" w:hAnsiTheme="minorHAnsi" w:cstheme="minorBidi"/>
          <w:b w:val="0"/>
          <w:bCs w:val="0"/>
          <w:sz w:val="24"/>
          <w:szCs w:val="24"/>
        </w:rPr>
      </w:pPr>
      <w:bookmarkStart w:id="82" w:name="_Toc165543017"/>
      <w:r w:rsidRPr="6BD1AACA">
        <w:rPr>
          <w:rFonts w:asciiTheme="minorHAnsi" w:hAnsiTheme="minorHAnsi" w:cstheme="minorBidi"/>
          <w:b w:val="0"/>
          <w:bCs w:val="0"/>
          <w:sz w:val="24"/>
          <w:szCs w:val="24"/>
        </w:rPr>
        <w:t>2.2.</w:t>
      </w:r>
      <w:r w:rsidR="00620172" w:rsidRPr="6BD1AACA">
        <w:rPr>
          <w:rFonts w:asciiTheme="minorHAnsi" w:hAnsiTheme="minorHAnsi" w:cstheme="minorBidi"/>
          <w:b w:val="0"/>
          <w:bCs w:val="0"/>
          <w:sz w:val="24"/>
          <w:szCs w:val="24"/>
        </w:rPr>
        <w:t>2</w:t>
      </w:r>
      <w:r>
        <w:tab/>
      </w:r>
      <w:r w:rsidR="00B136D9" w:rsidRPr="6BD1AACA">
        <w:rPr>
          <w:rFonts w:asciiTheme="minorHAnsi" w:hAnsiTheme="minorHAnsi" w:cstheme="minorBidi"/>
          <w:sz w:val="24"/>
          <w:szCs w:val="24"/>
        </w:rPr>
        <w:t>Signature of Authorized Representative</w:t>
      </w:r>
      <w:bookmarkEnd w:id="82"/>
    </w:p>
    <w:p w14:paraId="498AB74B" w14:textId="77777777" w:rsidR="00B136D9" w:rsidRPr="006B1296" w:rsidRDefault="00B136D9" w:rsidP="006733D7">
      <w:pPr>
        <w:pStyle w:val="BodyTextIndent"/>
        <w:ind w:hanging="720"/>
        <w:rPr>
          <w:rFonts w:asciiTheme="minorHAnsi" w:hAnsiTheme="minorHAnsi" w:cstheme="minorHAnsi"/>
          <w:szCs w:val="24"/>
        </w:rPr>
      </w:pPr>
    </w:p>
    <w:p w14:paraId="69A6862B" w14:textId="063D7FB9" w:rsidR="00B136D9" w:rsidRPr="006B1296" w:rsidRDefault="00B136D9" w:rsidP="006733D7">
      <w:pPr>
        <w:pStyle w:val="BodyTextIndent"/>
        <w:rPr>
          <w:rFonts w:asciiTheme="minorHAnsi" w:hAnsiTheme="minorHAnsi" w:cstheme="minorHAnsi"/>
          <w:b/>
          <w:szCs w:val="24"/>
        </w:rPr>
      </w:pPr>
      <w:r w:rsidRPr="006B1296">
        <w:rPr>
          <w:rFonts w:asciiTheme="minorHAnsi" w:hAnsiTheme="minorHAnsi" w:cstheme="minorHAnsi"/>
          <w:szCs w:val="24"/>
        </w:rPr>
        <w:t xml:space="preserve">A person authorized to commit the Respondent to its representations and who can certify that the information offered in the proposal meets all general conditions including the information requested in </w:t>
      </w:r>
      <w:hyperlink w:anchor="_2.3.4_Company_Financial" w:history="1">
        <w:r w:rsidRPr="006B1296">
          <w:rPr>
            <w:rStyle w:val="Hyperlink"/>
            <w:rFonts w:asciiTheme="minorHAnsi" w:hAnsiTheme="minorHAnsi" w:cstheme="minorHAnsi"/>
          </w:rPr>
          <w:t>Section 2.3.4</w:t>
        </w:r>
      </w:hyperlink>
      <w:r w:rsidRPr="006B1296">
        <w:rPr>
          <w:rFonts w:asciiTheme="minorHAnsi" w:hAnsiTheme="minorHAnsi" w:cstheme="minorHAnsi"/>
          <w:szCs w:val="24"/>
        </w:rPr>
        <w:t xml:space="preserve">, must sign the </w:t>
      </w:r>
      <w:r w:rsidR="00EA2BA5" w:rsidRPr="006B1296">
        <w:rPr>
          <w:rFonts w:asciiTheme="minorHAnsi" w:hAnsiTheme="minorHAnsi" w:cstheme="minorHAnsi"/>
          <w:szCs w:val="24"/>
        </w:rPr>
        <w:t>Executive Summary</w:t>
      </w:r>
      <w:r w:rsidRPr="006B1296">
        <w:rPr>
          <w:rFonts w:asciiTheme="minorHAnsi" w:hAnsiTheme="minorHAnsi" w:cstheme="minorHAnsi"/>
          <w:szCs w:val="24"/>
        </w:rPr>
        <w:t xml:space="preserve">. </w:t>
      </w:r>
      <w:r w:rsidRPr="006B1296">
        <w:rPr>
          <w:rFonts w:asciiTheme="minorHAnsi" w:hAnsiTheme="minorHAnsi" w:cstheme="minorHAnsi"/>
          <w:b/>
          <w:szCs w:val="24"/>
        </w:rPr>
        <w:t xml:space="preserve">In the </w:t>
      </w:r>
      <w:r w:rsidR="00EA2BA5" w:rsidRPr="006B1296">
        <w:rPr>
          <w:rFonts w:asciiTheme="minorHAnsi" w:hAnsiTheme="minorHAnsi" w:cstheme="minorHAnsi"/>
          <w:b/>
          <w:bCs/>
          <w:szCs w:val="24"/>
        </w:rPr>
        <w:t>Executive Summary</w:t>
      </w:r>
      <w:r w:rsidRPr="006B1296">
        <w:rPr>
          <w:rFonts w:asciiTheme="minorHAnsi" w:hAnsiTheme="minorHAnsi" w:cstheme="minorHAnsi"/>
          <w:b/>
          <w:szCs w:val="24"/>
        </w:rPr>
        <w:t xml:space="preserve">, please indicate the principal contact for the proposal along with an address, </w:t>
      </w:r>
      <w:r w:rsidR="00DC6450" w:rsidRPr="006B1296">
        <w:rPr>
          <w:rFonts w:asciiTheme="minorHAnsi" w:hAnsiTheme="minorHAnsi" w:cstheme="minorHAnsi"/>
          <w:b/>
          <w:szCs w:val="24"/>
        </w:rPr>
        <w:t>telephone,</w:t>
      </w:r>
      <w:r w:rsidRPr="006B1296">
        <w:rPr>
          <w:rFonts w:asciiTheme="minorHAnsi" w:hAnsiTheme="minorHAnsi" w:cstheme="minorHAnsi"/>
          <w:b/>
          <w:szCs w:val="24"/>
        </w:rPr>
        <w:t xml:space="preserve"> and e-mail address, if that contact is different than the individual authorized for signature.</w:t>
      </w:r>
    </w:p>
    <w:p w14:paraId="34761C3A" w14:textId="77777777" w:rsidR="00B136D9" w:rsidRPr="006B1296" w:rsidRDefault="00B136D9" w:rsidP="006733D7">
      <w:pPr>
        <w:pStyle w:val="BodyTextIndent"/>
        <w:ind w:hanging="720"/>
        <w:rPr>
          <w:rFonts w:asciiTheme="minorHAnsi" w:hAnsiTheme="minorHAnsi" w:cstheme="minorHAnsi"/>
          <w:szCs w:val="24"/>
        </w:rPr>
      </w:pPr>
    </w:p>
    <w:p w14:paraId="3225B988" w14:textId="0075A204" w:rsidR="00B136D9" w:rsidRPr="006B1296" w:rsidRDefault="000D7366" w:rsidP="6BD1AACA">
      <w:pPr>
        <w:pStyle w:val="Heading3"/>
        <w:ind w:left="720"/>
        <w:jc w:val="left"/>
        <w:rPr>
          <w:rFonts w:asciiTheme="minorHAnsi" w:hAnsiTheme="minorHAnsi" w:cstheme="minorBidi"/>
          <w:b w:val="0"/>
          <w:bCs w:val="0"/>
          <w:sz w:val="24"/>
          <w:szCs w:val="24"/>
        </w:rPr>
      </w:pPr>
      <w:bookmarkStart w:id="83" w:name="_Toc165543018"/>
      <w:r w:rsidRPr="6BD1AACA">
        <w:rPr>
          <w:rFonts w:asciiTheme="minorHAnsi" w:hAnsiTheme="minorHAnsi" w:cstheme="minorBidi"/>
          <w:b w:val="0"/>
          <w:bCs w:val="0"/>
          <w:sz w:val="24"/>
          <w:szCs w:val="24"/>
        </w:rPr>
        <w:lastRenderedPageBreak/>
        <w:t>2.2.</w:t>
      </w:r>
      <w:r w:rsidR="00620172" w:rsidRPr="6BD1AACA">
        <w:rPr>
          <w:rFonts w:asciiTheme="minorHAnsi" w:hAnsiTheme="minorHAnsi" w:cstheme="minorBidi"/>
          <w:b w:val="0"/>
          <w:bCs w:val="0"/>
          <w:sz w:val="24"/>
          <w:szCs w:val="24"/>
        </w:rPr>
        <w:t>3</w:t>
      </w:r>
      <w:r>
        <w:tab/>
      </w:r>
      <w:r w:rsidR="00B136D9" w:rsidRPr="6BD1AACA">
        <w:rPr>
          <w:rFonts w:asciiTheme="minorHAnsi" w:hAnsiTheme="minorHAnsi" w:cstheme="minorBidi"/>
          <w:sz w:val="24"/>
          <w:szCs w:val="24"/>
        </w:rPr>
        <w:t>Respondent Notification</w:t>
      </w:r>
      <w:bookmarkEnd w:id="83"/>
      <w:r w:rsidR="00B136D9" w:rsidRPr="6BD1AACA">
        <w:rPr>
          <w:rFonts w:asciiTheme="minorHAnsi" w:hAnsiTheme="minorHAnsi" w:cstheme="minorBidi"/>
          <w:b w:val="0"/>
          <w:bCs w:val="0"/>
          <w:sz w:val="24"/>
          <w:szCs w:val="24"/>
        </w:rPr>
        <w:t xml:space="preserve"> </w:t>
      </w:r>
    </w:p>
    <w:p w14:paraId="6C4B75CA" w14:textId="77777777" w:rsidR="00B136D9" w:rsidRPr="006B1296" w:rsidRDefault="00B136D9" w:rsidP="006733D7">
      <w:pPr>
        <w:keepNext/>
        <w:keepLines/>
        <w:widowControl/>
        <w:ind w:left="720"/>
        <w:rPr>
          <w:rFonts w:asciiTheme="minorHAnsi" w:hAnsiTheme="minorHAnsi" w:cstheme="minorHAnsi"/>
          <w:szCs w:val="24"/>
        </w:rPr>
      </w:pPr>
    </w:p>
    <w:p w14:paraId="25F2A8FE" w14:textId="04E8DA7F" w:rsidR="00B136D9" w:rsidRPr="006B1296" w:rsidRDefault="00B136D9" w:rsidP="006733D7">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Unless otherwise indicated in the </w:t>
      </w:r>
      <w:r w:rsidR="00EA2BA5" w:rsidRPr="006B1296">
        <w:rPr>
          <w:rFonts w:asciiTheme="minorHAnsi" w:hAnsiTheme="minorHAnsi" w:cstheme="minorHAnsi"/>
          <w:szCs w:val="24"/>
        </w:rPr>
        <w:t>Executive Summary</w:t>
      </w:r>
      <w:r w:rsidRPr="006B1296">
        <w:rPr>
          <w:rFonts w:asciiTheme="minorHAnsi" w:hAnsiTheme="minorHAnsi" w:cstheme="minorHAnsi"/>
          <w:szCs w:val="24"/>
        </w:rPr>
        <w:t xml:space="preserve">, Respondents will be notified via e-mail. </w:t>
      </w:r>
    </w:p>
    <w:p w14:paraId="6949CD3F" w14:textId="77777777" w:rsidR="00B136D9" w:rsidRPr="006B1296" w:rsidRDefault="00B136D9" w:rsidP="006733D7">
      <w:pPr>
        <w:widowControl/>
        <w:ind w:left="1440"/>
        <w:rPr>
          <w:rFonts w:asciiTheme="minorHAnsi" w:hAnsiTheme="minorHAnsi" w:cstheme="minorHAnsi"/>
          <w:szCs w:val="24"/>
        </w:rPr>
      </w:pPr>
    </w:p>
    <w:p w14:paraId="4F53D3D6" w14:textId="613376A1"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It is the Respondent’s obligation to notify the Procurement Division of any changes in any address that may have occurred since the origination of this solicitation.  The Procurement Division will not be held responsible for incorrect vendor</w:t>
      </w:r>
      <w:r w:rsidR="00474B74">
        <w:rPr>
          <w:rFonts w:asciiTheme="minorHAnsi" w:hAnsiTheme="minorHAnsi" w:cstheme="minorHAnsi"/>
          <w:szCs w:val="24"/>
        </w:rPr>
        <w:t xml:space="preserve">, </w:t>
      </w:r>
      <w:r w:rsidRPr="006B1296">
        <w:rPr>
          <w:rFonts w:asciiTheme="minorHAnsi" w:hAnsiTheme="minorHAnsi" w:cstheme="minorHAnsi"/>
          <w:szCs w:val="24"/>
        </w:rPr>
        <w:t>contractor</w:t>
      </w:r>
      <w:r w:rsidR="00474B74">
        <w:rPr>
          <w:rFonts w:asciiTheme="minorHAnsi" w:hAnsiTheme="minorHAnsi" w:cstheme="minorHAnsi"/>
          <w:szCs w:val="24"/>
        </w:rPr>
        <w:t xml:space="preserve"> or r</w:t>
      </w:r>
      <w:r w:rsidR="00FD35B0" w:rsidRPr="006B1296">
        <w:rPr>
          <w:rFonts w:asciiTheme="minorHAnsi" w:hAnsiTheme="minorHAnsi" w:cstheme="minorHAnsi"/>
          <w:szCs w:val="24"/>
        </w:rPr>
        <w:t xml:space="preserve">espondent </w:t>
      </w:r>
      <w:r w:rsidRPr="006B1296">
        <w:rPr>
          <w:rFonts w:asciiTheme="minorHAnsi" w:hAnsiTheme="minorHAnsi" w:cstheme="minorHAnsi"/>
          <w:szCs w:val="24"/>
        </w:rPr>
        <w:t>addresses.</w:t>
      </w:r>
    </w:p>
    <w:p w14:paraId="5DF28C70" w14:textId="77777777" w:rsidR="005E0506" w:rsidRPr="006B1296" w:rsidRDefault="005E0506" w:rsidP="006733D7">
      <w:pPr>
        <w:widowControl/>
        <w:ind w:left="1440"/>
        <w:rPr>
          <w:rFonts w:asciiTheme="minorHAnsi" w:hAnsiTheme="minorHAnsi" w:cstheme="minorHAnsi"/>
          <w:szCs w:val="24"/>
        </w:rPr>
      </w:pPr>
    </w:p>
    <w:p w14:paraId="1C950F49" w14:textId="7CA7BA18" w:rsidR="009E17DE" w:rsidRPr="006B1296" w:rsidRDefault="005E0506" w:rsidP="6BD1AACA">
      <w:pPr>
        <w:pStyle w:val="Heading3"/>
        <w:ind w:left="720"/>
        <w:jc w:val="left"/>
        <w:rPr>
          <w:rFonts w:asciiTheme="minorHAnsi" w:hAnsiTheme="minorHAnsi" w:cstheme="minorBidi"/>
          <w:b w:val="0"/>
          <w:bCs w:val="0"/>
          <w:sz w:val="24"/>
          <w:szCs w:val="24"/>
        </w:rPr>
      </w:pPr>
      <w:bookmarkStart w:id="84" w:name="_2.2.5_Confidential_Information"/>
      <w:bookmarkStart w:id="85" w:name="_Toc165543019"/>
      <w:bookmarkEnd w:id="84"/>
      <w:r w:rsidRPr="6BD1AACA">
        <w:rPr>
          <w:rFonts w:asciiTheme="minorHAnsi" w:hAnsiTheme="minorHAnsi" w:cstheme="minorBidi"/>
          <w:b w:val="0"/>
          <w:bCs w:val="0"/>
          <w:sz w:val="24"/>
          <w:szCs w:val="24"/>
        </w:rPr>
        <w:t>2.2.</w:t>
      </w:r>
      <w:r w:rsidR="00620172" w:rsidRPr="6BD1AACA">
        <w:rPr>
          <w:rFonts w:asciiTheme="minorHAnsi" w:hAnsiTheme="minorHAnsi" w:cstheme="minorBidi"/>
          <w:b w:val="0"/>
          <w:bCs w:val="0"/>
          <w:sz w:val="24"/>
          <w:szCs w:val="24"/>
        </w:rPr>
        <w:t>4</w:t>
      </w:r>
      <w:r>
        <w:tab/>
      </w:r>
      <w:r w:rsidR="009E17DE" w:rsidRPr="6BD1AACA">
        <w:rPr>
          <w:rFonts w:asciiTheme="minorHAnsi" w:hAnsiTheme="minorHAnsi" w:cstheme="minorBidi"/>
          <w:sz w:val="24"/>
          <w:szCs w:val="24"/>
        </w:rPr>
        <w:t>Secretary</w:t>
      </w:r>
      <w:r w:rsidR="006E71A5" w:rsidRPr="6BD1AACA">
        <w:rPr>
          <w:rFonts w:asciiTheme="minorHAnsi" w:hAnsiTheme="minorHAnsi" w:cstheme="minorBidi"/>
          <w:sz w:val="24"/>
          <w:szCs w:val="24"/>
        </w:rPr>
        <w:t xml:space="preserve"> of State</w:t>
      </w:r>
      <w:bookmarkEnd w:id="85"/>
      <w:r w:rsidR="006E71A5" w:rsidRPr="6BD1AACA">
        <w:rPr>
          <w:rFonts w:asciiTheme="minorHAnsi" w:hAnsiTheme="minorHAnsi" w:cstheme="minorBidi"/>
          <w:b w:val="0"/>
          <w:bCs w:val="0"/>
          <w:sz w:val="24"/>
          <w:szCs w:val="24"/>
        </w:rPr>
        <w:t xml:space="preserve"> </w:t>
      </w:r>
    </w:p>
    <w:p w14:paraId="22CC49AC" w14:textId="77777777" w:rsidR="009E17DE" w:rsidRPr="006B1296" w:rsidRDefault="009E17DE" w:rsidP="009E17DE">
      <w:pPr>
        <w:pStyle w:val="Heading3"/>
        <w:ind w:left="720" w:firstLine="720"/>
        <w:jc w:val="left"/>
        <w:rPr>
          <w:rFonts w:asciiTheme="minorHAnsi" w:hAnsiTheme="minorHAnsi" w:cstheme="minorHAnsi"/>
          <w:b w:val="0"/>
          <w:sz w:val="24"/>
          <w:szCs w:val="24"/>
        </w:rPr>
      </w:pPr>
    </w:p>
    <w:p w14:paraId="30ACB9DD" w14:textId="4E13815B" w:rsidR="00640632" w:rsidRPr="00372FE1" w:rsidRDefault="00B64464" w:rsidP="00D46AB0">
      <w:pPr>
        <w:ind w:left="1440"/>
        <w:rPr>
          <w:rFonts w:asciiTheme="minorHAnsi" w:hAnsiTheme="minorHAnsi" w:cstheme="minorHAnsi"/>
          <w:szCs w:val="24"/>
        </w:rPr>
      </w:pPr>
      <w:bookmarkStart w:id="86" w:name="_Hlk84320803"/>
      <w:r w:rsidRPr="00372FE1">
        <w:rPr>
          <w:rFonts w:asciiTheme="minorHAnsi" w:hAnsiTheme="minorHAnsi" w:cstheme="minorHAnsi"/>
          <w:szCs w:val="24"/>
        </w:rPr>
        <w:t xml:space="preserve">The Respondent shall indicate their status with respect to </w:t>
      </w:r>
      <w:r w:rsidR="00F5046C" w:rsidRPr="00372FE1">
        <w:rPr>
          <w:rFonts w:asciiTheme="minorHAnsi" w:hAnsiTheme="minorHAnsi" w:cstheme="minorHAnsi"/>
          <w:szCs w:val="24"/>
        </w:rPr>
        <w:t xml:space="preserve">the </w:t>
      </w:r>
      <w:r w:rsidR="00FC62F0" w:rsidRPr="00372FE1">
        <w:rPr>
          <w:rFonts w:asciiTheme="minorHAnsi" w:hAnsiTheme="minorHAnsi" w:cstheme="minorHAnsi"/>
          <w:szCs w:val="24"/>
        </w:rPr>
        <w:t xml:space="preserve">Office of the Indiana Secretary of State. </w:t>
      </w:r>
      <w:bookmarkStart w:id="87" w:name="_Hlk78540192"/>
    </w:p>
    <w:bookmarkEnd w:id="86"/>
    <w:bookmarkEnd w:id="87"/>
    <w:p w14:paraId="7725FB52" w14:textId="77777777" w:rsidR="00640632" w:rsidRPr="006B1296" w:rsidRDefault="00640632" w:rsidP="00AE4F12">
      <w:pPr>
        <w:widowControl/>
        <w:ind w:left="1800"/>
        <w:rPr>
          <w:rFonts w:asciiTheme="minorHAnsi" w:hAnsiTheme="minorHAnsi" w:cstheme="minorHAnsi"/>
          <w:szCs w:val="24"/>
        </w:rPr>
      </w:pPr>
    </w:p>
    <w:p w14:paraId="6BB65917" w14:textId="609993C1" w:rsidR="00B136D9" w:rsidRPr="006B1296" w:rsidRDefault="005E0506" w:rsidP="6BD1AACA">
      <w:pPr>
        <w:pStyle w:val="Heading3"/>
        <w:ind w:left="720"/>
        <w:jc w:val="left"/>
        <w:rPr>
          <w:rFonts w:asciiTheme="minorHAnsi" w:hAnsiTheme="minorHAnsi" w:cstheme="minorBidi"/>
          <w:b w:val="0"/>
          <w:bCs w:val="0"/>
          <w:sz w:val="24"/>
          <w:szCs w:val="24"/>
        </w:rPr>
      </w:pPr>
      <w:bookmarkStart w:id="88" w:name="_Toc165543020"/>
      <w:r w:rsidRPr="6BD1AACA">
        <w:rPr>
          <w:rFonts w:asciiTheme="minorHAnsi" w:hAnsiTheme="minorHAnsi" w:cstheme="minorBidi"/>
          <w:b w:val="0"/>
          <w:bCs w:val="0"/>
          <w:sz w:val="24"/>
          <w:szCs w:val="24"/>
        </w:rPr>
        <w:t>2.2.</w:t>
      </w:r>
      <w:r w:rsidR="00620172" w:rsidRPr="6BD1AACA">
        <w:rPr>
          <w:rFonts w:asciiTheme="minorHAnsi" w:hAnsiTheme="minorHAnsi" w:cstheme="minorBidi"/>
          <w:b w:val="0"/>
          <w:bCs w:val="0"/>
          <w:sz w:val="24"/>
          <w:szCs w:val="24"/>
        </w:rPr>
        <w:t>5</w:t>
      </w:r>
      <w:r>
        <w:tab/>
      </w:r>
      <w:r w:rsidR="00B136D9" w:rsidRPr="6BD1AACA">
        <w:rPr>
          <w:rFonts w:asciiTheme="minorHAnsi" w:hAnsiTheme="minorHAnsi" w:cstheme="minorBidi"/>
          <w:sz w:val="24"/>
          <w:szCs w:val="24"/>
        </w:rPr>
        <w:t>Other Information</w:t>
      </w:r>
      <w:bookmarkEnd w:id="88"/>
    </w:p>
    <w:p w14:paraId="4D84C9CE" w14:textId="77777777" w:rsidR="00B136D9" w:rsidRPr="006B1296" w:rsidRDefault="00B136D9" w:rsidP="006733D7">
      <w:pPr>
        <w:widowControl/>
        <w:rPr>
          <w:rFonts w:asciiTheme="minorHAnsi" w:hAnsiTheme="minorHAnsi" w:cstheme="minorHAnsi"/>
          <w:szCs w:val="24"/>
        </w:rPr>
      </w:pPr>
    </w:p>
    <w:p w14:paraId="7A3EC6D0" w14:textId="78DC5E7E"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This item is optional. Any other information the Respondent may wish to briefly summarize will be acceptable.</w:t>
      </w:r>
    </w:p>
    <w:p w14:paraId="555E17BE" w14:textId="77777777" w:rsidR="00B136D9" w:rsidRPr="006B1296" w:rsidRDefault="00B136D9" w:rsidP="006733D7">
      <w:pPr>
        <w:widowControl/>
        <w:rPr>
          <w:rFonts w:asciiTheme="minorHAnsi" w:hAnsiTheme="minorHAnsi" w:cstheme="minorHAnsi"/>
          <w:szCs w:val="24"/>
        </w:rPr>
      </w:pPr>
    </w:p>
    <w:p w14:paraId="15C1A95F" w14:textId="192BB485" w:rsidR="00B136D9" w:rsidRPr="006B1296" w:rsidRDefault="00B136D9" w:rsidP="6BD1AACA">
      <w:pPr>
        <w:pStyle w:val="Heading2"/>
        <w:spacing w:before="0"/>
        <w:rPr>
          <w:rFonts w:asciiTheme="minorHAnsi" w:hAnsiTheme="minorHAnsi" w:cstheme="minorBidi"/>
          <w:color w:val="auto"/>
          <w:sz w:val="24"/>
          <w:szCs w:val="24"/>
        </w:rPr>
      </w:pPr>
      <w:bookmarkStart w:id="89" w:name="_Toc165543021"/>
      <w:r w:rsidRPr="6BD1AACA">
        <w:rPr>
          <w:rFonts w:asciiTheme="minorHAnsi" w:hAnsiTheme="minorHAnsi" w:cstheme="minorBidi"/>
          <w:color w:val="auto"/>
          <w:sz w:val="24"/>
          <w:szCs w:val="24"/>
        </w:rPr>
        <w:t>2.3</w:t>
      </w:r>
      <w:r>
        <w:tab/>
      </w:r>
      <w:r w:rsidRPr="6BD1AACA">
        <w:rPr>
          <w:rFonts w:asciiTheme="minorHAnsi" w:hAnsiTheme="minorHAnsi" w:cstheme="minorBidi"/>
          <w:b/>
          <w:bCs/>
          <w:color w:val="auto"/>
          <w:sz w:val="24"/>
          <w:szCs w:val="24"/>
        </w:rPr>
        <w:t>B</w:t>
      </w:r>
      <w:r w:rsidR="00142150" w:rsidRPr="6BD1AACA">
        <w:rPr>
          <w:rFonts w:asciiTheme="minorHAnsi" w:hAnsiTheme="minorHAnsi" w:cstheme="minorBidi"/>
          <w:b/>
          <w:bCs/>
          <w:color w:val="auto"/>
          <w:sz w:val="24"/>
          <w:szCs w:val="24"/>
        </w:rPr>
        <w:t>usiness Proposal</w:t>
      </w:r>
      <w:bookmarkEnd w:id="89"/>
    </w:p>
    <w:p w14:paraId="418B50B7" w14:textId="77777777" w:rsidR="00B136D9" w:rsidRPr="006B1296" w:rsidRDefault="00B136D9" w:rsidP="006733D7">
      <w:pPr>
        <w:widowControl/>
        <w:rPr>
          <w:rFonts w:asciiTheme="minorHAnsi" w:hAnsiTheme="minorHAnsi" w:cstheme="minorHAnsi"/>
          <w:szCs w:val="24"/>
        </w:rPr>
      </w:pPr>
    </w:p>
    <w:p w14:paraId="18A466F5" w14:textId="6F244BD4" w:rsidR="00B136D9" w:rsidRPr="006B1296" w:rsidRDefault="00B136D9" w:rsidP="006733D7">
      <w:pPr>
        <w:widowControl/>
        <w:rPr>
          <w:rFonts w:asciiTheme="minorHAnsi" w:hAnsiTheme="minorHAnsi" w:cstheme="minorHAnsi"/>
          <w:b/>
          <w:szCs w:val="24"/>
        </w:rPr>
      </w:pPr>
      <w:bookmarkStart w:id="90" w:name="_Hlk79233634"/>
      <w:r w:rsidRPr="006B1296">
        <w:rPr>
          <w:rFonts w:asciiTheme="minorHAnsi" w:hAnsiTheme="minorHAnsi" w:cstheme="minorHAnsi"/>
          <w:szCs w:val="24"/>
        </w:rPr>
        <w:t xml:space="preserve">The Business Proposal must address the following topics except those specifically identified as “optional.” </w:t>
      </w:r>
      <w:r w:rsidRPr="006B1296">
        <w:rPr>
          <w:rFonts w:asciiTheme="minorHAnsi" w:hAnsiTheme="minorHAnsi" w:cstheme="minorHAnsi"/>
          <w:b/>
          <w:szCs w:val="24"/>
        </w:rPr>
        <w:t xml:space="preserve">The Business Proposal Template is Attachment E. </w:t>
      </w:r>
    </w:p>
    <w:p w14:paraId="0BA585EC" w14:textId="680F6CC6" w:rsidR="00227E6C" w:rsidRPr="006B1296" w:rsidRDefault="00227E6C" w:rsidP="006733D7">
      <w:pPr>
        <w:widowControl/>
        <w:rPr>
          <w:rFonts w:asciiTheme="minorHAnsi" w:hAnsiTheme="minorHAnsi" w:cstheme="minorHAnsi"/>
          <w:iCs/>
          <w:szCs w:val="24"/>
        </w:rPr>
      </w:pPr>
    </w:p>
    <w:p w14:paraId="32CCD10E" w14:textId="4CFF7B38" w:rsidR="00227E6C" w:rsidRPr="006B1296" w:rsidRDefault="00227E6C" w:rsidP="006733D7">
      <w:pPr>
        <w:widowControl/>
        <w:rPr>
          <w:rFonts w:asciiTheme="minorHAnsi" w:hAnsiTheme="minorHAnsi" w:cstheme="minorHAnsi"/>
          <w:iCs/>
          <w:szCs w:val="24"/>
        </w:rPr>
      </w:pPr>
      <w:r w:rsidRPr="006B1296">
        <w:rPr>
          <w:rFonts w:asciiTheme="minorHAnsi" w:hAnsiTheme="minorHAnsi" w:cstheme="minorHAnsi"/>
          <w:iCs/>
          <w:szCs w:val="24"/>
        </w:rPr>
        <w:t>Any attempt to manipulate the format of the document that deviates from the current format will put your proposal at risk</w:t>
      </w:r>
      <w:r w:rsidR="000A2738" w:rsidRPr="006B1296">
        <w:rPr>
          <w:rFonts w:asciiTheme="minorHAnsi" w:hAnsiTheme="minorHAnsi" w:cstheme="minorHAnsi"/>
          <w:iCs/>
          <w:szCs w:val="24"/>
        </w:rPr>
        <w:t xml:space="preserve"> for </w:t>
      </w:r>
      <w:r w:rsidR="00A714CF" w:rsidRPr="006B1296">
        <w:rPr>
          <w:rFonts w:asciiTheme="minorHAnsi" w:hAnsiTheme="minorHAnsi" w:cstheme="minorHAnsi"/>
          <w:iCs/>
          <w:szCs w:val="24"/>
        </w:rPr>
        <w:t>disqualification</w:t>
      </w:r>
      <w:r w:rsidR="00E47D5A" w:rsidRPr="006B1296">
        <w:rPr>
          <w:rFonts w:asciiTheme="minorHAnsi" w:hAnsiTheme="minorHAnsi" w:cstheme="minorHAnsi"/>
          <w:iCs/>
          <w:szCs w:val="24"/>
        </w:rPr>
        <w:t xml:space="preserve">. </w:t>
      </w:r>
    </w:p>
    <w:bookmarkEnd w:id="90"/>
    <w:p w14:paraId="2A6FC50C" w14:textId="77777777" w:rsidR="00680448" w:rsidRPr="006B1296" w:rsidRDefault="00680448" w:rsidP="006733D7">
      <w:pPr>
        <w:widowControl/>
        <w:rPr>
          <w:rFonts w:asciiTheme="minorHAnsi" w:hAnsiTheme="minorHAnsi" w:cstheme="minorHAnsi"/>
          <w:b/>
          <w:szCs w:val="24"/>
        </w:rPr>
      </w:pPr>
    </w:p>
    <w:p w14:paraId="24D4B0FC" w14:textId="65647F8D" w:rsidR="00B136D9" w:rsidRPr="006B1296" w:rsidRDefault="00B136D9" w:rsidP="6BD1AACA">
      <w:pPr>
        <w:pStyle w:val="Heading3"/>
        <w:ind w:left="720"/>
        <w:jc w:val="left"/>
        <w:rPr>
          <w:rFonts w:asciiTheme="minorHAnsi" w:hAnsiTheme="minorHAnsi" w:cstheme="minorBidi"/>
          <w:b w:val="0"/>
          <w:bCs w:val="0"/>
          <w:sz w:val="24"/>
          <w:szCs w:val="24"/>
        </w:rPr>
      </w:pPr>
      <w:bookmarkStart w:id="91" w:name="_Toc165543022"/>
      <w:r w:rsidRPr="6BD1AACA">
        <w:rPr>
          <w:rFonts w:asciiTheme="minorHAnsi" w:hAnsiTheme="minorHAnsi" w:cstheme="minorBidi"/>
          <w:b w:val="0"/>
          <w:bCs w:val="0"/>
          <w:sz w:val="24"/>
          <w:szCs w:val="24"/>
        </w:rPr>
        <w:t>2.3.1</w:t>
      </w:r>
      <w:r>
        <w:tab/>
      </w:r>
      <w:r w:rsidRPr="6BD1AACA">
        <w:rPr>
          <w:rFonts w:asciiTheme="minorHAnsi" w:hAnsiTheme="minorHAnsi" w:cstheme="minorBidi"/>
          <w:sz w:val="24"/>
          <w:szCs w:val="24"/>
        </w:rPr>
        <w:t>General (optional)</w:t>
      </w:r>
      <w:bookmarkEnd w:id="91"/>
    </w:p>
    <w:p w14:paraId="0E96884B" w14:textId="77777777" w:rsidR="00B136D9" w:rsidRPr="006B1296" w:rsidRDefault="00B136D9" w:rsidP="006733D7">
      <w:pPr>
        <w:widowControl/>
        <w:rPr>
          <w:rFonts w:asciiTheme="minorHAnsi" w:hAnsiTheme="minorHAnsi" w:cstheme="minorHAnsi"/>
          <w:szCs w:val="24"/>
        </w:rPr>
      </w:pPr>
    </w:p>
    <w:p w14:paraId="3FF7696E" w14:textId="7D30ED4B"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of the business proposal may be used to introduce or summarize any information the Respondent deems relevant or important to the State’s successful acquisition of the products and/or services requested in this </w:t>
      </w:r>
      <w:r w:rsidR="000A228A">
        <w:rPr>
          <w:rFonts w:asciiTheme="minorHAnsi" w:hAnsiTheme="minorHAnsi" w:cstheme="minorHAnsi"/>
          <w:szCs w:val="24"/>
        </w:rPr>
        <w:t>solicitation</w:t>
      </w:r>
      <w:r w:rsidRPr="006B1296">
        <w:rPr>
          <w:rFonts w:asciiTheme="minorHAnsi" w:hAnsiTheme="minorHAnsi" w:cstheme="minorHAnsi"/>
          <w:szCs w:val="24"/>
        </w:rPr>
        <w:t>.</w:t>
      </w:r>
    </w:p>
    <w:p w14:paraId="1194860B" w14:textId="77777777" w:rsidR="00B136D9" w:rsidRPr="006B1296" w:rsidRDefault="00B136D9" w:rsidP="006733D7">
      <w:pPr>
        <w:pStyle w:val="Heading3"/>
        <w:jc w:val="left"/>
        <w:rPr>
          <w:rFonts w:asciiTheme="minorHAnsi" w:hAnsiTheme="minorHAnsi" w:cstheme="minorHAnsi"/>
          <w:b w:val="0"/>
          <w:sz w:val="24"/>
          <w:szCs w:val="24"/>
        </w:rPr>
      </w:pPr>
    </w:p>
    <w:p w14:paraId="09E708C0" w14:textId="68626188" w:rsidR="00B136D9" w:rsidRPr="006B1296" w:rsidRDefault="00B136D9" w:rsidP="6BD1AACA">
      <w:pPr>
        <w:pStyle w:val="Heading3"/>
        <w:ind w:left="720"/>
        <w:jc w:val="left"/>
        <w:rPr>
          <w:rFonts w:asciiTheme="minorHAnsi" w:hAnsiTheme="minorHAnsi" w:cstheme="minorBidi"/>
          <w:b w:val="0"/>
          <w:bCs w:val="0"/>
          <w:sz w:val="24"/>
          <w:szCs w:val="24"/>
        </w:rPr>
      </w:pPr>
      <w:bookmarkStart w:id="92" w:name="_Toc165543023"/>
      <w:r w:rsidRPr="6BD1AACA">
        <w:rPr>
          <w:rFonts w:asciiTheme="minorHAnsi" w:hAnsiTheme="minorHAnsi" w:cstheme="minorBidi"/>
          <w:b w:val="0"/>
          <w:bCs w:val="0"/>
          <w:sz w:val="24"/>
          <w:szCs w:val="24"/>
        </w:rPr>
        <w:t>2.3.2</w:t>
      </w:r>
      <w:r>
        <w:tab/>
      </w:r>
      <w:r w:rsidRPr="6BD1AACA">
        <w:rPr>
          <w:rFonts w:asciiTheme="minorHAnsi" w:hAnsiTheme="minorHAnsi" w:cstheme="minorBidi"/>
          <w:sz w:val="24"/>
          <w:szCs w:val="24"/>
        </w:rPr>
        <w:t>Respondent’s Company Structure</w:t>
      </w:r>
      <w:bookmarkEnd w:id="92"/>
    </w:p>
    <w:p w14:paraId="7F475C6D" w14:textId="77777777" w:rsidR="00B136D9" w:rsidRPr="006B1296" w:rsidRDefault="00B136D9" w:rsidP="006733D7">
      <w:pPr>
        <w:widowControl/>
        <w:rPr>
          <w:rFonts w:asciiTheme="minorHAnsi" w:hAnsiTheme="minorHAnsi" w:cstheme="minorHAnsi"/>
          <w:szCs w:val="24"/>
        </w:rPr>
      </w:pPr>
    </w:p>
    <w:p w14:paraId="6FB1C804" w14:textId="65326B25"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The legal form of the Respondent’s business organization, the state in which formed (accompanied by a certificate of authority), the types of business ventures in which the organization is involved, and a chart of the organization are to be included in this section. If the organization includes more than one </w:t>
      </w:r>
      <w:r w:rsidR="00B62EB9" w:rsidRPr="006B1296">
        <w:rPr>
          <w:rFonts w:asciiTheme="minorHAnsi" w:hAnsiTheme="minorHAnsi" w:cstheme="minorHAnsi"/>
          <w:szCs w:val="24"/>
        </w:rPr>
        <w:t xml:space="preserve">(1) </w:t>
      </w:r>
      <w:r w:rsidRPr="006B1296">
        <w:rPr>
          <w:rFonts w:asciiTheme="minorHAnsi" w:hAnsiTheme="minorHAnsi" w:cstheme="minorHAnsi"/>
          <w:szCs w:val="24"/>
        </w:rPr>
        <w:t>product division, the division responsible for the development and marketing of the requested products and/or services in the United States must be described in more detail than other components of the organization.</w:t>
      </w:r>
    </w:p>
    <w:p w14:paraId="12533C90" w14:textId="77777777" w:rsidR="00B136D9" w:rsidRPr="006B1296" w:rsidRDefault="00B136D9" w:rsidP="006733D7">
      <w:pPr>
        <w:widowControl/>
        <w:rPr>
          <w:rFonts w:asciiTheme="minorHAnsi" w:hAnsiTheme="minorHAnsi" w:cstheme="minorHAnsi"/>
          <w:szCs w:val="24"/>
        </w:rPr>
      </w:pPr>
    </w:p>
    <w:p w14:paraId="6C9315E4" w14:textId="6C59FDF2" w:rsidR="0091317E" w:rsidRPr="00087B5B" w:rsidRDefault="00B136D9" w:rsidP="6BD1AACA">
      <w:pPr>
        <w:pStyle w:val="Heading3"/>
        <w:ind w:left="720"/>
        <w:jc w:val="left"/>
        <w:rPr>
          <w:rFonts w:asciiTheme="minorHAnsi" w:hAnsiTheme="minorHAnsi" w:cstheme="minorBidi"/>
          <w:b w:val="0"/>
          <w:bCs w:val="0"/>
          <w:sz w:val="22"/>
          <w:szCs w:val="22"/>
        </w:rPr>
      </w:pPr>
      <w:bookmarkStart w:id="93" w:name="_Toc165543024"/>
      <w:r w:rsidRPr="6BD1AACA">
        <w:rPr>
          <w:rFonts w:asciiTheme="minorHAnsi" w:hAnsiTheme="minorHAnsi" w:cstheme="minorBidi"/>
          <w:b w:val="0"/>
          <w:bCs w:val="0"/>
          <w:sz w:val="24"/>
          <w:szCs w:val="24"/>
        </w:rPr>
        <w:t>2.3.3</w:t>
      </w:r>
      <w:r>
        <w:tab/>
      </w:r>
      <w:r w:rsidR="00303CE5" w:rsidRPr="6BD1AACA">
        <w:rPr>
          <w:rFonts w:asciiTheme="minorHAnsi" w:hAnsiTheme="minorHAnsi" w:cstheme="minorBidi"/>
          <w:sz w:val="24"/>
          <w:szCs w:val="24"/>
        </w:rPr>
        <w:t xml:space="preserve">Respondent’s Diversity, </w:t>
      </w:r>
      <w:r w:rsidR="00387CD4" w:rsidRPr="6BD1AACA">
        <w:rPr>
          <w:rFonts w:asciiTheme="minorHAnsi" w:hAnsiTheme="minorHAnsi" w:cstheme="minorBidi"/>
          <w:sz w:val="24"/>
          <w:szCs w:val="24"/>
        </w:rPr>
        <w:t>Equity,</w:t>
      </w:r>
      <w:r w:rsidR="00303CE5" w:rsidRPr="6BD1AACA">
        <w:rPr>
          <w:rFonts w:asciiTheme="minorHAnsi" w:hAnsiTheme="minorHAnsi" w:cstheme="minorBidi"/>
          <w:sz w:val="24"/>
          <w:szCs w:val="24"/>
        </w:rPr>
        <w:t xml:space="preserve"> and Inclusion Information</w:t>
      </w:r>
      <w:bookmarkEnd w:id="93"/>
    </w:p>
    <w:p w14:paraId="7ED89830" w14:textId="77777777" w:rsidR="0091317E" w:rsidRDefault="0091317E" w:rsidP="00C723B6">
      <w:pPr>
        <w:widowControl/>
        <w:tabs>
          <w:tab w:val="left" w:pos="1350"/>
        </w:tabs>
        <w:snapToGrid w:val="0"/>
        <w:ind w:left="1440" w:hanging="630"/>
        <w:jc w:val="both"/>
        <w:rPr>
          <w:rFonts w:asciiTheme="minorHAnsi" w:hAnsiTheme="minorHAnsi" w:cstheme="minorHAnsi"/>
          <w:szCs w:val="24"/>
        </w:rPr>
      </w:pPr>
      <w:r>
        <w:rPr>
          <w:rFonts w:asciiTheme="minorHAnsi" w:hAnsiTheme="minorHAnsi" w:cstheme="minorHAnsi"/>
          <w:szCs w:val="24"/>
        </w:rPr>
        <w:tab/>
      </w:r>
    </w:p>
    <w:p w14:paraId="76CB28B4" w14:textId="23C8C3F5" w:rsidR="006F77A3" w:rsidRPr="006B1296" w:rsidRDefault="006F77A3" w:rsidP="2AB6462C">
      <w:pPr>
        <w:widowControl/>
        <w:snapToGrid w:val="0"/>
        <w:ind w:left="1440"/>
        <w:jc w:val="both"/>
        <w:rPr>
          <w:rFonts w:asciiTheme="minorHAnsi" w:hAnsiTheme="minorHAnsi" w:cstheme="minorBidi"/>
        </w:rPr>
      </w:pPr>
      <w:r w:rsidRPr="2AB6462C">
        <w:rPr>
          <w:rFonts w:asciiTheme="minorHAnsi" w:hAnsiTheme="minorHAnsi" w:cstheme="minorBidi"/>
        </w:rPr>
        <w:t xml:space="preserve">With the Cabinet appointment of a Chief Equity, Inclusion and Opportunity Officer </w:t>
      </w:r>
      <w:r w:rsidR="000C5EFF" w:rsidRPr="2AB6462C">
        <w:rPr>
          <w:rFonts w:asciiTheme="minorHAnsi" w:hAnsiTheme="minorHAnsi" w:cstheme="minorBidi"/>
        </w:rPr>
        <w:t>o</w:t>
      </w:r>
      <w:r w:rsidRPr="2AB6462C">
        <w:rPr>
          <w:rFonts w:asciiTheme="minorHAnsi" w:hAnsiTheme="minorHAnsi" w:cstheme="minorBidi"/>
        </w:rPr>
        <w:t xml:space="preserve">n February 1, 2021, the State of Indiana sought to highlight the importance of this issue to the </w:t>
      </w:r>
      <w:r w:rsidR="000C5EFF" w:rsidRPr="2AB6462C">
        <w:rPr>
          <w:rFonts w:asciiTheme="minorHAnsi" w:hAnsiTheme="minorHAnsi" w:cstheme="minorBidi"/>
        </w:rPr>
        <w:t>S</w:t>
      </w:r>
      <w:r w:rsidRPr="2AB6462C">
        <w:rPr>
          <w:rFonts w:asciiTheme="minorHAnsi" w:hAnsiTheme="minorHAnsi" w:cstheme="minorBidi"/>
        </w:rPr>
        <w:t xml:space="preserve">tate. Please share leadership plans or efforts to measure and prioritize diversity, </w:t>
      </w:r>
      <w:r w:rsidR="00387CD4" w:rsidRPr="2AB6462C">
        <w:rPr>
          <w:rFonts w:asciiTheme="minorHAnsi" w:hAnsiTheme="minorHAnsi" w:cstheme="minorBidi"/>
        </w:rPr>
        <w:t>equity,</w:t>
      </w:r>
      <w:r w:rsidRPr="2AB6462C">
        <w:rPr>
          <w:rFonts w:asciiTheme="minorHAnsi" w:hAnsiTheme="minorHAnsi" w:cstheme="minorBidi"/>
        </w:rPr>
        <w:t xml:space="preserve"> and inclusion. Also, what is the demographic compositions of Respondents’ Executive Staff and Board Members, if applicable.  </w:t>
      </w:r>
    </w:p>
    <w:p w14:paraId="65781325" w14:textId="21B80477" w:rsidR="00B46375" w:rsidRPr="006B1296" w:rsidRDefault="00B46375" w:rsidP="006733D7">
      <w:pPr>
        <w:pStyle w:val="Heading3"/>
        <w:ind w:left="720"/>
        <w:jc w:val="left"/>
        <w:rPr>
          <w:rFonts w:asciiTheme="minorHAnsi" w:hAnsiTheme="minorHAnsi" w:cstheme="minorHAnsi"/>
          <w:b w:val="0"/>
          <w:sz w:val="24"/>
          <w:szCs w:val="24"/>
        </w:rPr>
      </w:pPr>
    </w:p>
    <w:p w14:paraId="1E472493" w14:textId="46135C45" w:rsidR="00B136D9" w:rsidRPr="006B1296" w:rsidRDefault="00B46375" w:rsidP="6BD1AACA">
      <w:pPr>
        <w:pStyle w:val="Heading3"/>
        <w:ind w:left="720"/>
        <w:jc w:val="left"/>
        <w:rPr>
          <w:rFonts w:asciiTheme="minorHAnsi" w:hAnsiTheme="minorHAnsi" w:cstheme="minorBidi"/>
          <w:b w:val="0"/>
          <w:bCs w:val="0"/>
          <w:sz w:val="24"/>
          <w:szCs w:val="24"/>
        </w:rPr>
      </w:pPr>
      <w:bookmarkStart w:id="94" w:name="_2.3.4_Company_Financial"/>
      <w:bookmarkStart w:id="95" w:name="_Toc165543025"/>
      <w:bookmarkEnd w:id="94"/>
      <w:r w:rsidRPr="6BD1AACA">
        <w:rPr>
          <w:rFonts w:asciiTheme="minorHAnsi" w:hAnsiTheme="minorHAnsi" w:cstheme="minorBidi"/>
          <w:b w:val="0"/>
          <w:bCs w:val="0"/>
          <w:sz w:val="24"/>
          <w:szCs w:val="24"/>
        </w:rPr>
        <w:t>2.3.4</w:t>
      </w:r>
      <w:r>
        <w:tab/>
      </w:r>
      <w:r w:rsidR="00B136D9" w:rsidRPr="6BD1AACA">
        <w:rPr>
          <w:rFonts w:asciiTheme="minorHAnsi" w:hAnsiTheme="minorHAnsi" w:cstheme="minorBidi"/>
          <w:sz w:val="24"/>
          <w:szCs w:val="24"/>
        </w:rPr>
        <w:t>Company Financial Information</w:t>
      </w:r>
      <w:bookmarkEnd w:id="95"/>
    </w:p>
    <w:p w14:paraId="2A52E116" w14:textId="77777777" w:rsidR="00B136D9" w:rsidRPr="006B1296" w:rsidRDefault="00B136D9" w:rsidP="006733D7">
      <w:pPr>
        <w:widowControl/>
        <w:rPr>
          <w:rFonts w:asciiTheme="minorHAnsi" w:hAnsiTheme="minorHAnsi" w:cstheme="minorHAnsi"/>
          <w:szCs w:val="24"/>
        </w:rPr>
      </w:pPr>
    </w:p>
    <w:p w14:paraId="340F5414" w14:textId="551FDEBF" w:rsidR="00A95F32" w:rsidRPr="006B1296" w:rsidRDefault="00A95F32" w:rsidP="00A95F32">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documents to demonstrate the Respondent’s financial stability.  Examples of acceptable documents include most recent Dunn &amp; Bradstreet Business Report (preferred) or audited financial statements for the two (2) most recently completed fiscal years. If neither of these can be provided, explain </w:t>
      </w:r>
      <w:r w:rsidR="00DC6450" w:rsidRPr="006B1296">
        <w:rPr>
          <w:rFonts w:asciiTheme="minorHAnsi" w:hAnsiTheme="minorHAnsi" w:cstheme="minorHAnsi"/>
          <w:szCs w:val="24"/>
        </w:rPr>
        <w:t>why,</w:t>
      </w:r>
      <w:r w:rsidRPr="006B1296">
        <w:rPr>
          <w:rFonts w:asciiTheme="minorHAnsi" w:hAnsiTheme="minorHAnsi" w:cstheme="minorHAnsi"/>
          <w:szCs w:val="24"/>
        </w:rPr>
        <w:t xml:space="preserve"> and include an income statement and balance sheet, for each of the two most recently completed fiscal years. </w:t>
      </w:r>
    </w:p>
    <w:p w14:paraId="4B1957C9" w14:textId="77777777" w:rsidR="00A95F32" w:rsidRPr="006B1296" w:rsidRDefault="00A95F32" w:rsidP="00A95F32">
      <w:pPr>
        <w:widowControl/>
        <w:ind w:left="1440"/>
        <w:rPr>
          <w:rFonts w:asciiTheme="minorHAnsi" w:hAnsiTheme="minorHAnsi" w:cstheme="minorHAnsi"/>
          <w:szCs w:val="24"/>
        </w:rPr>
      </w:pPr>
    </w:p>
    <w:p w14:paraId="2649A6AB" w14:textId="5921D52D" w:rsidR="00A95F32" w:rsidRPr="006B1296" w:rsidRDefault="00A95F32" w:rsidP="00A95F32">
      <w:pPr>
        <w:widowControl/>
        <w:ind w:left="1440"/>
        <w:rPr>
          <w:rFonts w:asciiTheme="minorHAnsi" w:hAnsiTheme="minorHAnsi" w:cstheme="minorHAnsi"/>
          <w:b/>
          <w:bCs/>
          <w:szCs w:val="24"/>
        </w:rPr>
      </w:pPr>
      <w:r w:rsidRPr="006B1296">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w:t>
      </w:r>
      <w:r w:rsidR="00AC35DB">
        <w:rPr>
          <w:rFonts w:asciiTheme="minorHAnsi" w:hAnsiTheme="minorHAnsi" w:cstheme="minorHAnsi"/>
          <w:szCs w:val="24"/>
        </w:rPr>
        <w:t>solicitation</w:t>
      </w:r>
      <w:r w:rsidRPr="006B1296">
        <w:rPr>
          <w:rFonts w:asciiTheme="minorHAnsi" w:hAnsiTheme="minorHAnsi" w:cstheme="minorHAnsi"/>
          <w:szCs w:val="24"/>
        </w:rPr>
        <w:t xml:space="preserve">.  That additional information </w:t>
      </w:r>
      <w:r w:rsidRPr="006B1296">
        <w:rPr>
          <w:rFonts w:asciiTheme="minorHAnsi" w:hAnsiTheme="minorHAnsi" w:cstheme="minorHAnsi"/>
          <w:b/>
          <w:bCs/>
          <w:szCs w:val="24"/>
        </w:rPr>
        <w:t xml:space="preserve">should explain the business relationship between the entities and demonstrate the financial stability of the entity/organization which is directly responding to this </w:t>
      </w:r>
      <w:r w:rsidR="00AC35DB">
        <w:rPr>
          <w:rFonts w:asciiTheme="minorHAnsi" w:hAnsiTheme="minorHAnsi" w:cstheme="minorHAnsi"/>
          <w:b/>
          <w:bCs/>
          <w:szCs w:val="24"/>
        </w:rPr>
        <w:t>solicitation</w:t>
      </w:r>
      <w:r w:rsidRPr="006B1296">
        <w:rPr>
          <w:rFonts w:asciiTheme="minorHAnsi" w:hAnsiTheme="minorHAnsi" w:cstheme="minorHAnsi"/>
          <w:b/>
          <w:bCs/>
          <w:szCs w:val="24"/>
        </w:rPr>
        <w:t xml:space="preserve">. </w:t>
      </w:r>
    </w:p>
    <w:p w14:paraId="1F4A9BF8" w14:textId="77777777" w:rsidR="00B136D9" w:rsidRPr="006B1296" w:rsidRDefault="00B136D9" w:rsidP="006733D7">
      <w:pPr>
        <w:widowControl/>
        <w:rPr>
          <w:rFonts w:asciiTheme="minorHAnsi" w:hAnsiTheme="minorHAnsi" w:cstheme="minorHAnsi"/>
          <w:szCs w:val="24"/>
        </w:rPr>
      </w:pPr>
    </w:p>
    <w:p w14:paraId="0C4E2F45" w14:textId="665E9A43" w:rsidR="00B136D9" w:rsidRPr="006B1296" w:rsidRDefault="000D7366" w:rsidP="6BD1AACA">
      <w:pPr>
        <w:pStyle w:val="Heading3"/>
        <w:ind w:left="720"/>
        <w:jc w:val="left"/>
        <w:rPr>
          <w:rFonts w:asciiTheme="minorHAnsi" w:hAnsiTheme="minorHAnsi" w:cstheme="minorBidi"/>
          <w:b w:val="0"/>
          <w:bCs w:val="0"/>
          <w:sz w:val="24"/>
          <w:szCs w:val="24"/>
        </w:rPr>
      </w:pPr>
      <w:bookmarkStart w:id="96" w:name="_2.3.4_Integrity_of"/>
      <w:bookmarkStart w:id="97" w:name="_Toc165543026"/>
      <w:bookmarkEnd w:id="96"/>
      <w:r w:rsidRPr="6BD1AACA">
        <w:rPr>
          <w:rFonts w:asciiTheme="minorHAnsi" w:hAnsiTheme="minorHAnsi" w:cstheme="minorBidi"/>
          <w:b w:val="0"/>
          <w:bCs w:val="0"/>
          <w:sz w:val="24"/>
          <w:szCs w:val="24"/>
        </w:rPr>
        <w:t>2.3.</w:t>
      </w:r>
      <w:r w:rsidR="001E1D11" w:rsidRPr="6BD1AACA">
        <w:rPr>
          <w:rFonts w:asciiTheme="minorHAnsi" w:hAnsiTheme="minorHAnsi" w:cstheme="minorBidi"/>
          <w:b w:val="0"/>
          <w:bCs w:val="0"/>
          <w:sz w:val="24"/>
          <w:szCs w:val="24"/>
        </w:rPr>
        <w:t>5</w:t>
      </w:r>
      <w:r>
        <w:tab/>
      </w:r>
      <w:r w:rsidR="00B136D9" w:rsidRPr="6BD1AACA">
        <w:rPr>
          <w:rFonts w:asciiTheme="minorHAnsi" w:hAnsiTheme="minorHAnsi" w:cstheme="minorBidi"/>
          <w:sz w:val="24"/>
          <w:szCs w:val="24"/>
        </w:rPr>
        <w:t>Integrity of Company Structure and Financial Reporting</w:t>
      </w:r>
      <w:bookmarkEnd w:id="97"/>
    </w:p>
    <w:p w14:paraId="2E782A0E" w14:textId="77777777" w:rsidR="00B136D9" w:rsidRPr="006B1296" w:rsidRDefault="00B136D9" w:rsidP="006733D7">
      <w:pPr>
        <w:keepNext/>
        <w:keepLines/>
        <w:widowControl/>
        <w:ind w:left="720"/>
        <w:rPr>
          <w:rFonts w:asciiTheme="minorHAnsi" w:hAnsiTheme="minorHAnsi" w:cstheme="minorHAnsi"/>
          <w:szCs w:val="24"/>
        </w:rPr>
      </w:pPr>
    </w:p>
    <w:p w14:paraId="7EF5B7B5" w14:textId="2FC48F68" w:rsidR="00A95F32" w:rsidRPr="006B1296" w:rsidRDefault="00A95F32" w:rsidP="00A95F32">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w:t>
      </w:r>
      <w:r w:rsidR="00193C30" w:rsidRPr="006B1296">
        <w:rPr>
          <w:rFonts w:asciiTheme="minorHAnsi" w:hAnsiTheme="minorHAnsi" w:cstheme="minorHAnsi"/>
          <w:szCs w:val="24"/>
        </w:rPr>
        <w:t>areas</w:t>
      </w:r>
      <w:r w:rsidRPr="006B1296">
        <w:rPr>
          <w:rFonts w:asciiTheme="minorHAnsi" w:hAnsiTheme="minorHAnsi" w:cstheme="minorHAnsi"/>
          <w:szCs w:val="24"/>
        </w:rPr>
        <w:t xml:space="preserve"> of interest to the State in considering corporate responsibility include the following items: separation of audit functions from corporate boards and board members, if any, the </w:t>
      </w:r>
      <w:proofErr w:type="gramStart"/>
      <w:r w:rsidRPr="006B1296">
        <w:rPr>
          <w:rFonts w:asciiTheme="minorHAnsi" w:hAnsiTheme="minorHAnsi" w:cstheme="minorHAnsi"/>
          <w:szCs w:val="24"/>
        </w:rPr>
        <w:t>manner in which</w:t>
      </w:r>
      <w:proofErr w:type="gramEnd"/>
      <w:r w:rsidRPr="006B1296">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p w14:paraId="3613D8CD" w14:textId="77777777" w:rsidR="00B136D9" w:rsidRPr="006B1296" w:rsidRDefault="00B136D9" w:rsidP="006733D7">
      <w:pPr>
        <w:widowControl/>
        <w:rPr>
          <w:rFonts w:asciiTheme="minorHAnsi" w:hAnsiTheme="minorHAnsi" w:cstheme="minorHAnsi"/>
          <w:szCs w:val="24"/>
        </w:rPr>
      </w:pPr>
    </w:p>
    <w:p w14:paraId="32710811" w14:textId="5123A99C" w:rsidR="00B136D9" w:rsidRPr="006B1296" w:rsidRDefault="00B136D9" w:rsidP="6BD1AACA">
      <w:pPr>
        <w:pStyle w:val="Heading3"/>
        <w:ind w:left="720"/>
        <w:jc w:val="left"/>
        <w:rPr>
          <w:rFonts w:asciiTheme="minorHAnsi" w:hAnsiTheme="minorHAnsi" w:cstheme="minorBidi"/>
          <w:b w:val="0"/>
          <w:bCs w:val="0"/>
          <w:sz w:val="24"/>
          <w:szCs w:val="24"/>
        </w:rPr>
      </w:pPr>
      <w:bookmarkStart w:id="98" w:name="_2.3.5_Contract_Terms/Clauses"/>
      <w:bookmarkStart w:id="99" w:name="_Toc165543027"/>
      <w:bookmarkEnd w:id="98"/>
      <w:r w:rsidRPr="6BD1AACA">
        <w:rPr>
          <w:rFonts w:asciiTheme="minorHAnsi" w:hAnsiTheme="minorHAnsi" w:cstheme="minorBidi"/>
          <w:b w:val="0"/>
          <w:bCs w:val="0"/>
          <w:sz w:val="24"/>
          <w:szCs w:val="24"/>
        </w:rPr>
        <w:t>2.3.</w:t>
      </w:r>
      <w:r w:rsidR="001E1D11" w:rsidRPr="6BD1AACA">
        <w:rPr>
          <w:rFonts w:asciiTheme="minorHAnsi" w:hAnsiTheme="minorHAnsi" w:cstheme="minorBidi"/>
          <w:b w:val="0"/>
          <w:bCs w:val="0"/>
          <w:sz w:val="24"/>
          <w:szCs w:val="24"/>
        </w:rPr>
        <w:t>6</w:t>
      </w:r>
      <w:r>
        <w:tab/>
      </w:r>
      <w:r w:rsidRPr="6BD1AACA">
        <w:rPr>
          <w:rFonts w:asciiTheme="minorHAnsi" w:hAnsiTheme="minorHAnsi" w:cstheme="minorBidi"/>
          <w:sz w:val="24"/>
          <w:szCs w:val="24"/>
        </w:rPr>
        <w:t>Contract Terms/Clauses</w:t>
      </w:r>
      <w:bookmarkEnd w:id="99"/>
    </w:p>
    <w:p w14:paraId="354F349D" w14:textId="77777777" w:rsidR="00B136D9" w:rsidRPr="006B1296" w:rsidRDefault="00B136D9" w:rsidP="006733D7">
      <w:pPr>
        <w:widowControl/>
        <w:rPr>
          <w:rFonts w:asciiTheme="minorHAnsi" w:hAnsiTheme="minorHAnsi" w:cstheme="minorHAnsi"/>
          <w:szCs w:val="24"/>
        </w:rPr>
      </w:pPr>
    </w:p>
    <w:p w14:paraId="3AA24CF8" w14:textId="03B4EDB3"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A sample contract that the </w:t>
      </w:r>
      <w:r w:rsidR="00434508" w:rsidRPr="006B1296">
        <w:rPr>
          <w:rFonts w:asciiTheme="minorHAnsi" w:hAnsiTheme="minorHAnsi" w:cstheme="minorHAnsi"/>
          <w:szCs w:val="24"/>
        </w:rPr>
        <w:t>S</w:t>
      </w:r>
      <w:r w:rsidRPr="006B1296">
        <w:rPr>
          <w:rFonts w:asciiTheme="minorHAnsi" w:hAnsiTheme="minorHAnsi" w:cstheme="minorHAnsi"/>
          <w:szCs w:val="24"/>
        </w:rPr>
        <w:t xml:space="preserve">tate expects to execute with the successful Respondent(s) is provided in </w:t>
      </w:r>
      <w:r w:rsidRPr="006B1296">
        <w:rPr>
          <w:rFonts w:asciiTheme="minorHAnsi" w:hAnsiTheme="minorHAnsi" w:cstheme="minorHAnsi"/>
          <w:b/>
          <w:bCs/>
          <w:szCs w:val="24"/>
        </w:rPr>
        <w:t>Attachment B</w:t>
      </w:r>
      <w:r w:rsidRPr="006B1296">
        <w:rPr>
          <w:rFonts w:asciiTheme="minorHAnsi" w:hAnsiTheme="minorHAnsi" w:cstheme="minorHAnsi"/>
          <w:szCs w:val="24"/>
        </w:rPr>
        <w:t xml:space="preserve">.  This contract contains mandatory clauses.  Mandatory clauses are listed below and are non-negotiable.  Other clauses are </w:t>
      </w:r>
      <w:r w:rsidR="00FB7EEE" w:rsidRPr="006B1296">
        <w:rPr>
          <w:rFonts w:asciiTheme="minorHAnsi" w:hAnsiTheme="minorHAnsi" w:cstheme="minorHAnsi"/>
          <w:szCs w:val="24"/>
        </w:rPr>
        <w:t>substantively required</w:t>
      </w:r>
      <w:r w:rsidRPr="006B1296">
        <w:rPr>
          <w:rFonts w:asciiTheme="minorHAnsi" w:hAnsiTheme="minorHAnsi" w:cstheme="minorHAnsi"/>
          <w:szCs w:val="24"/>
        </w:rPr>
        <w:t xml:space="preserve">.  It is the State’s expectation that the final </w:t>
      </w:r>
      <w:r w:rsidRPr="006B1296">
        <w:rPr>
          <w:rFonts w:asciiTheme="minorHAnsi" w:hAnsiTheme="minorHAnsi" w:cstheme="minorHAnsi"/>
          <w:szCs w:val="24"/>
        </w:rPr>
        <w:lastRenderedPageBreak/>
        <w:t xml:space="preserve">contract will be substantially </w:t>
      </w:r>
      <w:proofErr w:type="gramStart"/>
      <w:r w:rsidRPr="006B1296">
        <w:rPr>
          <w:rFonts w:asciiTheme="minorHAnsi" w:hAnsiTheme="minorHAnsi" w:cstheme="minorHAnsi"/>
          <w:szCs w:val="24"/>
        </w:rPr>
        <w:t>similar to</w:t>
      </w:r>
      <w:proofErr w:type="gramEnd"/>
      <w:r w:rsidRPr="006B1296">
        <w:rPr>
          <w:rFonts w:asciiTheme="minorHAnsi" w:hAnsiTheme="minorHAnsi" w:cstheme="minorHAnsi"/>
          <w:szCs w:val="24"/>
        </w:rPr>
        <w:t xml:space="preserve"> the sample contract provided in </w:t>
      </w:r>
      <w:r w:rsidRPr="006B1296">
        <w:rPr>
          <w:rFonts w:asciiTheme="minorHAnsi" w:hAnsiTheme="minorHAnsi" w:cstheme="minorHAnsi"/>
          <w:b/>
          <w:bCs/>
          <w:szCs w:val="24"/>
        </w:rPr>
        <w:t>Attachment B</w:t>
      </w:r>
      <w:r w:rsidRPr="006B1296">
        <w:rPr>
          <w:rFonts w:asciiTheme="minorHAnsi" w:hAnsiTheme="minorHAnsi" w:cstheme="minorHAnsi"/>
          <w:szCs w:val="24"/>
        </w:rPr>
        <w:t>.</w:t>
      </w:r>
    </w:p>
    <w:p w14:paraId="7F6F8913" w14:textId="77777777" w:rsidR="00B136D9" w:rsidRPr="006B1296" w:rsidRDefault="00B136D9" w:rsidP="006733D7">
      <w:pPr>
        <w:widowControl/>
        <w:ind w:left="1440"/>
        <w:rPr>
          <w:rFonts w:asciiTheme="minorHAnsi" w:hAnsiTheme="minorHAnsi" w:cstheme="minorHAnsi"/>
          <w:szCs w:val="24"/>
        </w:rPr>
      </w:pPr>
    </w:p>
    <w:p w14:paraId="74EAACF0" w14:textId="61E658FA" w:rsidR="00B136D9" w:rsidRPr="006B1296" w:rsidRDefault="00DF0DB5" w:rsidP="006733D7">
      <w:pPr>
        <w:widowControl/>
        <w:ind w:left="1440"/>
        <w:rPr>
          <w:rFonts w:asciiTheme="minorHAnsi" w:hAnsiTheme="minorHAnsi" w:cstheme="minorHAnsi"/>
          <w:szCs w:val="24"/>
        </w:rPr>
      </w:pPr>
      <w:r w:rsidRPr="006B1296">
        <w:rPr>
          <w:rFonts w:asciiTheme="minorHAnsi" w:hAnsiTheme="minorHAnsi" w:cstheme="minorHAnsi"/>
          <w:szCs w:val="24"/>
        </w:rPr>
        <w:t>Please</w:t>
      </w:r>
      <w:r w:rsidR="000E241D" w:rsidRPr="006B1296">
        <w:rPr>
          <w:rFonts w:asciiTheme="minorHAnsi" w:hAnsiTheme="minorHAnsi" w:cstheme="minorHAnsi"/>
          <w:szCs w:val="24"/>
        </w:rPr>
        <w:t xml:space="preserve"> </w:t>
      </w:r>
      <w:r w:rsidR="00B136D9" w:rsidRPr="006B1296">
        <w:rPr>
          <w:rFonts w:asciiTheme="minorHAnsi" w:hAnsiTheme="minorHAnsi" w:cstheme="minorHAnsi"/>
          <w:szCs w:val="24"/>
        </w:rPr>
        <w:t xml:space="preserve">review the contract and indicate </w:t>
      </w:r>
      <w:r w:rsidR="006B586E">
        <w:rPr>
          <w:rFonts w:asciiTheme="minorHAnsi" w:hAnsiTheme="minorHAnsi" w:cstheme="minorHAnsi"/>
          <w:szCs w:val="24"/>
        </w:rPr>
        <w:t xml:space="preserve">per </w:t>
      </w:r>
      <w:r w:rsidR="006B586E" w:rsidRPr="006B586E">
        <w:rPr>
          <w:rFonts w:asciiTheme="minorHAnsi" w:hAnsiTheme="minorHAnsi" w:cstheme="minorHAnsi"/>
          <w:b/>
          <w:bCs/>
          <w:szCs w:val="24"/>
        </w:rPr>
        <w:t>Attachment J,</w:t>
      </w:r>
      <w:r w:rsidR="006B586E">
        <w:rPr>
          <w:rFonts w:asciiTheme="minorHAnsi" w:hAnsiTheme="minorHAnsi" w:cstheme="minorHAnsi"/>
          <w:szCs w:val="24"/>
        </w:rPr>
        <w:t xml:space="preserve"> </w:t>
      </w:r>
      <w:r w:rsidR="00B136D9" w:rsidRPr="006B1296">
        <w:rPr>
          <w:rFonts w:asciiTheme="minorHAnsi" w:hAnsiTheme="minorHAnsi" w:cstheme="minorHAnsi"/>
          <w:szCs w:val="24"/>
        </w:rPr>
        <w:t>your acceptance of mandatory contract clauses.  If a non-mandatory clause is not acceptable as worded, suggest specific alternative wording to address issues raised by the specific clause</w:t>
      </w:r>
      <w:r w:rsidR="003F5094">
        <w:rPr>
          <w:rFonts w:asciiTheme="minorHAnsi" w:hAnsiTheme="minorHAnsi" w:cstheme="minorHAnsi"/>
          <w:szCs w:val="24"/>
        </w:rPr>
        <w:t xml:space="preserve"> in </w:t>
      </w:r>
      <w:r w:rsidR="003F5094" w:rsidRPr="003F5094">
        <w:rPr>
          <w:rFonts w:asciiTheme="minorHAnsi" w:hAnsiTheme="minorHAnsi" w:cstheme="minorHAnsi"/>
          <w:b/>
          <w:bCs/>
          <w:szCs w:val="24"/>
        </w:rPr>
        <w:t>Attachment E</w:t>
      </w:r>
      <w:r w:rsidR="00B136D9" w:rsidRPr="006B1296">
        <w:rPr>
          <w:rFonts w:asciiTheme="minorHAnsi" w:hAnsiTheme="minorHAnsi" w:cstheme="minorHAnsi"/>
          <w:szCs w:val="24"/>
        </w:rPr>
        <w:t xml:space="preserve">.  If you require additional contract </w:t>
      </w:r>
      <w:r w:rsidR="00DC6450" w:rsidRPr="006B1296">
        <w:rPr>
          <w:rFonts w:asciiTheme="minorHAnsi" w:hAnsiTheme="minorHAnsi" w:cstheme="minorHAnsi"/>
          <w:szCs w:val="24"/>
        </w:rPr>
        <w:t>terms,</w:t>
      </w:r>
      <w:r w:rsidR="00B136D9" w:rsidRPr="006B1296">
        <w:rPr>
          <w:rFonts w:asciiTheme="minorHAnsi" w:hAnsiTheme="minorHAnsi" w:cstheme="minorHAnsi"/>
          <w:szCs w:val="24"/>
        </w:rPr>
        <w:t xml:space="preserve"> please include them in this section.  To reiterate it’s the State’s strong desire to not deviate from the contract provided in the attachment and as such the State </w:t>
      </w:r>
      <w:r w:rsidR="005D5447" w:rsidRPr="006B1296">
        <w:rPr>
          <w:rFonts w:asciiTheme="minorHAnsi" w:hAnsiTheme="minorHAnsi" w:cstheme="minorHAnsi"/>
          <w:szCs w:val="24"/>
        </w:rPr>
        <w:t>may</w:t>
      </w:r>
      <w:r w:rsidR="00B136D9" w:rsidRPr="006B1296">
        <w:rPr>
          <w:rFonts w:asciiTheme="minorHAnsi" w:hAnsiTheme="minorHAnsi" w:cstheme="minorHAnsi"/>
          <w:szCs w:val="24"/>
        </w:rPr>
        <w:t xml:space="preserve"> reject </w:t>
      </w:r>
      <w:r w:rsidR="007960D7" w:rsidRPr="006B1296">
        <w:rPr>
          <w:rFonts w:asciiTheme="minorHAnsi" w:hAnsiTheme="minorHAnsi" w:cstheme="minorHAnsi"/>
          <w:szCs w:val="24"/>
        </w:rPr>
        <w:t>all</w:t>
      </w:r>
      <w:r w:rsidR="00B136D9" w:rsidRPr="006B1296">
        <w:rPr>
          <w:rFonts w:asciiTheme="minorHAnsi" w:hAnsiTheme="minorHAnsi" w:cstheme="minorHAnsi"/>
          <w:szCs w:val="24"/>
        </w:rPr>
        <w:t xml:space="preserve"> requested changes.</w:t>
      </w:r>
    </w:p>
    <w:p w14:paraId="69F969F2" w14:textId="77777777" w:rsidR="00B136D9" w:rsidRPr="006B1296" w:rsidRDefault="00B136D9" w:rsidP="006733D7">
      <w:pPr>
        <w:widowControl/>
        <w:rPr>
          <w:rFonts w:asciiTheme="minorHAnsi" w:hAnsiTheme="minorHAnsi" w:cstheme="minorHAnsi"/>
          <w:szCs w:val="24"/>
        </w:rPr>
      </w:pPr>
    </w:p>
    <w:p w14:paraId="2062655F" w14:textId="30A2BCAE" w:rsidR="00B136D9" w:rsidRPr="006B1296" w:rsidRDefault="00B136D9" w:rsidP="006733D7">
      <w:pPr>
        <w:widowControl/>
        <w:ind w:left="1440"/>
        <w:rPr>
          <w:rFonts w:asciiTheme="minorHAnsi" w:hAnsiTheme="minorHAnsi" w:cstheme="minorHAnsi"/>
          <w:szCs w:val="24"/>
        </w:rPr>
      </w:pPr>
      <w:bookmarkStart w:id="100" w:name="_Hlk79232767"/>
      <w:r w:rsidRPr="006B1296">
        <w:rPr>
          <w:rFonts w:asciiTheme="minorHAnsi" w:hAnsiTheme="minorHAnsi" w:cstheme="minorHAnsi"/>
          <w:szCs w:val="24"/>
        </w:rPr>
        <w:t xml:space="preserve">The mandatory contract terms are as follows: </w:t>
      </w:r>
    </w:p>
    <w:p w14:paraId="64558CE5" w14:textId="67CB11F3" w:rsidR="00B136D9" w:rsidRPr="006B1296" w:rsidRDefault="00B136D9" w:rsidP="00783B41">
      <w:pPr>
        <w:widowControl/>
        <w:ind w:left="2880"/>
        <w:rPr>
          <w:rFonts w:asciiTheme="minorHAnsi" w:hAnsiTheme="minorHAnsi" w:cstheme="minorHAnsi"/>
          <w:szCs w:val="24"/>
        </w:rPr>
      </w:pPr>
    </w:p>
    <w:p w14:paraId="410B0F1F"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Authority to Bind Contractor</w:t>
      </w:r>
    </w:p>
    <w:p w14:paraId="6050019C"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Compliance with Laws</w:t>
      </w:r>
    </w:p>
    <w:p w14:paraId="785AA658" w14:textId="4E87CCEC"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Drug-Free Workplace Certification</w:t>
      </w:r>
    </w:p>
    <w:p w14:paraId="48AC74A8" w14:textId="1452C703"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Employment Eligibility</w:t>
      </w:r>
      <w:r w:rsidR="009D1D59" w:rsidRPr="006B1296">
        <w:rPr>
          <w:rFonts w:asciiTheme="minorHAnsi" w:hAnsiTheme="minorHAnsi" w:cstheme="minorHAnsi"/>
          <w:szCs w:val="24"/>
        </w:rPr>
        <w:t xml:space="preserve"> Verification (E-Verify)</w:t>
      </w:r>
    </w:p>
    <w:p w14:paraId="1B042015"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Funding Cancellation</w:t>
      </w:r>
    </w:p>
    <w:p w14:paraId="084F914F" w14:textId="313BE58B"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Governing Law</w:t>
      </w:r>
    </w:p>
    <w:p w14:paraId="6F8648B5"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Indemnification</w:t>
      </w:r>
    </w:p>
    <w:p w14:paraId="0DA02CC3" w14:textId="6EC665EB" w:rsidR="00B136D9" w:rsidRPr="006B1296" w:rsidRDefault="00B136D9" w:rsidP="002C74D9">
      <w:pPr>
        <w:pStyle w:val="ListParagraph"/>
        <w:widowControl/>
        <w:numPr>
          <w:ilvl w:val="0"/>
          <w:numId w:val="3"/>
        </w:numPr>
        <w:rPr>
          <w:rFonts w:asciiTheme="minorHAnsi" w:hAnsiTheme="minorHAnsi" w:cstheme="minorHAnsi"/>
          <w:szCs w:val="24"/>
        </w:rPr>
      </w:pPr>
      <w:r w:rsidRPr="006B1296">
        <w:rPr>
          <w:rFonts w:asciiTheme="minorHAnsi" w:hAnsiTheme="minorHAnsi" w:cstheme="minorHAnsi"/>
          <w:szCs w:val="24"/>
        </w:rPr>
        <w:t>Information Technology</w:t>
      </w:r>
      <w:r w:rsidR="00F33278" w:rsidRPr="006B1296">
        <w:rPr>
          <w:rFonts w:asciiTheme="minorHAnsi" w:hAnsiTheme="minorHAnsi" w:cstheme="minorHAnsi"/>
          <w:szCs w:val="24"/>
        </w:rPr>
        <w:t xml:space="preserve"> Enterprise Architecture Requirements</w:t>
      </w:r>
    </w:p>
    <w:p w14:paraId="54E1E29F" w14:textId="7F908A5F"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Non</w:t>
      </w:r>
      <w:r w:rsidR="003727D2" w:rsidRPr="006B1296">
        <w:rPr>
          <w:rFonts w:asciiTheme="minorHAnsi" w:hAnsiTheme="minorHAnsi" w:cstheme="minorHAnsi"/>
          <w:szCs w:val="24"/>
        </w:rPr>
        <w:t>d</w:t>
      </w:r>
      <w:r w:rsidRPr="006B1296">
        <w:rPr>
          <w:rFonts w:asciiTheme="minorHAnsi" w:hAnsiTheme="minorHAnsi" w:cstheme="minorHAnsi"/>
          <w:szCs w:val="24"/>
        </w:rPr>
        <w:t>iscrimination Clause</w:t>
      </w:r>
    </w:p>
    <w:p w14:paraId="48313DD9"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Penalties/Interest/Attorney’s Fees</w:t>
      </w:r>
    </w:p>
    <w:p w14:paraId="241E7FBB"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Termination for Convenience</w:t>
      </w:r>
    </w:p>
    <w:p w14:paraId="4116F0DD"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Non-Collusion and Acceptance</w:t>
      </w:r>
    </w:p>
    <w:p w14:paraId="7658965E" w14:textId="77777777" w:rsidR="006C29A0" w:rsidRPr="006B1296" w:rsidRDefault="006C29A0" w:rsidP="006C29A0">
      <w:pPr>
        <w:widowControl/>
        <w:ind w:left="1440"/>
        <w:rPr>
          <w:rFonts w:asciiTheme="minorHAnsi" w:hAnsiTheme="minorHAnsi" w:cstheme="minorHAnsi"/>
          <w:szCs w:val="24"/>
        </w:rPr>
      </w:pPr>
    </w:p>
    <w:p w14:paraId="538509CF" w14:textId="6C50E470" w:rsidR="006C29A0" w:rsidRPr="006B1296" w:rsidRDefault="006C29A0" w:rsidP="006C29A0">
      <w:pPr>
        <w:widowControl/>
        <w:ind w:left="1440"/>
        <w:rPr>
          <w:rFonts w:asciiTheme="minorHAnsi" w:hAnsiTheme="minorHAnsi" w:cstheme="minorHAnsi"/>
          <w:szCs w:val="24"/>
        </w:rPr>
      </w:pPr>
      <w:r w:rsidRPr="006B1296">
        <w:rPr>
          <w:rFonts w:asciiTheme="minorHAnsi" w:hAnsiTheme="minorHAnsi" w:cstheme="minorHAnsi"/>
          <w:szCs w:val="24"/>
        </w:rPr>
        <w:t>The substantively required terms are as follows:</w:t>
      </w:r>
    </w:p>
    <w:p w14:paraId="31D63D37" w14:textId="77777777" w:rsidR="006C29A0" w:rsidRPr="006B1296" w:rsidRDefault="006C29A0" w:rsidP="006C29A0">
      <w:pPr>
        <w:widowControl/>
        <w:rPr>
          <w:rFonts w:asciiTheme="minorHAnsi" w:hAnsiTheme="minorHAnsi" w:cstheme="minorHAnsi"/>
          <w:szCs w:val="24"/>
        </w:rPr>
      </w:pPr>
    </w:p>
    <w:p w14:paraId="02F739DB"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Duties of Contractor, Consideration, and Term of Contract</w:t>
      </w:r>
    </w:p>
    <w:p w14:paraId="617335FD"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Ownership of Documents and Materials</w:t>
      </w:r>
    </w:p>
    <w:p w14:paraId="1BEB03EE"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Payments</w:t>
      </w:r>
      <w:bookmarkEnd w:id="100"/>
    </w:p>
    <w:p w14:paraId="28233683" w14:textId="77777777" w:rsidR="00B136D9" w:rsidRPr="006B1296" w:rsidRDefault="00B136D9" w:rsidP="006733D7">
      <w:pPr>
        <w:widowControl/>
        <w:rPr>
          <w:rFonts w:asciiTheme="minorHAnsi" w:hAnsiTheme="minorHAnsi" w:cstheme="minorHAnsi"/>
          <w:szCs w:val="24"/>
        </w:rPr>
      </w:pPr>
    </w:p>
    <w:p w14:paraId="69EF0C77" w14:textId="47ECD475" w:rsidR="00B136D9" w:rsidRPr="006B1296" w:rsidRDefault="00085D47" w:rsidP="006733D7">
      <w:pPr>
        <w:widowControl/>
        <w:ind w:left="1440"/>
        <w:rPr>
          <w:rFonts w:asciiTheme="minorHAnsi" w:hAnsiTheme="minorHAnsi" w:cstheme="minorHAnsi"/>
          <w:szCs w:val="24"/>
        </w:rPr>
      </w:pPr>
      <w:r w:rsidRPr="006B1296">
        <w:rPr>
          <w:rFonts w:asciiTheme="minorHAnsi" w:hAnsiTheme="minorHAnsi" w:cstheme="minorHAnsi"/>
          <w:szCs w:val="24"/>
        </w:rPr>
        <w:t>This</w:t>
      </w:r>
      <w:r w:rsidR="00B136D9" w:rsidRPr="006B1296">
        <w:rPr>
          <w:rFonts w:asciiTheme="minorHAnsi" w:hAnsiTheme="minorHAnsi" w:cstheme="minorHAnsi"/>
          <w:szCs w:val="24"/>
        </w:rPr>
        <w:t xml:space="preserve"> </w:t>
      </w:r>
      <w:r w:rsidR="000A228A">
        <w:rPr>
          <w:rFonts w:asciiTheme="minorHAnsi" w:hAnsiTheme="minorHAnsi" w:cstheme="minorHAnsi"/>
          <w:szCs w:val="24"/>
        </w:rPr>
        <w:t>solicitation</w:t>
      </w:r>
      <w:r w:rsidR="00B136D9" w:rsidRPr="006B1296">
        <w:rPr>
          <w:rFonts w:asciiTheme="minorHAnsi" w:hAnsiTheme="minorHAnsi" w:cstheme="minorHAnsi"/>
          <w:szCs w:val="24"/>
        </w:rPr>
        <w:t xml:space="preserve"> and all portions of the Respondent</w:t>
      </w:r>
      <w:r w:rsidR="00AB38AA" w:rsidRPr="006B1296">
        <w:rPr>
          <w:rFonts w:asciiTheme="minorHAnsi" w:hAnsiTheme="minorHAnsi" w:cstheme="minorHAnsi"/>
          <w:szCs w:val="24"/>
        </w:rPr>
        <w:t>’s</w:t>
      </w:r>
      <w:r w:rsidR="00B136D9" w:rsidRPr="006B1296">
        <w:rPr>
          <w:rFonts w:asciiTheme="minorHAnsi" w:hAnsiTheme="minorHAnsi" w:cstheme="minorHAnsi"/>
          <w:szCs w:val="24"/>
        </w:rPr>
        <w:t xml:space="preserve"> response </w:t>
      </w:r>
      <w:r w:rsidR="00D075AD" w:rsidRPr="006B1296">
        <w:rPr>
          <w:rFonts w:asciiTheme="minorHAnsi" w:hAnsiTheme="minorHAnsi" w:cstheme="minorHAnsi"/>
          <w:szCs w:val="24"/>
        </w:rPr>
        <w:t xml:space="preserve">will </w:t>
      </w:r>
      <w:r w:rsidR="00B136D9" w:rsidRPr="006B1296">
        <w:rPr>
          <w:rFonts w:asciiTheme="minorHAnsi" w:hAnsiTheme="minorHAnsi" w:cstheme="minorHAnsi"/>
          <w:szCs w:val="24"/>
        </w:rPr>
        <w:t>be incorporated as part of the final contract</w:t>
      </w:r>
      <w:r w:rsidR="00AB38AA" w:rsidRPr="006B1296">
        <w:rPr>
          <w:rFonts w:asciiTheme="minorHAnsi" w:hAnsiTheme="minorHAnsi" w:cstheme="minorHAnsi"/>
          <w:szCs w:val="24"/>
        </w:rPr>
        <w:t>.</w:t>
      </w:r>
      <w:r w:rsidR="00340A50" w:rsidRPr="00896A6A">
        <w:rPr>
          <w:rStyle w:val="FootnoteReference"/>
          <w:rFonts w:asciiTheme="minorHAnsi" w:hAnsiTheme="minorHAnsi" w:cstheme="minorHAnsi"/>
          <w:b/>
          <w:bCs/>
          <w:szCs w:val="24"/>
        </w:rPr>
        <w:footnoteReference w:id="5"/>
      </w:r>
    </w:p>
    <w:p w14:paraId="12BE1902" w14:textId="77777777" w:rsidR="00B136D9" w:rsidRPr="006B1296" w:rsidRDefault="00B136D9" w:rsidP="006733D7">
      <w:pPr>
        <w:widowControl/>
        <w:rPr>
          <w:rFonts w:asciiTheme="minorHAnsi" w:hAnsiTheme="minorHAnsi" w:cstheme="minorHAnsi"/>
          <w:szCs w:val="24"/>
        </w:rPr>
      </w:pPr>
    </w:p>
    <w:p w14:paraId="21D22B29" w14:textId="4A7B9F0D" w:rsidR="00B136D9" w:rsidRPr="006B1296" w:rsidRDefault="00B136D9" w:rsidP="6BD1AACA">
      <w:pPr>
        <w:pStyle w:val="Heading3"/>
        <w:ind w:left="720"/>
        <w:jc w:val="left"/>
        <w:rPr>
          <w:rFonts w:asciiTheme="minorHAnsi" w:hAnsiTheme="minorHAnsi" w:cstheme="minorBidi"/>
          <w:b w:val="0"/>
          <w:bCs w:val="0"/>
          <w:sz w:val="24"/>
          <w:szCs w:val="24"/>
        </w:rPr>
      </w:pPr>
      <w:bookmarkStart w:id="101" w:name="_2.3.7_References"/>
      <w:bookmarkStart w:id="102" w:name="_Toc165543028"/>
      <w:bookmarkEnd w:id="101"/>
      <w:r w:rsidRPr="6BD1AACA">
        <w:rPr>
          <w:rFonts w:asciiTheme="minorHAnsi" w:hAnsiTheme="minorHAnsi" w:cstheme="minorBidi"/>
          <w:b w:val="0"/>
          <w:bCs w:val="0"/>
          <w:sz w:val="24"/>
          <w:szCs w:val="24"/>
        </w:rPr>
        <w:t>2.3.</w:t>
      </w:r>
      <w:r w:rsidR="001E1D11" w:rsidRPr="6BD1AACA">
        <w:rPr>
          <w:rFonts w:asciiTheme="minorHAnsi" w:hAnsiTheme="minorHAnsi" w:cstheme="minorBidi"/>
          <w:b w:val="0"/>
          <w:bCs w:val="0"/>
          <w:sz w:val="24"/>
          <w:szCs w:val="24"/>
        </w:rPr>
        <w:t>7</w:t>
      </w:r>
      <w:r>
        <w:tab/>
      </w:r>
      <w:r w:rsidRPr="6BD1AACA">
        <w:rPr>
          <w:rFonts w:asciiTheme="minorHAnsi" w:hAnsiTheme="minorHAnsi" w:cstheme="minorBidi"/>
          <w:sz w:val="24"/>
          <w:szCs w:val="24"/>
        </w:rPr>
        <w:t>References</w:t>
      </w:r>
      <w:bookmarkEnd w:id="102"/>
    </w:p>
    <w:p w14:paraId="16CE77AC" w14:textId="77777777" w:rsidR="00B136D9" w:rsidRPr="006B1296" w:rsidRDefault="00B136D9" w:rsidP="006733D7">
      <w:pPr>
        <w:widowControl/>
        <w:rPr>
          <w:rFonts w:asciiTheme="minorHAnsi" w:hAnsiTheme="minorHAnsi" w:cstheme="minorHAnsi"/>
          <w:szCs w:val="24"/>
        </w:rPr>
      </w:pPr>
    </w:p>
    <w:p w14:paraId="08808E91" w14:textId="6AB39FDB" w:rsidR="000807A9" w:rsidRDefault="001031EF" w:rsidP="001031EF">
      <w:pPr>
        <w:widowControl/>
        <w:ind w:left="1440"/>
        <w:rPr>
          <w:rFonts w:asciiTheme="minorHAnsi" w:hAnsiTheme="minorHAnsi" w:cstheme="minorHAnsi"/>
          <w:bCs/>
          <w:szCs w:val="24"/>
        </w:rPr>
      </w:pPr>
      <w:r w:rsidRPr="006B1296">
        <w:rPr>
          <w:rFonts w:asciiTheme="minorHAnsi" w:hAnsiTheme="minorHAnsi" w:cstheme="minorHAnsi"/>
          <w:bCs/>
          <w:szCs w:val="24"/>
        </w:rPr>
        <w:t xml:space="preserve">Reference information is captured on </w:t>
      </w:r>
      <w:r w:rsidRPr="001319D2">
        <w:rPr>
          <w:rFonts w:asciiTheme="minorHAnsi" w:hAnsiTheme="minorHAnsi" w:cstheme="minorHAnsi"/>
          <w:b/>
          <w:szCs w:val="24"/>
        </w:rPr>
        <w:t>A</w:t>
      </w:r>
      <w:r w:rsidR="001319D2" w:rsidRPr="001319D2">
        <w:rPr>
          <w:rFonts w:asciiTheme="minorHAnsi" w:hAnsiTheme="minorHAnsi" w:cstheme="minorHAnsi"/>
          <w:b/>
          <w:szCs w:val="24"/>
        </w:rPr>
        <w:t xml:space="preserve">ttachment </w:t>
      </w:r>
      <w:r w:rsidR="00493D75" w:rsidRPr="001319D2">
        <w:rPr>
          <w:rFonts w:asciiTheme="minorHAnsi" w:hAnsiTheme="minorHAnsi" w:cstheme="minorHAnsi"/>
          <w:b/>
          <w:szCs w:val="24"/>
        </w:rPr>
        <w:t>H</w:t>
      </w:r>
      <w:r w:rsidR="00DC44C4">
        <w:rPr>
          <w:rFonts w:asciiTheme="minorHAnsi" w:hAnsiTheme="minorHAnsi" w:cstheme="minorHAnsi"/>
          <w:bCs/>
          <w:color w:val="FF0000"/>
          <w:szCs w:val="24"/>
        </w:rPr>
        <w:t>.</w:t>
      </w:r>
      <w:r w:rsidRPr="006B1296">
        <w:rPr>
          <w:rFonts w:asciiTheme="minorHAnsi" w:hAnsiTheme="minorHAnsi" w:cstheme="minorHAnsi"/>
          <w:bCs/>
          <w:color w:val="FF0000"/>
          <w:szCs w:val="24"/>
        </w:rPr>
        <w:t xml:space="preserve"> </w:t>
      </w:r>
      <w:r w:rsidRPr="006B1296">
        <w:rPr>
          <w:rFonts w:asciiTheme="minorHAnsi" w:hAnsiTheme="minorHAnsi" w:cstheme="minorHAnsi"/>
          <w:bCs/>
          <w:szCs w:val="24"/>
        </w:rPr>
        <w:t xml:space="preserve">Respondent should complete the reference information portion of the </w:t>
      </w:r>
      <w:r w:rsidRPr="001319D2">
        <w:rPr>
          <w:rFonts w:asciiTheme="minorHAnsi" w:hAnsiTheme="minorHAnsi" w:cstheme="minorHAnsi"/>
          <w:b/>
          <w:szCs w:val="24"/>
        </w:rPr>
        <w:t>A</w:t>
      </w:r>
      <w:r w:rsidR="001319D2" w:rsidRPr="001319D2">
        <w:rPr>
          <w:rFonts w:asciiTheme="minorHAnsi" w:hAnsiTheme="minorHAnsi" w:cstheme="minorHAnsi"/>
          <w:b/>
          <w:szCs w:val="24"/>
        </w:rPr>
        <w:t>ttachment</w:t>
      </w:r>
      <w:r w:rsidRPr="001319D2">
        <w:rPr>
          <w:rFonts w:asciiTheme="minorHAnsi" w:hAnsiTheme="minorHAnsi" w:cstheme="minorHAnsi"/>
          <w:b/>
          <w:szCs w:val="24"/>
        </w:rPr>
        <w:t xml:space="preserve"> </w:t>
      </w:r>
      <w:r w:rsidR="00493D75" w:rsidRPr="001319D2">
        <w:rPr>
          <w:rFonts w:asciiTheme="minorHAnsi" w:hAnsiTheme="minorHAnsi" w:cstheme="minorHAnsi"/>
          <w:b/>
          <w:szCs w:val="24"/>
        </w:rPr>
        <w:t>H</w:t>
      </w:r>
      <w:r w:rsidRPr="001319D2">
        <w:rPr>
          <w:rFonts w:asciiTheme="minorHAnsi" w:hAnsiTheme="minorHAnsi" w:cstheme="minorHAnsi"/>
          <w:bCs/>
          <w:szCs w:val="24"/>
        </w:rPr>
        <w:t xml:space="preserve"> </w:t>
      </w:r>
      <w:r w:rsidRPr="006B1296">
        <w:rPr>
          <w:rFonts w:asciiTheme="minorHAnsi" w:hAnsiTheme="minorHAnsi" w:cstheme="minorHAnsi"/>
          <w:bCs/>
          <w:szCs w:val="24"/>
        </w:rPr>
        <w:t xml:space="preserve">which includes </w:t>
      </w:r>
      <w:r w:rsidRPr="006B1296">
        <w:rPr>
          <w:rFonts w:asciiTheme="minorHAnsi" w:hAnsiTheme="minorHAnsi" w:cstheme="minorHAnsi"/>
          <w:bCs/>
          <w:szCs w:val="24"/>
        </w:rPr>
        <w:lastRenderedPageBreak/>
        <w:t>the name, address, and telephone number of the client facility and the name, title, and phone number</w:t>
      </w:r>
      <w:r w:rsidR="00177444" w:rsidRPr="006B1296">
        <w:rPr>
          <w:rFonts w:asciiTheme="minorHAnsi" w:hAnsiTheme="minorHAnsi" w:cstheme="minorHAnsi"/>
          <w:bCs/>
          <w:szCs w:val="24"/>
        </w:rPr>
        <w:t xml:space="preserve"> or email </w:t>
      </w:r>
      <w:r w:rsidRPr="006B1296">
        <w:rPr>
          <w:rFonts w:asciiTheme="minorHAnsi" w:hAnsiTheme="minorHAnsi" w:cstheme="minorHAnsi"/>
          <w:bCs/>
          <w:szCs w:val="24"/>
        </w:rPr>
        <w:t xml:space="preserve">of a person who may be contacted for further information if the State elects to do so. The rest of </w:t>
      </w:r>
      <w:r w:rsidR="001319D2" w:rsidRPr="001319D2">
        <w:rPr>
          <w:rFonts w:asciiTheme="minorHAnsi" w:hAnsiTheme="minorHAnsi" w:cstheme="minorHAnsi"/>
          <w:b/>
          <w:szCs w:val="24"/>
        </w:rPr>
        <w:t xml:space="preserve">Attachment </w:t>
      </w:r>
      <w:r w:rsidR="00493D75" w:rsidRPr="001319D2">
        <w:rPr>
          <w:rFonts w:asciiTheme="minorHAnsi" w:hAnsiTheme="minorHAnsi" w:cstheme="minorHAnsi"/>
          <w:b/>
          <w:szCs w:val="24"/>
        </w:rPr>
        <w:t>H</w:t>
      </w:r>
      <w:r w:rsidRPr="001319D2">
        <w:rPr>
          <w:rFonts w:asciiTheme="minorHAnsi" w:hAnsiTheme="minorHAnsi" w:cstheme="minorHAnsi"/>
          <w:bCs/>
          <w:szCs w:val="24"/>
        </w:rPr>
        <w:t xml:space="preserve"> </w:t>
      </w:r>
      <w:r w:rsidRPr="006B1296">
        <w:rPr>
          <w:rFonts w:asciiTheme="minorHAnsi" w:hAnsiTheme="minorHAnsi" w:cstheme="minorHAnsi"/>
          <w:bCs/>
          <w:szCs w:val="24"/>
        </w:rPr>
        <w:t xml:space="preserve">should be completed by </w:t>
      </w:r>
      <w:r w:rsidRPr="00DC44C4">
        <w:rPr>
          <w:rFonts w:asciiTheme="minorHAnsi" w:hAnsiTheme="minorHAnsi" w:cstheme="minorHAnsi"/>
          <w:b/>
          <w:szCs w:val="24"/>
          <w:u w:val="single"/>
        </w:rPr>
        <w:t>the reference</w:t>
      </w:r>
      <w:r w:rsidRPr="006B1296">
        <w:rPr>
          <w:rFonts w:asciiTheme="minorHAnsi" w:hAnsiTheme="minorHAnsi" w:cstheme="minorHAnsi"/>
          <w:bCs/>
          <w:szCs w:val="24"/>
        </w:rPr>
        <w:t xml:space="preserve"> and </w:t>
      </w:r>
      <w:r w:rsidRPr="006B1296">
        <w:rPr>
          <w:rFonts w:asciiTheme="minorHAnsi" w:hAnsiTheme="minorHAnsi" w:cstheme="minorHAnsi"/>
          <w:b/>
          <w:bCs/>
          <w:szCs w:val="24"/>
          <w:u w:val="single"/>
        </w:rPr>
        <w:t>emaile</w:t>
      </w:r>
      <w:r w:rsidR="00DC44C4">
        <w:rPr>
          <w:rFonts w:asciiTheme="minorHAnsi" w:hAnsiTheme="minorHAnsi" w:cstheme="minorHAnsi"/>
          <w:b/>
          <w:bCs/>
          <w:szCs w:val="24"/>
          <w:u w:val="single"/>
        </w:rPr>
        <w:t xml:space="preserve">d by the </w:t>
      </w:r>
      <w:r w:rsidR="000807A9">
        <w:rPr>
          <w:rFonts w:asciiTheme="minorHAnsi" w:hAnsiTheme="minorHAnsi" w:cstheme="minorHAnsi"/>
          <w:b/>
          <w:bCs/>
          <w:szCs w:val="24"/>
          <w:u w:val="single"/>
        </w:rPr>
        <w:t>reference</w:t>
      </w:r>
      <w:r w:rsidRPr="006B1296">
        <w:rPr>
          <w:rFonts w:asciiTheme="minorHAnsi" w:hAnsiTheme="minorHAnsi" w:cstheme="minorHAnsi"/>
          <w:b/>
          <w:bCs/>
          <w:szCs w:val="24"/>
          <w:u w:val="single"/>
        </w:rPr>
        <w:t xml:space="preserve"> DIRECTLY </w:t>
      </w:r>
      <w:r w:rsidRPr="006B1296">
        <w:rPr>
          <w:rFonts w:asciiTheme="minorHAnsi" w:hAnsiTheme="minorHAnsi" w:cstheme="minorHAnsi"/>
          <w:bCs/>
          <w:szCs w:val="24"/>
        </w:rPr>
        <w:t xml:space="preserve">to the State.   The State should receive </w:t>
      </w:r>
      <w:r w:rsidRPr="006B1296">
        <w:rPr>
          <w:rFonts w:asciiTheme="minorHAnsi" w:hAnsiTheme="minorHAnsi" w:cstheme="minorHAnsi"/>
          <w:bCs/>
          <w:color w:val="FF0000"/>
          <w:szCs w:val="24"/>
        </w:rPr>
        <w:t>[</w:t>
      </w:r>
      <w:r w:rsidR="006C5E50">
        <w:rPr>
          <w:rFonts w:asciiTheme="minorHAnsi" w:hAnsiTheme="minorHAnsi" w:cstheme="minorHAnsi"/>
          <w:bCs/>
          <w:color w:val="FF0000"/>
          <w:szCs w:val="24"/>
        </w:rPr>
        <w:t>three</w:t>
      </w:r>
      <w:r w:rsidRPr="006B1296">
        <w:rPr>
          <w:rFonts w:asciiTheme="minorHAnsi" w:hAnsiTheme="minorHAnsi" w:cstheme="minorHAnsi"/>
          <w:bCs/>
          <w:color w:val="FF0000"/>
          <w:szCs w:val="24"/>
        </w:rPr>
        <w:t>] (</w:t>
      </w:r>
      <w:r w:rsidR="006C5E50">
        <w:rPr>
          <w:rFonts w:asciiTheme="minorHAnsi" w:hAnsiTheme="minorHAnsi" w:cstheme="minorHAnsi"/>
          <w:bCs/>
          <w:color w:val="FF0000"/>
          <w:szCs w:val="24"/>
        </w:rPr>
        <w:t>3</w:t>
      </w:r>
      <w:r w:rsidRPr="006B1296">
        <w:rPr>
          <w:rFonts w:asciiTheme="minorHAnsi" w:hAnsiTheme="minorHAnsi" w:cstheme="minorHAnsi"/>
          <w:bCs/>
          <w:color w:val="FF0000"/>
          <w:szCs w:val="24"/>
        </w:rPr>
        <w:t xml:space="preserve">) </w:t>
      </w:r>
      <w:r w:rsidR="001319D2" w:rsidRPr="001319D2">
        <w:rPr>
          <w:rFonts w:asciiTheme="minorHAnsi" w:hAnsiTheme="minorHAnsi" w:cstheme="minorHAnsi"/>
          <w:b/>
          <w:szCs w:val="24"/>
        </w:rPr>
        <w:t xml:space="preserve">Attachment </w:t>
      </w:r>
      <w:r w:rsidR="00493D75" w:rsidRPr="001319D2">
        <w:rPr>
          <w:rFonts w:asciiTheme="minorHAnsi" w:hAnsiTheme="minorHAnsi" w:cstheme="minorHAnsi"/>
          <w:b/>
          <w:szCs w:val="24"/>
        </w:rPr>
        <w:t>H</w:t>
      </w:r>
      <w:r w:rsidRPr="001319D2">
        <w:rPr>
          <w:rFonts w:asciiTheme="minorHAnsi" w:hAnsiTheme="minorHAnsi" w:cstheme="minorHAnsi"/>
          <w:bCs/>
          <w:szCs w:val="24"/>
        </w:rPr>
        <w:t xml:space="preserve">s </w:t>
      </w:r>
      <w:r w:rsidRPr="006B1296">
        <w:rPr>
          <w:rFonts w:asciiTheme="minorHAnsi" w:hAnsiTheme="minorHAnsi" w:cstheme="minorHAnsi"/>
          <w:bCs/>
          <w:szCs w:val="24"/>
        </w:rPr>
        <w:t>from clients for whom the Respondent has provided products and/or services that are the same</w:t>
      </w:r>
      <w:r w:rsidR="00867861" w:rsidRPr="006B1296">
        <w:rPr>
          <w:rFonts w:asciiTheme="minorHAnsi" w:hAnsiTheme="minorHAnsi" w:cstheme="minorHAnsi"/>
          <w:bCs/>
          <w:szCs w:val="24"/>
        </w:rPr>
        <w:t>,</w:t>
      </w:r>
      <w:r w:rsidRPr="006B1296">
        <w:rPr>
          <w:rFonts w:asciiTheme="minorHAnsi" w:hAnsiTheme="minorHAnsi" w:cstheme="minorHAnsi"/>
          <w:bCs/>
          <w:szCs w:val="24"/>
        </w:rPr>
        <w:t xml:space="preserve"> or similar</w:t>
      </w:r>
      <w:r w:rsidR="00867861" w:rsidRPr="006B1296">
        <w:rPr>
          <w:rFonts w:asciiTheme="minorHAnsi" w:hAnsiTheme="minorHAnsi" w:cstheme="minorHAnsi"/>
          <w:bCs/>
          <w:szCs w:val="24"/>
        </w:rPr>
        <w:t xml:space="preserve">, </w:t>
      </w:r>
      <w:r w:rsidRPr="006B1296">
        <w:rPr>
          <w:rFonts w:asciiTheme="minorHAnsi" w:hAnsiTheme="minorHAnsi" w:cstheme="minorHAnsi"/>
          <w:bCs/>
          <w:szCs w:val="24"/>
        </w:rPr>
        <w:t xml:space="preserve">to those products and/or services requested in this </w:t>
      </w:r>
      <w:r w:rsidR="007C751E">
        <w:rPr>
          <w:rFonts w:asciiTheme="minorHAnsi" w:hAnsiTheme="minorHAnsi" w:cstheme="minorHAnsi"/>
          <w:bCs/>
          <w:szCs w:val="24"/>
        </w:rPr>
        <w:t>solicitation</w:t>
      </w:r>
      <w:r w:rsidRPr="006B1296">
        <w:rPr>
          <w:rFonts w:asciiTheme="minorHAnsi" w:hAnsiTheme="minorHAnsi" w:cstheme="minorHAnsi"/>
          <w:bCs/>
          <w:szCs w:val="24"/>
        </w:rPr>
        <w:t>.</w:t>
      </w:r>
    </w:p>
    <w:p w14:paraId="60DD4D02" w14:textId="77777777" w:rsidR="00CF3624" w:rsidRPr="00CF3624" w:rsidRDefault="001634FF" w:rsidP="002C74D9">
      <w:pPr>
        <w:pStyle w:val="ListParagraph"/>
        <w:widowControl/>
        <w:numPr>
          <w:ilvl w:val="0"/>
          <w:numId w:val="20"/>
        </w:numPr>
        <w:rPr>
          <w:rStyle w:val="CommentReference"/>
          <w:rFonts w:asciiTheme="minorHAnsi" w:hAnsiTheme="minorHAnsi" w:cstheme="minorHAnsi"/>
          <w:bCs/>
          <w:sz w:val="24"/>
          <w:szCs w:val="24"/>
        </w:rPr>
      </w:pPr>
      <w:r w:rsidRPr="00CF3624">
        <w:rPr>
          <w:rFonts w:asciiTheme="minorHAnsi" w:hAnsiTheme="minorHAnsi" w:cstheme="minorHAnsi"/>
          <w:b/>
          <w:szCs w:val="24"/>
        </w:rPr>
        <w:t>Attachment</w:t>
      </w:r>
      <w:r w:rsidR="001031EF" w:rsidRPr="00CF3624">
        <w:rPr>
          <w:rFonts w:asciiTheme="minorHAnsi" w:hAnsiTheme="minorHAnsi" w:cstheme="minorHAnsi"/>
          <w:b/>
          <w:szCs w:val="24"/>
        </w:rPr>
        <w:t xml:space="preserve"> </w:t>
      </w:r>
      <w:r w:rsidR="00493D75" w:rsidRPr="00CF3624">
        <w:rPr>
          <w:rFonts w:asciiTheme="minorHAnsi" w:hAnsiTheme="minorHAnsi" w:cstheme="minorHAnsi"/>
          <w:b/>
          <w:szCs w:val="24"/>
        </w:rPr>
        <w:t>H</w:t>
      </w:r>
      <w:r w:rsidR="001031EF" w:rsidRPr="00CF3624">
        <w:rPr>
          <w:rFonts w:asciiTheme="minorHAnsi" w:hAnsiTheme="minorHAnsi" w:cstheme="minorHAnsi"/>
          <w:bCs/>
          <w:szCs w:val="24"/>
        </w:rPr>
        <w:t xml:space="preserve"> should be submitted to </w:t>
      </w:r>
      <w:hyperlink r:id="rId45" w:history="1">
        <w:r w:rsidR="00930919" w:rsidRPr="00CF3624">
          <w:rPr>
            <w:rStyle w:val="Hyperlink"/>
            <w:rFonts w:asciiTheme="minorHAnsi" w:hAnsiTheme="minorHAnsi" w:cstheme="minorHAnsi"/>
            <w:bCs/>
            <w:szCs w:val="24"/>
          </w:rPr>
          <w:t>mailto:idoareferences@idoa.in.gov</w:t>
        </w:r>
      </w:hyperlink>
      <w:r w:rsidR="001031EF" w:rsidRPr="00CF3624">
        <w:rPr>
          <w:rStyle w:val="CommentReference"/>
          <w:rFonts w:asciiTheme="minorHAnsi" w:hAnsiTheme="minorHAnsi" w:cstheme="minorHAnsi"/>
          <w:sz w:val="24"/>
          <w:szCs w:val="24"/>
        </w:rPr>
        <w:t xml:space="preserve">. </w:t>
      </w:r>
    </w:p>
    <w:p w14:paraId="500C1107" w14:textId="1A73A067" w:rsidR="00B136D9" w:rsidRPr="00CF3624" w:rsidRDefault="001319D2" w:rsidP="002C74D9">
      <w:pPr>
        <w:pStyle w:val="ListParagraph"/>
        <w:widowControl/>
        <w:numPr>
          <w:ilvl w:val="0"/>
          <w:numId w:val="20"/>
        </w:numPr>
        <w:rPr>
          <w:rFonts w:asciiTheme="minorHAnsi" w:hAnsiTheme="minorHAnsi" w:cstheme="minorHAnsi"/>
          <w:bCs/>
          <w:szCs w:val="24"/>
        </w:rPr>
      </w:pPr>
      <w:r w:rsidRPr="00CF3624">
        <w:rPr>
          <w:rFonts w:asciiTheme="minorHAnsi" w:hAnsiTheme="minorHAnsi" w:cstheme="minorHAnsi"/>
          <w:b/>
          <w:szCs w:val="24"/>
        </w:rPr>
        <w:t xml:space="preserve">Attachment </w:t>
      </w:r>
      <w:r w:rsidR="00493D75" w:rsidRPr="00CF3624">
        <w:rPr>
          <w:rFonts w:asciiTheme="minorHAnsi" w:hAnsiTheme="minorHAnsi" w:cstheme="minorHAnsi"/>
          <w:b/>
          <w:szCs w:val="24"/>
        </w:rPr>
        <w:t>H</w:t>
      </w:r>
      <w:r w:rsidR="0089493F" w:rsidRPr="00CF3624">
        <w:rPr>
          <w:rFonts w:asciiTheme="minorHAnsi" w:hAnsiTheme="minorHAnsi" w:cstheme="minorHAnsi"/>
          <w:bCs/>
          <w:szCs w:val="24"/>
        </w:rPr>
        <w:t xml:space="preserve"> </w:t>
      </w:r>
      <w:r w:rsidR="001031EF" w:rsidRPr="00CF3624">
        <w:rPr>
          <w:rStyle w:val="CommentReference"/>
          <w:rFonts w:asciiTheme="minorHAnsi" w:hAnsiTheme="minorHAnsi" w:cstheme="minorHAnsi"/>
          <w:sz w:val="24"/>
          <w:szCs w:val="24"/>
        </w:rPr>
        <w:t>should be submitted</w:t>
      </w:r>
      <w:r w:rsidR="001031EF" w:rsidRPr="00CF3624">
        <w:rPr>
          <w:rFonts w:asciiTheme="minorHAnsi" w:hAnsiTheme="minorHAnsi" w:cstheme="minorHAnsi"/>
          <w:bCs/>
          <w:szCs w:val="24"/>
        </w:rPr>
        <w:t xml:space="preserve"> </w:t>
      </w:r>
      <w:r w:rsidR="00B20594" w:rsidRPr="00CF3624">
        <w:rPr>
          <w:rFonts w:asciiTheme="minorHAnsi" w:hAnsiTheme="minorHAnsi" w:cstheme="minorHAnsi"/>
          <w:bCs/>
          <w:szCs w:val="24"/>
        </w:rPr>
        <w:t xml:space="preserve">by the </w:t>
      </w:r>
      <w:r w:rsidR="001031EF" w:rsidRPr="00CF3624">
        <w:rPr>
          <w:rFonts w:asciiTheme="minorHAnsi" w:hAnsiTheme="minorHAnsi" w:cstheme="minorHAnsi"/>
          <w:bCs/>
          <w:szCs w:val="24"/>
        </w:rPr>
        <w:t xml:space="preserve">due date listed in </w:t>
      </w:r>
      <w:hyperlink w:anchor="_1.24_SUMMARY_OF" w:history="1">
        <w:r w:rsidR="001031EF" w:rsidRPr="00CF3624">
          <w:rPr>
            <w:rStyle w:val="Hyperlink"/>
            <w:rFonts w:asciiTheme="minorHAnsi" w:hAnsiTheme="minorHAnsi" w:cstheme="minorHAnsi"/>
          </w:rPr>
          <w:t>Section 1.24</w:t>
        </w:r>
      </w:hyperlink>
      <w:r w:rsidR="001031EF" w:rsidRPr="00CF3624">
        <w:rPr>
          <w:rFonts w:asciiTheme="minorHAnsi" w:hAnsiTheme="minorHAnsi" w:cstheme="minorHAnsi"/>
          <w:bCs/>
          <w:szCs w:val="24"/>
        </w:rPr>
        <w:t xml:space="preserve"> of the </w:t>
      </w:r>
      <w:r w:rsidR="007C751E" w:rsidRPr="00CF3624">
        <w:rPr>
          <w:rFonts w:asciiTheme="minorHAnsi" w:hAnsiTheme="minorHAnsi" w:cstheme="minorHAnsi"/>
          <w:bCs/>
          <w:szCs w:val="24"/>
        </w:rPr>
        <w:t>solicitation</w:t>
      </w:r>
      <w:r w:rsidR="001031EF" w:rsidRPr="00CF3624">
        <w:rPr>
          <w:rFonts w:asciiTheme="minorHAnsi" w:hAnsiTheme="minorHAnsi" w:cstheme="minorHAnsi"/>
          <w:bCs/>
          <w:szCs w:val="24"/>
        </w:rPr>
        <w:t>. Please provide the customer information for each reference.</w:t>
      </w:r>
    </w:p>
    <w:p w14:paraId="3676959F" w14:textId="77777777" w:rsidR="001031EF" w:rsidRPr="006B1296" w:rsidRDefault="001031EF" w:rsidP="006733D7">
      <w:pPr>
        <w:widowControl/>
        <w:rPr>
          <w:rFonts w:asciiTheme="minorHAnsi" w:hAnsiTheme="minorHAnsi" w:cstheme="minorHAnsi"/>
          <w:szCs w:val="24"/>
        </w:rPr>
      </w:pPr>
    </w:p>
    <w:p w14:paraId="79F60943" w14:textId="71772D46" w:rsidR="00B136D9" w:rsidRPr="006B1296" w:rsidRDefault="00B136D9" w:rsidP="6BD1AACA">
      <w:pPr>
        <w:pStyle w:val="Heading3"/>
        <w:ind w:left="720"/>
        <w:jc w:val="left"/>
        <w:rPr>
          <w:rFonts w:asciiTheme="minorHAnsi" w:hAnsiTheme="minorHAnsi" w:cstheme="minorBidi"/>
          <w:b w:val="0"/>
          <w:bCs w:val="0"/>
          <w:sz w:val="24"/>
          <w:szCs w:val="24"/>
        </w:rPr>
      </w:pPr>
      <w:bookmarkStart w:id="103" w:name="_2.3.7_Registration_to"/>
      <w:bookmarkStart w:id="104" w:name="_2.3.8_Registration_to"/>
      <w:bookmarkStart w:id="105" w:name="_Toc165543029"/>
      <w:bookmarkEnd w:id="103"/>
      <w:bookmarkEnd w:id="104"/>
      <w:r w:rsidRPr="6BD1AACA">
        <w:rPr>
          <w:rFonts w:asciiTheme="minorHAnsi" w:hAnsiTheme="minorHAnsi" w:cstheme="minorBidi"/>
          <w:b w:val="0"/>
          <w:bCs w:val="0"/>
          <w:sz w:val="24"/>
          <w:szCs w:val="24"/>
        </w:rPr>
        <w:t>2.3.</w:t>
      </w:r>
      <w:r w:rsidR="001E1D11" w:rsidRPr="6BD1AACA">
        <w:rPr>
          <w:rFonts w:asciiTheme="minorHAnsi" w:hAnsiTheme="minorHAnsi" w:cstheme="minorBidi"/>
          <w:b w:val="0"/>
          <w:bCs w:val="0"/>
          <w:sz w:val="24"/>
          <w:szCs w:val="24"/>
        </w:rPr>
        <w:t>8</w:t>
      </w:r>
      <w:r>
        <w:tab/>
      </w:r>
      <w:r w:rsidRPr="6BD1AACA">
        <w:rPr>
          <w:rFonts w:asciiTheme="minorHAnsi" w:hAnsiTheme="minorHAnsi" w:cstheme="minorBidi"/>
          <w:sz w:val="24"/>
          <w:szCs w:val="24"/>
        </w:rPr>
        <w:t>Registration to do Business</w:t>
      </w:r>
      <w:bookmarkEnd w:id="105"/>
    </w:p>
    <w:p w14:paraId="6ECE59BB" w14:textId="77777777" w:rsidR="00B136D9" w:rsidRPr="006B1296" w:rsidRDefault="00B136D9" w:rsidP="006733D7">
      <w:pPr>
        <w:widowControl/>
        <w:rPr>
          <w:rFonts w:asciiTheme="minorHAnsi" w:hAnsiTheme="minorHAnsi" w:cstheme="minorHAnsi"/>
          <w:szCs w:val="24"/>
        </w:rPr>
      </w:pPr>
    </w:p>
    <w:p w14:paraId="7D5547A7" w14:textId="11594BB2" w:rsidR="00B136D9" w:rsidRPr="006B1296" w:rsidRDefault="00B136D9" w:rsidP="006733D7">
      <w:pPr>
        <w:widowControl/>
        <w:ind w:left="1440"/>
        <w:rPr>
          <w:rFonts w:asciiTheme="minorHAnsi" w:hAnsiTheme="minorHAnsi" w:cstheme="minorHAnsi"/>
          <w:szCs w:val="24"/>
          <w:u w:val="single"/>
        </w:rPr>
      </w:pPr>
      <w:r w:rsidRPr="006B1296">
        <w:rPr>
          <w:rFonts w:asciiTheme="minorHAnsi" w:hAnsiTheme="minorHAnsi" w:cstheme="minorHAnsi"/>
          <w:szCs w:val="24"/>
          <w:u w:val="single"/>
        </w:rPr>
        <w:t>Secretary of State</w:t>
      </w:r>
    </w:p>
    <w:p w14:paraId="4BAAC116" w14:textId="59820C85" w:rsidR="00B136D9" w:rsidRPr="00930919" w:rsidRDefault="00520B3F" w:rsidP="00930919">
      <w:pPr>
        <w:ind w:left="1440"/>
        <w:rPr>
          <w:rFonts w:asciiTheme="minorHAnsi" w:hAnsiTheme="minorHAnsi" w:cstheme="minorHAnsi"/>
          <w:color w:val="0000FF"/>
          <w:szCs w:val="24"/>
          <w:u w:val="single"/>
          <w:lang w:val="fr-FR"/>
        </w:rPr>
      </w:pPr>
      <w:bookmarkStart w:id="106" w:name="_Hlk78941945"/>
      <w:r w:rsidRPr="006B1296">
        <w:rPr>
          <w:rFonts w:asciiTheme="minorHAnsi" w:hAnsiTheme="minorHAnsi" w:cstheme="minorHAnsi"/>
          <w:snapToGrid w:val="0"/>
          <w:szCs w:val="24"/>
        </w:rPr>
        <w:t xml:space="preserve">Respondents providing the products and/or services required by this </w:t>
      </w:r>
      <w:r w:rsidR="007C751E">
        <w:rPr>
          <w:rFonts w:asciiTheme="minorHAnsi" w:hAnsiTheme="minorHAnsi" w:cstheme="minorHAnsi"/>
          <w:snapToGrid w:val="0"/>
          <w:szCs w:val="24"/>
        </w:rPr>
        <w:t>solicitation</w:t>
      </w:r>
      <w:r w:rsidRPr="006B1296">
        <w:rPr>
          <w:rFonts w:asciiTheme="minorHAnsi" w:hAnsiTheme="minorHAnsi" w:cstheme="minorHAnsi"/>
          <w:snapToGrid w:val="0"/>
          <w:szCs w:val="24"/>
        </w:rPr>
        <w:t xml:space="preserve"> must be registered to do business within the State by the Indiana Secretary of State</w:t>
      </w:r>
      <w:r w:rsidR="002F36AC" w:rsidRPr="006B1296">
        <w:rPr>
          <w:rFonts w:asciiTheme="minorHAnsi" w:hAnsiTheme="minorHAnsi" w:cstheme="minorHAnsi"/>
          <w:snapToGrid w:val="0"/>
          <w:szCs w:val="24"/>
        </w:rPr>
        <w:t xml:space="preserve">.  </w:t>
      </w:r>
      <w:r w:rsidRPr="006B1296">
        <w:rPr>
          <w:rFonts w:asciiTheme="minorHAnsi" w:hAnsiTheme="minorHAnsi" w:cstheme="minorHAnsi"/>
          <w:snapToGrid w:val="0"/>
          <w:szCs w:val="24"/>
        </w:rPr>
        <w:t xml:space="preserve">This process must be concluded prior to contract negotiations with the State. It is the successful Respondent’s responsibility to complete the required registration with the </w:t>
      </w:r>
      <w:r w:rsidRPr="00930919">
        <w:rPr>
          <w:rFonts w:asciiTheme="minorHAnsi" w:hAnsiTheme="minorHAnsi" w:cstheme="minorHAnsi"/>
          <w:snapToGrid w:val="0"/>
          <w:szCs w:val="24"/>
        </w:rPr>
        <w:t>Secretary of State</w:t>
      </w:r>
      <w:r w:rsidR="00930919" w:rsidRPr="00930919">
        <w:rPr>
          <w:rStyle w:val="Hyperlink"/>
          <w:rFonts w:asciiTheme="minorHAnsi" w:hAnsiTheme="minorHAnsi" w:cstheme="minorHAnsi"/>
          <w:snapToGrid w:val="0"/>
          <w:color w:val="000000" w:themeColor="text1"/>
          <w:szCs w:val="24"/>
          <w:u w:val="none"/>
        </w:rPr>
        <w:t xml:space="preserve"> at </w:t>
      </w:r>
      <w:hyperlink r:id="rId46" w:history="1">
        <w:r w:rsidR="00930919" w:rsidRPr="006B1296">
          <w:rPr>
            <w:rStyle w:val="Hyperlink"/>
            <w:rFonts w:asciiTheme="minorHAnsi" w:hAnsiTheme="minorHAnsi" w:cstheme="minorHAnsi"/>
            <w:szCs w:val="24"/>
            <w:lang w:val="fr-FR"/>
          </w:rPr>
          <w:t>www.in.gov/sos</w:t>
        </w:r>
      </w:hyperlink>
      <w:r w:rsidR="00EB15C9" w:rsidRPr="006B1296">
        <w:rPr>
          <w:rFonts w:asciiTheme="minorHAnsi" w:hAnsiTheme="minorHAnsi" w:cstheme="minorHAnsi"/>
          <w:snapToGrid w:val="0"/>
          <w:szCs w:val="24"/>
        </w:rPr>
        <w:t>.</w:t>
      </w:r>
      <w:bookmarkStart w:id="107" w:name="_Hlk76478964"/>
      <w:r w:rsidR="00EB15C9" w:rsidRPr="006B1296">
        <w:rPr>
          <w:rFonts w:asciiTheme="minorHAnsi" w:hAnsiTheme="minorHAnsi" w:cstheme="minorHAnsi"/>
          <w:snapToGrid w:val="0"/>
          <w:szCs w:val="24"/>
        </w:rPr>
        <w:t xml:space="preserve">  </w:t>
      </w:r>
      <w:r w:rsidR="00B136D9" w:rsidRPr="006B1296">
        <w:rPr>
          <w:rFonts w:asciiTheme="minorHAnsi" w:hAnsiTheme="minorHAnsi" w:cstheme="minorHAnsi"/>
          <w:szCs w:val="24"/>
        </w:rPr>
        <w:t xml:space="preserve">The Respondent must indicate the status of registration, </w:t>
      </w:r>
      <w:bookmarkEnd w:id="107"/>
      <w:r w:rsidR="00A92FCE" w:rsidRPr="006B1296">
        <w:rPr>
          <w:rFonts w:asciiTheme="minorHAnsi" w:hAnsiTheme="minorHAnsi" w:cstheme="minorHAnsi"/>
          <w:szCs w:val="24"/>
        </w:rPr>
        <w:t>in the Executive Summary.</w:t>
      </w:r>
    </w:p>
    <w:bookmarkEnd w:id="106"/>
    <w:p w14:paraId="70BE46BA" w14:textId="77777777" w:rsidR="00B136D9" w:rsidRPr="006B1296" w:rsidRDefault="00B136D9" w:rsidP="006733D7">
      <w:pPr>
        <w:ind w:left="1440"/>
        <w:rPr>
          <w:rFonts w:asciiTheme="minorHAnsi" w:hAnsiTheme="minorHAnsi" w:cstheme="minorHAnsi"/>
          <w:szCs w:val="24"/>
        </w:rPr>
      </w:pPr>
    </w:p>
    <w:p w14:paraId="4EAC3053" w14:textId="77777777" w:rsidR="00B136D9" w:rsidRPr="006B1296" w:rsidRDefault="00B136D9" w:rsidP="006733D7">
      <w:pPr>
        <w:ind w:left="1440"/>
        <w:rPr>
          <w:rFonts w:asciiTheme="minorHAnsi" w:hAnsiTheme="minorHAnsi" w:cstheme="minorHAnsi"/>
          <w:szCs w:val="24"/>
          <w:u w:val="single"/>
        </w:rPr>
      </w:pPr>
      <w:r w:rsidRPr="006B1296">
        <w:rPr>
          <w:rFonts w:asciiTheme="minorHAnsi" w:hAnsiTheme="minorHAnsi" w:cstheme="minorHAnsi"/>
          <w:szCs w:val="24"/>
          <w:u w:val="single"/>
        </w:rPr>
        <w:t>Department of Administration, Procurement Division</w:t>
      </w:r>
    </w:p>
    <w:p w14:paraId="65332105" w14:textId="718D36E7" w:rsidR="00813CEC" w:rsidRPr="006B1296" w:rsidRDefault="00B136D9" w:rsidP="006733D7">
      <w:pPr>
        <w:ind w:left="1440"/>
        <w:rPr>
          <w:rFonts w:asciiTheme="minorHAnsi" w:hAnsiTheme="minorHAnsi" w:cstheme="minorHAnsi"/>
          <w:szCs w:val="24"/>
        </w:rPr>
      </w:pPr>
      <w:bookmarkStart w:id="108" w:name="_Hlk79232988"/>
      <w:bookmarkStart w:id="109" w:name="_Hlk31814476"/>
      <w:bookmarkStart w:id="110" w:name="_Hlk78941966"/>
      <w:r w:rsidRPr="006B1296">
        <w:rPr>
          <w:rFonts w:asciiTheme="minorHAnsi" w:hAnsiTheme="minorHAnsi" w:cstheme="minorHAnsi"/>
          <w:szCs w:val="24"/>
        </w:rPr>
        <w:t xml:space="preserve">To complete the on-line Bidder registration, go to </w:t>
      </w:r>
      <w:r w:rsidR="001F6F00" w:rsidRPr="006B1296">
        <w:rPr>
          <w:rFonts w:asciiTheme="minorHAnsi" w:hAnsiTheme="minorHAnsi" w:cstheme="minorHAnsi"/>
          <w:szCs w:val="24"/>
        </w:rPr>
        <w:t xml:space="preserve">the </w:t>
      </w:r>
      <w:r w:rsidR="001F6F00" w:rsidRPr="000F595D">
        <w:rPr>
          <w:rFonts w:asciiTheme="minorHAnsi" w:hAnsiTheme="minorHAnsi" w:cstheme="minorHAnsi"/>
          <w:szCs w:val="24"/>
        </w:rPr>
        <w:t>Bidder Profile Registration website</w:t>
      </w:r>
      <w:r w:rsidR="000F595D" w:rsidRPr="000F595D">
        <w:rPr>
          <w:rStyle w:val="Hyperlink"/>
          <w:rFonts w:asciiTheme="minorHAnsi" w:hAnsiTheme="minorHAnsi" w:cstheme="minorHAnsi"/>
          <w:color w:val="000000" w:themeColor="text1"/>
          <w:szCs w:val="24"/>
          <w:u w:val="none"/>
        </w:rPr>
        <w:t xml:space="preserve"> at</w:t>
      </w:r>
      <w:r w:rsidR="0048560D">
        <w:rPr>
          <w:rStyle w:val="Hyperlink"/>
          <w:rFonts w:asciiTheme="minorHAnsi" w:hAnsiTheme="minorHAnsi" w:cstheme="minorHAnsi"/>
          <w:color w:val="000000" w:themeColor="text1"/>
          <w:szCs w:val="24"/>
          <w:u w:val="none"/>
        </w:rPr>
        <w:t xml:space="preserve"> </w:t>
      </w:r>
      <w:hyperlink r:id="rId47" w:history="1">
        <w:r w:rsidR="0048560D" w:rsidRPr="00B73A1A">
          <w:rPr>
            <w:rStyle w:val="Hyperlink"/>
            <w:rFonts w:asciiTheme="minorHAnsi" w:hAnsiTheme="minorHAnsi" w:cstheme="minorHAnsi"/>
            <w:szCs w:val="24"/>
          </w:rPr>
          <w:t>https://www.in.gov/idoa/procurement/supplier-resource-center/requirements-to-do-business-with-the-state/bidder-profile-registration/</w:t>
        </w:r>
      </w:hyperlink>
      <w:r w:rsidR="001F6F00" w:rsidRPr="006B1296">
        <w:rPr>
          <w:rFonts w:asciiTheme="minorHAnsi" w:hAnsiTheme="minorHAnsi" w:cstheme="minorHAnsi"/>
          <w:szCs w:val="24"/>
        </w:rPr>
        <w:t xml:space="preserve">. </w:t>
      </w:r>
      <w:r w:rsidRPr="006B1296">
        <w:rPr>
          <w:rFonts w:asciiTheme="minorHAnsi" w:hAnsiTheme="minorHAnsi" w:cstheme="minorHAnsi"/>
          <w:szCs w:val="24"/>
        </w:rPr>
        <w:t xml:space="preserve">The Bidder registration offers email notification of upcoming solicitation opportunities, corresponding to the Bidder’s area(s) of interest, selected during the registration process. Respondents need to be registered to </w:t>
      </w:r>
      <w:r w:rsidR="00443EC2" w:rsidRPr="006B1296">
        <w:rPr>
          <w:rFonts w:asciiTheme="minorHAnsi" w:hAnsiTheme="minorHAnsi" w:cstheme="minorHAnsi"/>
          <w:szCs w:val="24"/>
        </w:rPr>
        <w:t>submit a proposal</w:t>
      </w:r>
      <w:r w:rsidRPr="006B1296">
        <w:rPr>
          <w:rFonts w:asciiTheme="minorHAnsi" w:hAnsiTheme="minorHAnsi" w:cstheme="minorHAnsi"/>
          <w:szCs w:val="24"/>
        </w:rPr>
        <w:t xml:space="preserve">.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w:t>
      </w:r>
      <w:r w:rsidR="000C5EFF">
        <w:rPr>
          <w:rFonts w:asciiTheme="minorHAnsi" w:hAnsiTheme="minorHAnsi" w:cstheme="minorHAnsi"/>
          <w:szCs w:val="24"/>
        </w:rPr>
        <w:t>s</w:t>
      </w:r>
      <w:r w:rsidRPr="006B1296">
        <w:rPr>
          <w:rFonts w:asciiTheme="minorHAnsi" w:hAnsiTheme="minorHAnsi" w:cstheme="minorHAnsi"/>
          <w:szCs w:val="24"/>
        </w:rPr>
        <w:t>tate that you can supply or service. There is no fee to be placed in Procurement Division’s Bidder Database.</w:t>
      </w:r>
      <w:bookmarkEnd w:id="108"/>
      <w:r w:rsidRPr="006B1296">
        <w:rPr>
          <w:rFonts w:asciiTheme="minorHAnsi" w:hAnsiTheme="minorHAnsi" w:cstheme="minorHAnsi"/>
          <w:szCs w:val="24"/>
        </w:rPr>
        <w:t xml:space="preserve">  </w:t>
      </w:r>
    </w:p>
    <w:bookmarkEnd w:id="109"/>
    <w:bookmarkEnd w:id="110"/>
    <w:p w14:paraId="33B877D0" w14:textId="264A87D9" w:rsidR="00B136D9" w:rsidRPr="006B1296" w:rsidRDefault="00B136D9" w:rsidP="006733D7">
      <w:pPr>
        <w:ind w:left="1440"/>
        <w:rPr>
          <w:rFonts w:asciiTheme="minorHAnsi" w:hAnsiTheme="minorHAnsi" w:cstheme="minorHAnsi"/>
          <w:szCs w:val="24"/>
        </w:rPr>
      </w:pPr>
    </w:p>
    <w:p w14:paraId="46D935B0" w14:textId="34E526D2" w:rsidR="00B136D9" w:rsidRPr="006B1296" w:rsidRDefault="00B136D9" w:rsidP="6BD1AACA">
      <w:pPr>
        <w:pStyle w:val="Heading3"/>
        <w:ind w:left="720"/>
        <w:jc w:val="left"/>
        <w:rPr>
          <w:rFonts w:asciiTheme="minorHAnsi" w:hAnsiTheme="minorHAnsi" w:cstheme="minorBidi"/>
          <w:b w:val="0"/>
          <w:bCs w:val="0"/>
          <w:sz w:val="24"/>
          <w:szCs w:val="24"/>
        </w:rPr>
      </w:pPr>
      <w:bookmarkStart w:id="111" w:name="_Toc165543030"/>
      <w:bookmarkStart w:id="112" w:name="_Hlk76491295"/>
      <w:r w:rsidRPr="6BD1AACA">
        <w:rPr>
          <w:rFonts w:asciiTheme="minorHAnsi" w:hAnsiTheme="minorHAnsi" w:cstheme="minorBidi"/>
          <w:b w:val="0"/>
          <w:bCs w:val="0"/>
          <w:sz w:val="24"/>
          <w:szCs w:val="24"/>
        </w:rPr>
        <w:t>2.3.</w:t>
      </w:r>
      <w:r w:rsidR="001E1D11" w:rsidRPr="6BD1AACA">
        <w:rPr>
          <w:rFonts w:asciiTheme="minorHAnsi" w:hAnsiTheme="minorHAnsi" w:cstheme="minorBidi"/>
          <w:b w:val="0"/>
          <w:bCs w:val="0"/>
          <w:sz w:val="24"/>
          <w:szCs w:val="24"/>
        </w:rPr>
        <w:t>9</w:t>
      </w:r>
      <w:r>
        <w:tab/>
      </w:r>
      <w:r w:rsidRPr="6BD1AACA">
        <w:rPr>
          <w:rFonts w:asciiTheme="minorHAnsi" w:hAnsiTheme="minorHAnsi" w:cstheme="minorBidi"/>
          <w:sz w:val="24"/>
          <w:szCs w:val="24"/>
        </w:rPr>
        <w:t>Authorizing Document</w:t>
      </w:r>
      <w:bookmarkEnd w:id="111"/>
      <w:r w:rsidRPr="6BD1AACA">
        <w:rPr>
          <w:rFonts w:asciiTheme="minorHAnsi" w:hAnsiTheme="minorHAnsi" w:cstheme="minorBidi"/>
          <w:b w:val="0"/>
          <w:bCs w:val="0"/>
          <w:sz w:val="24"/>
          <w:szCs w:val="24"/>
        </w:rPr>
        <w:t xml:space="preserve"> </w:t>
      </w:r>
    </w:p>
    <w:p w14:paraId="15ED7396" w14:textId="77777777" w:rsidR="00B136D9" w:rsidRPr="006B1296" w:rsidRDefault="00B136D9" w:rsidP="006733D7">
      <w:pPr>
        <w:widowControl/>
        <w:rPr>
          <w:rFonts w:asciiTheme="minorHAnsi" w:hAnsiTheme="minorHAnsi" w:cstheme="minorHAnsi"/>
          <w:szCs w:val="24"/>
        </w:rPr>
      </w:pPr>
    </w:p>
    <w:p w14:paraId="51780261" w14:textId="1E80A07F" w:rsidR="00B136D9" w:rsidRPr="006B1296" w:rsidRDefault="004E659F" w:rsidP="006733D7">
      <w:pPr>
        <w:widowControl/>
        <w:ind w:left="1440"/>
        <w:rPr>
          <w:rFonts w:asciiTheme="minorHAnsi" w:hAnsiTheme="minorHAnsi" w:cstheme="minorHAnsi"/>
          <w:szCs w:val="24"/>
        </w:rPr>
      </w:pPr>
      <w:r w:rsidRPr="006B1296">
        <w:rPr>
          <w:rFonts w:asciiTheme="minorHAnsi" w:hAnsiTheme="minorHAnsi" w:cstheme="minorHAnsi"/>
          <w:szCs w:val="24"/>
        </w:rPr>
        <w:t>A person authorized to commit the Respondent to its representations and who can certify that the information offered in the bid response meets all general conditions must sign the Executive Summary</w:t>
      </w:r>
      <w:r w:rsidR="003D011A" w:rsidRPr="006B1296">
        <w:rPr>
          <w:rFonts w:asciiTheme="minorHAnsi" w:hAnsiTheme="minorHAnsi" w:cstheme="minorHAnsi"/>
          <w:bCs/>
          <w:szCs w:val="24"/>
        </w:rPr>
        <w:t xml:space="preserve">, please indicate the principal contact for the proposal along with an address, telephone number, and e-mail address, if that contact is different than the individual authorized for signature.  </w:t>
      </w:r>
      <w:r w:rsidR="003D011A" w:rsidRPr="006B1296">
        <w:rPr>
          <w:rFonts w:asciiTheme="minorHAnsi" w:hAnsiTheme="minorHAnsi" w:cstheme="minorHAnsi"/>
          <w:bCs/>
          <w:szCs w:val="24"/>
        </w:rPr>
        <w:lastRenderedPageBreak/>
        <w:t>Additionally, the Company’s Bidder ID #, FEIN, Type of Business (</w:t>
      </w:r>
      <w:r w:rsidR="00DC6450" w:rsidRPr="006B1296">
        <w:rPr>
          <w:rFonts w:asciiTheme="minorHAnsi" w:hAnsiTheme="minorHAnsi" w:cstheme="minorHAnsi"/>
          <w:bCs/>
          <w:szCs w:val="24"/>
        </w:rPr>
        <w:t>i.e.,</w:t>
      </w:r>
      <w:r w:rsidR="003D011A" w:rsidRPr="006B1296">
        <w:rPr>
          <w:rFonts w:asciiTheme="minorHAnsi" w:hAnsiTheme="minorHAnsi" w:cstheme="minorHAnsi"/>
          <w:bCs/>
          <w:szCs w:val="24"/>
        </w:rPr>
        <w:t xml:space="preserve"> Corporation, Sole Proprietor, LLC, etc.), and North American Industry Classification System (NAICS) Code should all be included in the Executive Summary with the contact information.</w:t>
      </w:r>
    </w:p>
    <w:bookmarkEnd w:id="112"/>
    <w:p w14:paraId="0400289F" w14:textId="158A75D2" w:rsidR="00B136D9" w:rsidRPr="006B1296" w:rsidRDefault="00B136D9" w:rsidP="006733D7">
      <w:pPr>
        <w:widowControl/>
        <w:rPr>
          <w:rFonts w:asciiTheme="minorHAnsi" w:hAnsiTheme="minorHAnsi" w:cstheme="minorHAnsi"/>
          <w:szCs w:val="24"/>
        </w:rPr>
      </w:pPr>
    </w:p>
    <w:p w14:paraId="7A8B513C" w14:textId="42177C32" w:rsidR="00113430" w:rsidRDefault="00B136D9" w:rsidP="320F4192">
      <w:pPr>
        <w:pStyle w:val="Heading3"/>
        <w:ind w:left="720"/>
        <w:jc w:val="left"/>
        <w:rPr>
          <w:rFonts w:asciiTheme="minorHAnsi" w:hAnsiTheme="minorHAnsi" w:cstheme="minorBidi"/>
          <w:sz w:val="24"/>
          <w:szCs w:val="24"/>
        </w:rPr>
      </w:pPr>
      <w:bookmarkStart w:id="113" w:name="_Toc165543031"/>
      <w:r w:rsidRPr="320F4192">
        <w:rPr>
          <w:rFonts w:asciiTheme="minorHAnsi" w:hAnsiTheme="minorHAnsi" w:cstheme="minorBidi"/>
          <w:b w:val="0"/>
          <w:bCs w:val="0"/>
          <w:sz w:val="24"/>
          <w:szCs w:val="24"/>
        </w:rPr>
        <w:t>2.3.</w:t>
      </w:r>
      <w:r w:rsidR="001E1D11" w:rsidRPr="320F4192">
        <w:rPr>
          <w:rFonts w:asciiTheme="minorHAnsi" w:hAnsiTheme="minorHAnsi" w:cstheme="minorBidi"/>
          <w:b w:val="0"/>
          <w:bCs w:val="0"/>
          <w:sz w:val="24"/>
          <w:szCs w:val="24"/>
        </w:rPr>
        <w:t>10</w:t>
      </w:r>
      <w:r>
        <w:tab/>
      </w:r>
      <w:r w:rsidR="00113430" w:rsidRPr="320F4192">
        <w:rPr>
          <w:rFonts w:asciiTheme="minorHAnsi" w:hAnsiTheme="minorHAnsi" w:cstheme="minorBidi"/>
          <w:sz w:val="24"/>
          <w:szCs w:val="24"/>
        </w:rPr>
        <w:t>Diversity Subcontractor Agreements</w:t>
      </w:r>
      <w:bookmarkEnd w:id="113"/>
    </w:p>
    <w:p w14:paraId="1A046CB3" w14:textId="266845BA" w:rsidR="00113430" w:rsidRDefault="00113430" w:rsidP="00113430">
      <w:pPr>
        <w:ind w:left="2160" w:hanging="720"/>
        <w:rPr>
          <w:rFonts w:asciiTheme="minorHAnsi" w:hAnsiTheme="minorHAnsi" w:cstheme="minorHAnsi"/>
          <w:color w:val="000000"/>
          <w:szCs w:val="24"/>
        </w:rPr>
      </w:pPr>
      <w:r>
        <w:rPr>
          <w:rFonts w:asciiTheme="minorHAnsi" w:hAnsiTheme="minorHAnsi" w:cstheme="minorHAnsi"/>
          <w:color w:val="000000"/>
          <w:szCs w:val="24"/>
        </w:rPr>
        <w:t>a.</w:t>
      </w:r>
      <w:r>
        <w:rPr>
          <w:rFonts w:asciiTheme="minorHAnsi" w:hAnsiTheme="minorHAnsi" w:cstheme="minorHAnsi"/>
          <w:color w:val="000000"/>
          <w:szCs w:val="24"/>
        </w:rPr>
        <w:tab/>
      </w:r>
      <w:r w:rsidRPr="00516AB3">
        <w:rPr>
          <w:rFonts w:asciiTheme="minorHAnsi" w:hAnsiTheme="minorHAnsi" w:cstheme="minorHAnsi"/>
          <w:color w:val="000000"/>
          <w:szCs w:val="24"/>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p>
    <w:p w14:paraId="35FD945E" w14:textId="77777777" w:rsidR="00113430" w:rsidRPr="005F14D1" w:rsidRDefault="00113430" w:rsidP="00113430">
      <w:pPr>
        <w:pStyle w:val="ListParagraph"/>
        <w:widowControl/>
        <w:ind w:left="2160" w:hanging="720"/>
        <w:rPr>
          <w:rFonts w:asciiTheme="minorHAnsi" w:hAnsiTheme="minorHAnsi" w:cstheme="minorHAnsi"/>
          <w:szCs w:val="24"/>
        </w:rPr>
      </w:pPr>
      <w:r>
        <w:rPr>
          <w:rFonts w:asciiTheme="minorHAnsi" w:hAnsiTheme="minorHAnsi" w:cstheme="minorHAnsi"/>
          <w:color w:val="000000"/>
          <w:szCs w:val="24"/>
        </w:rPr>
        <w:t>b.</w:t>
      </w:r>
      <w:r>
        <w:rPr>
          <w:rFonts w:asciiTheme="minorHAnsi" w:hAnsiTheme="minorHAnsi" w:cstheme="minorHAnsi"/>
          <w:color w:val="000000"/>
          <w:szCs w:val="24"/>
        </w:rPr>
        <w:tab/>
      </w:r>
      <w:r w:rsidRPr="00516AB3">
        <w:rPr>
          <w:rFonts w:asciiTheme="minorHAnsi" w:hAnsiTheme="minorHAnsi" w:cstheme="minorHAnsi"/>
          <w:color w:val="000000"/>
          <w:szCs w:val="24"/>
        </w:rPr>
        <w:t>If not proposing each MBE, WBE or IVOSB subcontractor partnership, explain the rationale for declining to do so.  Complete this for each category not proposed.</w:t>
      </w:r>
    </w:p>
    <w:p w14:paraId="34C8A960" w14:textId="77777777" w:rsidR="00113430" w:rsidRDefault="00113430" w:rsidP="00211A7D">
      <w:pPr>
        <w:pStyle w:val="Heading3"/>
        <w:ind w:left="720"/>
        <w:jc w:val="left"/>
        <w:rPr>
          <w:rFonts w:asciiTheme="minorHAnsi" w:hAnsiTheme="minorHAnsi" w:cstheme="minorHAnsi"/>
          <w:b w:val="0"/>
          <w:sz w:val="24"/>
          <w:szCs w:val="24"/>
        </w:rPr>
      </w:pPr>
    </w:p>
    <w:p w14:paraId="51387C67" w14:textId="6F045BC7" w:rsidR="006E6329" w:rsidRPr="00211A7D" w:rsidRDefault="00113430" w:rsidP="6BD1AACA">
      <w:pPr>
        <w:pStyle w:val="Heading3"/>
        <w:ind w:left="720"/>
        <w:jc w:val="left"/>
        <w:rPr>
          <w:rFonts w:asciiTheme="minorHAnsi" w:hAnsiTheme="minorHAnsi" w:cstheme="minorBidi"/>
          <w:b w:val="0"/>
          <w:bCs w:val="0"/>
          <w:sz w:val="24"/>
          <w:szCs w:val="24"/>
        </w:rPr>
      </w:pPr>
      <w:bookmarkStart w:id="114" w:name="_Toc165543032"/>
      <w:r w:rsidRPr="6BD1AACA">
        <w:rPr>
          <w:rFonts w:asciiTheme="minorHAnsi" w:hAnsiTheme="minorHAnsi" w:cstheme="minorBidi"/>
          <w:b w:val="0"/>
          <w:bCs w:val="0"/>
          <w:sz w:val="24"/>
          <w:szCs w:val="24"/>
        </w:rPr>
        <w:t>2.3.11</w:t>
      </w:r>
      <w:r>
        <w:tab/>
      </w:r>
      <w:r w:rsidR="00B136D9" w:rsidRPr="6BD1AACA">
        <w:rPr>
          <w:rFonts w:asciiTheme="minorHAnsi" w:hAnsiTheme="minorHAnsi" w:cstheme="minorBidi"/>
          <w:sz w:val="24"/>
          <w:szCs w:val="24"/>
        </w:rPr>
        <w:t>Evidence of Financial Responsibility</w:t>
      </w:r>
      <w:bookmarkEnd w:id="114"/>
    </w:p>
    <w:p w14:paraId="25158B45" w14:textId="08DF00F6" w:rsidR="006E6329" w:rsidRPr="00211A7D" w:rsidRDefault="00211A7D" w:rsidP="00211A7D">
      <w:pPr>
        <w:ind w:left="1440"/>
        <w:rPr>
          <w:rFonts w:asciiTheme="minorHAnsi" w:hAnsiTheme="minorHAnsi" w:cstheme="minorHAnsi"/>
        </w:rPr>
      </w:pPr>
      <w:r w:rsidRPr="00211A7D">
        <w:rPr>
          <w:rFonts w:asciiTheme="minorHAnsi" w:hAnsiTheme="minorHAnsi" w:cstheme="minorHAnsi"/>
        </w:rPr>
        <w:t>Removed at the request of the agency.</w:t>
      </w:r>
    </w:p>
    <w:p w14:paraId="1B9EC77A" w14:textId="77777777" w:rsidR="006E6329" w:rsidRDefault="006E6329" w:rsidP="006733D7">
      <w:pPr>
        <w:pStyle w:val="Heading3"/>
        <w:ind w:left="720"/>
        <w:jc w:val="left"/>
        <w:rPr>
          <w:rFonts w:asciiTheme="minorHAnsi" w:hAnsiTheme="minorHAnsi" w:cstheme="minorHAnsi"/>
          <w:b w:val="0"/>
          <w:sz w:val="24"/>
          <w:szCs w:val="24"/>
        </w:rPr>
      </w:pPr>
    </w:p>
    <w:p w14:paraId="5AFB539A" w14:textId="6C259848" w:rsidR="00B136D9" w:rsidRPr="006B1296" w:rsidRDefault="000D7366" w:rsidP="6BD1AACA">
      <w:pPr>
        <w:pStyle w:val="Heading3"/>
        <w:ind w:left="720"/>
        <w:jc w:val="left"/>
        <w:rPr>
          <w:rFonts w:asciiTheme="minorHAnsi" w:hAnsiTheme="minorHAnsi" w:cstheme="minorBidi"/>
          <w:b w:val="0"/>
          <w:bCs w:val="0"/>
          <w:sz w:val="24"/>
          <w:szCs w:val="24"/>
        </w:rPr>
      </w:pPr>
      <w:bookmarkStart w:id="115" w:name="_Toc165543033"/>
      <w:r w:rsidRPr="6BD1AACA">
        <w:rPr>
          <w:rFonts w:asciiTheme="minorHAnsi" w:hAnsiTheme="minorHAnsi" w:cstheme="minorBidi"/>
          <w:b w:val="0"/>
          <w:bCs w:val="0"/>
          <w:sz w:val="24"/>
          <w:szCs w:val="24"/>
        </w:rPr>
        <w:t>2.3.</w:t>
      </w:r>
      <w:r w:rsidR="001E1D11" w:rsidRPr="6BD1AACA">
        <w:rPr>
          <w:rFonts w:asciiTheme="minorHAnsi" w:hAnsiTheme="minorHAnsi" w:cstheme="minorBidi"/>
          <w:b w:val="0"/>
          <w:bCs w:val="0"/>
          <w:sz w:val="24"/>
          <w:szCs w:val="24"/>
        </w:rPr>
        <w:t>1</w:t>
      </w:r>
      <w:r w:rsidR="00113430" w:rsidRPr="6BD1AACA">
        <w:rPr>
          <w:rFonts w:asciiTheme="minorHAnsi" w:hAnsiTheme="minorHAnsi" w:cstheme="minorBidi"/>
          <w:b w:val="0"/>
          <w:bCs w:val="0"/>
          <w:sz w:val="24"/>
          <w:szCs w:val="24"/>
        </w:rPr>
        <w:t>2</w:t>
      </w:r>
      <w:r>
        <w:tab/>
      </w:r>
      <w:r w:rsidR="00B136D9" w:rsidRPr="6BD1AACA">
        <w:rPr>
          <w:rFonts w:asciiTheme="minorHAnsi" w:hAnsiTheme="minorHAnsi" w:cstheme="minorBidi"/>
          <w:sz w:val="24"/>
          <w:szCs w:val="24"/>
        </w:rPr>
        <w:t>General Information</w:t>
      </w:r>
      <w:bookmarkEnd w:id="115"/>
    </w:p>
    <w:p w14:paraId="76C323C4" w14:textId="77777777" w:rsidR="00B136D9" w:rsidRPr="006B1296" w:rsidRDefault="00B136D9" w:rsidP="006733D7">
      <w:pPr>
        <w:widowControl/>
        <w:ind w:left="720"/>
        <w:rPr>
          <w:rFonts w:asciiTheme="minorHAnsi" w:hAnsiTheme="minorHAnsi" w:cstheme="minorHAnsi"/>
          <w:szCs w:val="24"/>
        </w:rPr>
      </w:pPr>
    </w:p>
    <w:p w14:paraId="55172F3E" w14:textId="77777777" w:rsidR="003904E4"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Each Respondent must enter your company’s general information including contact information.  </w:t>
      </w:r>
    </w:p>
    <w:p w14:paraId="3AAC6DB7" w14:textId="77777777" w:rsidR="003904E4" w:rsidRPr="006B1296" w:rsidRDefault="003904E4" w:rsidP="006733D7">
      <w:pPr>
        <w:widowControl/>
        <w:ind w:left="1440"/>
        <w:rPr>
          <w:rFonts w:asciiTheme="minorHAnsi" w:hAnsiTheme="minorHAnsi" w:cstheme="minorHAnsi"/>
          <w:szCs w:val="24"/>
        </w:rPr>
      </w:pPr>
    </w:p>
    <w:p w14:paraId="3C98F2B2" w14:textId="77777777" w:rsidR="003904E4" w:rsidRPr="006B1296" w:rsidRDefault="003904E4" w:rsidP="002C74D9">
      <w:pPr>
        <w:widowControl/>
        <w:numPr>
          <w:ilvl w:val="1"/>
          <w:numId w:val="16"/>
        </w:numPr>
        <w:snapToGrid w:val="0"/>
        <w:ind w:left="1800"/>
        <w:rPr>
          <w:rFonts w:asciiTheme="minorHAnsi" w:hAnsiTheme="minorHAnsi" w:cstheme="minorHAnsi"/>
          <w:b/>
        </w:rPr>
      </w:pPr>
      <w:r w:rsidRPr="006B1296">
        <w:rPr>
          <w:rFonts w:asciiTheme="minorHAnsi" w:hAnsiTheme="minorHAnsi" w:cstheme="minorHAnsi"/>
        </w:rPr>
        <w:t>Does your Company have a formal disaster recovery plan? Please provide a yes/no response.  If no, please provide an explanation of any alternative solution your company has to offer.  If yes, please note and include as an attachment.</w:t>
      </w:r>
    </w:p>
    <w:p w14:paraId="28499194" w14:textId="77777777" w:rsidR="000E4CDE" w:rsidRPr="006B1296" w:rsidRDefault="000E4CDE" w:rsidP="003F1434">
      <w:pPr>
        <w:widowControl/>
        <w:ind w:left="1800"/>
        <w:rPr>
          <w:rFonts w:asciiTheme="minorHAnsi" w:hAnsiTheme="minorHAnsi" w:cstheme="minorHAnsi"/>
          <w:szCs w:val="24"/>
        </w:rPr>
      </w:pPr>
    </w:p>
    <w:p w14:paraId="30DD803C" w14:textId="77777777" w:rsidR="000E4CDE" w:rsidRPr="006B1296" w:rsidRDefault="000E4CDE" w:rsidP="002C74D9">
      <w:pPr>
        <w:widowControl/>
        <w:numPr>
          <w:ilvl w:val="1"/>
          <w:numId w:val="16"/>
        </w:numPr>
        <w:snapToGrid w:val="0"/>
        <w:ind w:left="1800"/>
        <w:rPr>
          <w:rFonts w:asciiTheme="minorHAnsi" w:hAnsiTheme="minorHAnsi" w:cstheme="minorHAnsi"/>
          <w:b/>
        </w:rPr>
      </w:pPr>
      <w:r w:rsidRPr="006B1296">
        <w:rPr>
          <w:rFonts w:asciiTheme="minorHAnsi" w:hAnsiTheme="minorHAnsi" w:cstheme="minorHAnsi"/>
        </w:rPr>
        <w:t>What is your company’s technology and process for securing any State information that is maintained within your company?</w:t>
      </w:r>
    </w:p>
    <w:p w14:paraId="3151FDF9" w14:textId="58B9E033" w:rsidR="00B136D9" w:rsidRPr="006B1296" w:rsidRDefault="00B136D9" w:rsidP="00F679B8">
      <w:pPr>
        <w:widowControl/>
        <w:rPr>
          <w:rFonts w:asciiTheme="minorHAnsi" w:hAnsiTheme="minorHAnsi" w:cstheme="minorHAnsi"/>
          <w:szCs w:val="24"/>
        </w:rPr>
      </w:pPr>
      <w:r w:rsidRPr="006B1296">
        <w:rPr>
          <w:rFonts w:asciiTheme="minorHAnsi" w:hAnsiTheme="minorHAnsi" w:cstheme="minorHAnsi"/>
          <w:szCs w:val="24"/>
        </w:rPr>
        <w:t xml:space="preserve"> </w:t>
      </w:r>
    </w:p>
    <w:p w14:paraId="318913D2" w14:textId="0D633601" w:rsidR="00B136D9" w:rsidRPr="006B1296" w:rsidRDefault="000D7366" w:rsidP="6BD1AACA">
      <w:pPr>
        <w:pStyle w:val="Heading3"/>
        <w:ind w:left="720"/>
        <w:jc w:val="left"/>
        <w:rPr>
          <w:rFonts w:asciiTheme="minorHAnsi" w:hAnsiTheme="minorHAnsi" w:cstheme="minorBidi"/>
          <w:b w:val="0"/>
          <w:bCs w:val="0"/>
          <w:sz w:val="24"/>
          <w:szCs w:val="24"/>
        </w:rPr>
      </w:pPr>
      <w:bookmarkStart w:id="116" w:name="_Toc165543034"/>
      <w:r w:rsidRPr="6BD1AACA">
        <w:rPr>
          <w:rFonts w:asciiTheme="minorHAnsi" w:hAnsiTheme="minorHAnsi" w:cstheme="minorBidi"/>
          <w:b w:val="0"/>
          <w:bCs w:val="0"/>
          <w:sz w:val="24"/>
          <w:szCs w:val="24"/>
        </w:rPr>
        <w:t>2.3.</w:t>
      </w:r>
      <w:r w:rsidR="001E1D11" w:rsidRPr="6BD1AACA">
        <w:rPr>
          <w:rFonts w:asciiTheme="minorHAnsi" w:hAnsiTheme="minorHAnsi" w:cstheme="minorBidi"/>
          <w:b w:val="0"/>
          <w:bCs w:val="0"/>
          <w:sz w:val="24"/>
          <w:szCs w:val="24"/>
        </w:rPr>
        <w:t>1</w:t>
      </w:r>
      <w:r w:rsidR="00113430" w:rsidRPr="6BD1AACA">
        <w:rPr>
          <w:rFonts w:asciiTheme="minorHAnsi" w:hAnsiTheme="minorHAnsi" w:cstheme="minorBidi"/>
          <w:b w:val="0"/>
          <w:bCs w:val="0"/>
          <w:sz w:val="24"/>
          <w:szCs w:val="24"/>
        </w:rPr>
        <w:t>3</w:t>
      </w:r>
      <w:r>
        <w:tab/>
      </w:r>
      <w:r w:rsidR="00B136D9" w:rsidRPr="6BD1AACA">
        <w:rPr>
          <w:rFonts w:asciiTheme="minorHAnsi" w:hAnsiTheme="minorHAnsi" w:cstheme="minorBidi"/>
          <w:sz w:val="24"/>
          <w:szCs w:val="24"/>
        </w:rPr>
        <w:t>Experience Serving State Governments</w:t>
      </w:r>
      <w:bookmarkEnd w:id="116"/>
    </w:p>
    <w:p w14:paraId="72CA3B60" w14:textId="77777777" w:rsidR="00B136D9" w:rsidRPr="006B1296" w:rsidRDefault="00B136D9" w:rsidP="006733D7">
      <w:pPr>
        <w:widowControl/>
        <w:ind w:left="720"/>
        <w:rPr>
          <w:rFonts w:asciiTheme="minorHAnsi" w:hAnsiTheme="minorHAnsi" w:cstheme="minorHAnsi"/>
          <w:szCs w:val="24"/>
        </w:rPr>
      </w:pPr>
    </w:p>
    <w:p w14:paraId="5354B4C8" w14:textId="156DF381"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Each Respondent is asked to please provide a brief description of your company’s experience in serving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governments and/or </w:t>
      </w:r>
      <w:r w:rsidR="00FC3F14" w:rsidRPr="006B1296">
        <w:rPr>
          <w:rFonts w:asciiTheme="minorHAnsi" w:hAnsiTheme="minorHAnsi" w:cstheme="minorHAnsi"/>
          <w:szCs w:val="24"/>
        </w:rPr>
        <w:t>other governmental bodies</w:t>
      </w:r>
      <w:r w:rsidRPr="006B1296">
        <w:rPr>
          <w:rFonts w:asciiTheme="minorHAnsi" w:hAnsiTheme="minorHAnsi" w:cstheme="minorHAnsi"/>
          <w:szCs w:val="24"/>
        </w:rPr>
        <w:t>.</w:t>
      </w:r>
    </w:p>
    <w:p w14:paraId="73A82D80" w14:textId="77777777" w:rsidR="00B136D9" w:rsidRPr="006B1296" w:rsidRDefault="00B136D9" w:rsidP="006733D7">
      <w:pPr>
        <w:widowControl/>
        <w:ind w:left="720"/>
        <w:rPr>
          <w:rFonts w:asciiTheme="minorHAnsi" w:hAnsiTheme="minorHAnsi" w:cstheme="minorHAnsi"/>
          <w:szCs w:val="24"/>
        </w:rPr>
      </w:pPr>
    </w:p>
    <w:p w14:paraId="15E68755" w14:textId="6155D5D9" w:rsidR="00B136D9" w:rsidRPr="006B1296" w:rsidRDefault="00ED0451" w:rsidP="6BD1AACA">
      <w:pPr>
        <w:pStyle w:val="Heading3"/>
        <w:ind w:left="720"/>
        <w:jc w:val="left"/>
        <w:rPr>
          <w:rFonts w:asciiTheme="minorHAnsi" w:hAnsiTheme="minorHAnsi" w:cstheme="minorBidi"/>
          <w:sz w:val="24"/>
          <w:szCs w:val="24"/>
        </w:rPr>
      </w:pPr>
      <w:bookmarkStart w:id="117" w:name="_Toc165543035"/>
      <w:r w:rsidRPr="6BD1AACA">
        <w:rPr>
          <w:rFonts w:asciiTheme="minorHAnsi" w:hAnsiTheme="minorHAnsi" w:cstheme="minorBidi"/>
          <w:b w:val="0"/>
          <w:bCs w:val="0"/>
          <w:sz w:val="24"/>
          <w:szCs w:val="24"/>
        </w:rPr>
        <w:t>2.3.</w:t>
      </w:r>
      <w:r w:rsidR="001E1D11" w:rsidRPr="6BD1AACA">
        <w:rPr>
          <w:rFonts w:asciiTheme="minorHAnsi" w:hAnsiTheme="minorHAnsi" w:cstheme="minorBidi"/>
          <w:b w:val="0"/>
          <w:bCs w:val="0"/>
          <w:sz w:val="24"/>
          <w:szCs w:val="24"/>
        </w:rPr>
        <w:t>1</w:t>
      </w:r>
      <w:r w:rsidR="00113430" w:rsidRPr="6BD1AACA">
        <w:rPr>
          <w:rFonts w:asciiTheme="minorHAnsi" w:hAnsiTheme="minorHAnsi" w:cstheme="minorBidi"/>
          <w:b w:val="0"/>
          <w:bCs w:val="0"/>
          <w:sz w:val="24"/>
          <w:szCs w:val="24"/>
        </w:rPr>
        <w:t>4</w:t>
      </w:r>
      <w:r>
        <w:tab/>
      </w:r>
      <w:r w:rsidR="00B136D9" w:rsidRPr="6BD1AACA">
        <w:rPr>
          <w:rFonts w:asciiTheme="minorHAnsi" w:hAnsiTheme="minorHAnsi" w:cstheme="minorBidi"/>
          <w:sz w:val="24"/>
          <w:szCs w:val="24"/>
        </w:rPr>
        <w:t>Experience Serving Similar Clients</w:t>
      </w:r>
      <w:bookmarkEnd w:id="117"/>
    </w:p>
    <w:p w14:paraId="47E276DC" w14:textId="77777777" w:rsidR="00B136D9" w:rsidRPr="006B1296" w:rsidRDefault="00B136D9" w:rsidP="006733D7">
      <w:pPr>
        <w:widowControl/>
        <w:rPr>
          <w:rFonts w:asciiTheme="minorHAnsi" w:hAnsiTheme="minorHAnsi" w:cstheme="minorHAnsi"/>
          <w:szCs w:val="24"/>
        </w:rPr>
      </w:pPr>
    </w:p>
    <w:p w14:paraId="55F6AB7D" w14:textId="51ED8776"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030A26DB" w14:textId="77777777" w:rsidR="00ED0451" w:rsidRPr="006B1296" w:rsidRDefault="00ED0451" w:rsidP="006733D7">
      <w:pPr>
        <w:widowControl/>
        <w:tabs>
          <w:tab w:val="left" w:pos="360"/>
        </w:tabs>
        <w:rPr>
          <w:rFonts w:asciiTheme="minorHAnsi" w:hAnsiTheme="minorHAnsi" w:cstheme="minorHAnsi"/>
          <w:szCs w:val="24"/>
        </w:rPr>
      </w:pPr>
    </w:p>
    <w:p w14:paraId="4434FFB1" w14:textId="4BA2A1DB" w:rsidR="00B136D9" w:rsidRPr="006B1296" w:rsidRDefault="00B136D9" w:rsidP="006733D7">
      <w:pPr>
        <w:widowControl/>
        <w:tabs>
          <w:tab w:val="left" w:pos="360"/>
        </w:tabs>
        <w:rPr>
          <w:rFonts w:asciiTheme="minorHAnsi" w:hAnsiTheme="minorHAnsi" w:cstheme="minorHAnsi"/>
          <w:szCs w:val="24"/>
        </w:rPr>
      </w:pPr>
    </w:p>
    <w:p w14:paraId="6793C091" w14:textId="1F5F7190" w:rsidR="009A3656" w:rsidRPr="00A2550B" w:rsidRDefault="00ED0451" w:rsidP="506E5223">
      <w:pPr>
        <w:widowControl/>
        <w:tabs>
          <w:tab w:val="left" w:pos="360"/>
        </w:tabs>
        <w:ind w:left="1440" w:hanging="720"/>
        <w:jc w:val="both"/>
        <w:rPr>
          <w:rFonts w:asciiTheme="minorHAnsi" w:hAnsiTheme="minorHAnsi" w:cstheme="minorBidi"/>
          <w:b/>
          <w:bCs/>
        </w:rPr>
      </w:pPr>
      <w:r w:rsidRPr="506E5223">
        <w:rPr>
          <w:rFonts w:asciiTheme="minorHAnsi" w:hAnsiTheme="minorHAnsi" w:cstheme="minorBidi"/>
        </w:rPr>
        <w:t>2.3.</w:t>
      </w:r>
      <w:r w:rsidR="001E1D11" w:rsidRPr="506E5223">
        <w:rPr>
          <w:rFonts w:asciiTheme="minorHAnsi" w:hAnsiTheme="minorHAnsi" w:cstheme="minorBidi"/>
        </w:rPr>
        <w:t>1</w:t>
      </w:r>
      <w:r w:rsidR="00113430" w:rsidRPr="506E5223">
        <w:rPr>
          <w:rFonts w:asciiTheme="minorHAnsi" w:hAnsiTheme="minorHAnsi" w:cstheme="minorBidi"/>
        </w:rPr>
        <w:t>5</w:t>
      </w:r>
      <w:r>
        <w:tab/>
      </w:r>
      <w:r w:rsidR="009A3656" w:rsidRPr="506E5223">
        <w:rPr>
          <w:rFonts w:asciiTheme="minorHAnsi" w:hAnsiTheme="minorHAnsi" w:cstheme="minorBidi"/>
          <w:b/>
          <w:bCs/>
        </w:rPr>
        <w:t xml:space="preserve">Indiana Preferences - </w:t>
      </w:r>
      <w:r w:rsidR="009A3656" w:rsidRPr="506E5223">
        <w:rPr>
          <w:rFonts w:asciiTheme="minorHAnsi" w:hAnsiTheme="minorHAnsi" w:cstheme="minorBidi"/>
        </w:rPr>
        <w:t xml:space="preserve">Pursuant to IC 5-22-15-7, Respondent may claim only one (1) preference.  For the purposes of this RFP, this limitation to claiming one (1) preference applies to Respondent’s ability to claim eligibility for Buy Indiana points.  </w:t>
      </w:r>
      <w:r w:rsidR="009A3656" w:rsidRPr="506E5223">
        <w:rPr>
          <w:rFonts w:asciiTheme="minorHAnsi" w:hAnsiTheme="minorHAnsi" w:cstheme="minorBidi"/>
          <w:b/>
          <w:bCs/>
        </w:rPr>
        <w:t>Respondent must clearly indicate which preference(s) they intend to claim. Additionally, the Respondent’s Buy Indiana status must be finalized when the RFP response is submitted to the State.</w:t>
      </w:r>
    </w:p>
    <w:p w14:paraId="2A4F70D7" w14:textId="77777777" w:rsidR="009A3656" w:rsidRPr="00A2550B" w:rsidRDefault="009A3656" w:rsidP="009A3656">
      <w:pPr>
        <w:widowControl/>
        <w:ind w:left="1440"/>
        <w:jc w:val="both"/>
        <w:rPr>
          <w:rFonts w:asciiTheme="minorHAnsi" w:hAnsiTheme="minorHAnsi" w:cstheme="minorHAnsi"/>
          <w:szCs w:val="24"/>
        </w:rPr>
      </w:pPr>
    </w:p>
    <w:p w14:paraId="44A8ACBD" w14:textId="77777777" w:rsidR="009A3656" w:rsidRDefault="009A3656" w:rsidP="009A3656">
      <w:pPr>
        <w:widowControl/>
        <w:ind w:left="1440"/>
        <w:jc w:val="both"/>
        <w:rPr>
          <w:rFonts w:asciiTheme="minorHAnsi" w:hAnsiTheme="minorHAnsi" w:cstheme="minorHAnsi"/>
          <w:szCs w:val="24"/>
        </w:rPr>
      </w:pPr>
      <w:r w:rsidRPr="00A2550B">
        <w:rPr>
          <w:rFonts w:asciiTheme="minorHAnsi" w:hAnsiTheme="minorHAnsi" w:cstheme="minorHAnsi"/>
          <w:szCs w:val="24"/>
        </w:rPr>
        <w:t>Approval will be system generated and sent to the point of contact email address provided within the Bidder Registration profile. This is to be attached as a screenshot (copied/pasted) for response evaluation.</w:t>
      </w:r>
    </w:p>
    <w:p w14:paraId="15F7B730" w14:textId="77777777" w:rsidR="009A3656" w:rsidRPr="00A2550B" w:rsidRDefault="009A3656" w:rsidP="009A3656">
      <w:pPr>
        <w:widowControl/>
        <w:ind w:left="1440"/>
        <w:jc w:val="both"/>
        <w:rPr>
          <w:rFonts w:asciiTheme="minorHAnsi" w:hAnsiTheme="minorHAnsi" w:cstheme="minorHAnsi"/>
          <w:b/>
          <w:szCs w:val="24"/>
          <w:u w:val="single"/>
        </w:rPr>
      </w:pPr>
    </w:p>
    <w:p w14:paraId="5B3B6ED3" w14:textId="77777777" w:rsidR="009A3656" w:rsidRPr="00A2550B" w:rsidRDefault="009A3656" w:rsidP="009A3656">
      <w:pPr>
        <w:widowControl/>
        <w:ind w:left="720" w:firstLine="720"/>
        <w:jc w:val="both"/>
        <w:rPr>
          <w:rFonts w:asciiTheme="minorHAnsi" w:hAnsiTheme="minorHAnsi" w:cstheme="minorHAnsi"/>
          <w:szCs w:val="24"/>
          <w:u w:val="single"/>
        </w:rPr>
      </w:pPr>
      <w:r w:rsidRPr="00A2550B">
        <w:rPr>
          <w:rFonts w:asciiTheme="minorHAnsi" w:hAnsiTheme="minorHAnsi" w:cstheme="minorHAnsi"/>
          <w:szCs w:val="24"/>
          <w:u w:val="single"/>
        </w:rPr>
        <w:t>Buy Indiana</w:t>
      </w:r>
    </w:p>
    <w:p w14:paraId="12176BF2" w14:textId="108F6BBE" w:rsidR="009A3656" w:rsidRPr="000770AE" w:rsidRDefault="009A3656" w:rsidP="506E5223">
      <w:pPr>
        <w:widowControl/>
        <w:tabs>
          <w:tab w:val="left" w:pos="360"/>
        </w:tabs>
        <w:ind w:left="720"/>
        <w:jc w:val="both"/>
        <w:rPr>
          <w:rFonts w:asciiTheme="minorHAnsi" w:hAnsiTheme="minorHAnsi" w:cstheme="minorBidi"/>
        </w:rPr>
      </w:pPr>
      <w:r w:rsidRPr="00A2550B">
        <w:rPr>
          <w:rFonts w:asciiTheme="minorHAnsi" w:hAnsiTheme="minorHAnsi" w:cstheme="minorHAnsi"/>
          <w:szCs w:val="24"/>
        </w:rPr>
        <w:tab/>
      </w:r>
      <w:r w:rsidRPr="506E5223">
        <w:rPr>
          <w:rFonts w:asciiTheme="minorHAnsi" w:hAnsiTheme="minorHAnsi" w:cstheme="minorBidi"/>
        </w:rPr>
        <w:t>Refer to Section 2.</w:t>
      </w:r>
      <w:r w:rsidR="00DB7466" w:rsidRPr="506E5223">
        <w:rPr>
          <w:rFonts w:asciiTheme="minorHAnsi" w:hAnsiTheme="minorHAnsi" w:cstheme="minorBidi"/>
        </w:rPr>
        <w:t>6</w:t>
      </w:r>
      <w:r w:rsidRPr="506E5223">
        <w:rPr>
          <w:rFonts w:asciiTheme="minorHAnsi" w:hAnsiTheme="minorHAnsi" w:cstheme="minorBidi"/>
        </w:rPr>
        <w:t xml:space="preserve"> for additional information.</w:t>
      </w:r>
    </w:p>
    <w:p w14:paraId="60194A59" w14:textId="2794EDD8" w:rsidR="009A3656" w:rsidRDefault="009A3656" w:rsidP="006733D7">
      <w:pPr>
        <w:pStyle w:val="Heading3"/>
        <w:ind w:left="720"/>
        <w:jc w:val="left"/>
        <w:rPr>
          <w:rFonts w:asciiTheme="minorHAnsi" w:hAnsiTheme="minorHAnsi" w:cstheme="minorHAnsi"/>
          <w:b w:val="0"/>
          <w:sz w:val="24"/>
          <w:szCs w:val="24"/>
        </w:rPr>
      </w:pPr>
    </w:p>
    <w:p w14:paraId="2E8CB8A1" w14:textId="77777777" w:rsidR="009A3656" w:rsidRDefault="009A3656" w:rsidP="006733D7">
      <w:pPr>
        <w:pStyle w:val="Heading3"/>
        <w:ind w:left="720"/>
        <w:jc w:val="left"/>
        <w:rPr>
          <w:rFonts w:asciiTheme="minorHAnsi" w:hAnsiTheme="minorHAnsi" w:cstheme="minorHAnsi"/>
          <w:b w:val="0"/>
          <w:sz w:val="24"/>
          <w:szCs w:val="24"/>
        </w:rPr>
      </w:pPr>
    </w:p>
    <w:p w14:paraId="2144ADC7" w14:textId="34AF0FEB" w:rsidR="00B136D9" w:rsidRPr="006B1296" w:rsidRDefault="00B136D9" w:rsidP="006733D7">
      <w:pPr>
        <w:widowControl/>
        <w:rPr>
          <w:rFonts w:asciiTheme="minorHAnsi" w:hAnsiTheme="minorHAnsi" w:cstheme="minorHAnsi"/>
          <w:szCs w:val="24"/>
        </w:rPr>
      </w:pPr>
    </w:p>
    <w:p w14:paraId="62CB5FD1" w14:textId="57A70EBB" w:rsidR="00B136D9" w:rsidRPr="006B1296" w:rsidRDefault="00ED0451" w:rsidP="6BD1AACA">
      <w:pPr>
        <w:pStyle w:val="Heading2"/>
        <w:spacing w:before="0"/>
        <w:rPr>
          <w:rFonts w:asciiTheme="minorHAnsi" w:hAnsiTheme="minorHAnsi" w:cstheme="minorBidi"/>
          <w:color w:val="auto"/>
          <w:sz w:val="24"/>
          <w:szCs w:val="24"/>
        </w:rPr>
      </w:pPr>
      <w:bookmarkStart w:id="118" w:name="_2.4_TECHNICAL_PROPOSAL"/>
      <w:bookmarkStart w:id="119" w:name="_Toc165543038"/>
      <w:bookmarkEnd w:id="118"/>
      <w:r w:rsidRPr="6BD1AACA">
        <w:rPr>
          <w:rFonts w:asciiTheme="minorHAnsi" w:hAnsiTheme="minorHAnsi" w:cstheme="minorBidi"/>
          <w:color w:val="auto"/>
          <w:sz w:val="24"/>
          <w:szCs w:val="24"/>
        </w:rPr>
        <w:t>2.4</w:t>
      </w:r>
      <w:r>
        <w:tab/>
      </w:r>
      <w:r w:rsidR="00B136D9" w:rsidRPr="6BD1AACA">
        <w:rPr>
          <w:rFonts w:asciiTheme="minorHAnsi" w:hAnsiTheme="minorHAnsi" w:cstheme="minorBidi"/>
          <w:b/>
          <w:bCs/>
          <w:color w:val="auto"/>
          <w:sz w:val="24"/>
          <w:szCs w:val="24"/>
        </w:rPr>
        <w:t>T</w:t>
      </w:r>
      <w:r w:rsidR="00142150" w:rsidRPr="6BD1AACA">
        <w:rPr>
          <w:rFonts w:asciiTheme="minorHAnsi" w:hAnsiTheme="minorHAnsi" w:cstheme="minorBidi"/>
          <w:b/>
          <w:bCs/>
          <w:color w:val="auto"/>
          <w:sz w:val="24"/>
          <w:szCs w:val="24"/>
        </w:rPr>
        <w:t>echnical Prop</w:t>
      </w:r>
      <w:r w:rsidR="00372FE1" w:rsidRPr="6BD1AACA">
        <w:rPr>
          <w:rFonts w:asciiTheme="minorHAnsi" w:hAnsiTheme="minorHAnsi" w:cstheme="minorBidi"/>
          <w:b/>
          <w:bCs/>
          <w:color w:val="auto"/>
          <w:sz w:val="24"/>
          <w:szCs w:val="24"/>
        </w:rPr>
        <w:t>o</w:t>
      </w:r>
      <w:r w:rsidR="00142150" w:rsidRPr="6BD1AACA">
        <w:rPr>
          <w:rFonts w:asciiTheme="minorHAnsi" w:hAnsiTheme="minorHAnsi" w:cstheme="minorBidi"/>
          <w:b/>
          <w:bCs/>
          <w:color w:val="auto"/>
          <w:sz w:val="24"/>
          <w:szCs w:val="24"/>
        </w:rPr>
        <w:t>sal</w:t>
      </w:r>
      <w:bookmarkEnd w:id="119"/>
    </w:p>
    <w:p w14:paraId="2F27BB6E" w14:textId="77777777" w:rsidR="00B136D9" w:rsidRPr="006B1296" w:rsidRDefault="00B136D9" w:rsidP="006733D7">
      <w:pPr>
        <w:widowControl/>
        <w:rPr>
          <w:rFonts w:asciiTheme="minorHAnsi" w:hAnsiTheme="minorHAnsi" w:cstheme="minorHAnsi"/>
          <w:szCs w:val="24"/>
        </w:rPr>
      </w:pPr>
    </w:p>
    <w:p w14:paraId="2220AB61" w14:textId="6D27217B" w:rsidR="00680448" w:rsidRPr="006B1296" w:rsidRDefault="00857079" w:rsidP="006733D7">
      <w:pPr>
        <w:widowControl/>
        <w:rPr>
          <w:rFonts w:asciiTheme="minorHAnsi" w:hAnsiTheme="minorHAnsi" w:cstheme="minorHAnsi"/>
          <w:iCs/>
          <w:szCs w:val="24"/>
        </w:rPr>
      </w:pPr>
      <w:r w:rsidRPr="006B1296">
        <w:rPr>
          <w:rFonts w:asciiTheme="minorHAnsi" w:hAnsiTheme="minorHAnsi" w:cstheme="minorHAnsi"/>
          <w:b/>
          <w:szCs w:val="24"/>
        </w:rPr>
        <w:t xml:space="preserve">The Technical Proposal Template is Attachment F. </w:t>
      </w:r>
      <w:r w:rsidR="00B136D9" w:rsidRPr="006B1296">
        <w:rPr>
          <w:rFonts w:asciiTheme="minorHAnsi" w:hAnsiTheme="minorHAnsi" w:cstheme="minorHAnsi"/>
          <w:szCs w:val="24"/>
        </w:rPr>
        <w:t xml:space="preserve">Where appropriate, supporting documentation may be referenced by a page and paragraph number. However, when this is done, the body of the </w:t>
      </w:r>
      <w:r w:rsidR="00B86F35">
        <w:rPr>
          <w:rFonts w:asciiTheme="minorHAnsi" w:hAnsiTheme="minorHAnsi" w:cstheme="minorHAnsi"/>
          <w:szCs w:val="24"/>
        </w:rPr>
        <w:t>T</w:t>
      </w:r>
      <w:r w:rsidR="00B136D9" w:rsidRPr="006B1296">
        <w:rPr>
          <w:rFonts w:asciiTheme="minorHAnsi" w:hAnsiTheme="minorHAnsi" w:cstheme="minorHAnsi"/>
          <w:szCs w:val="24"/>
        </w:rPr>
        <w:t xml:space="preserve">echnical </w:t>
      </w:r>
      <w:r w:rsidR="00B86F35">
        <w:rPr>
          <w:rFonts w:asciiTheme="minorHAnsi" w:hAnsiTheme="minorHAnsi" w:cstheme="minorHAnsi"/>
          <w:szCs w:val="24"/>
        </w:rPr>
        <w:t>P</w:t>
      </w:r>
      <w:r w:rsidR="00B136D9" w:rsidRPr="006B1296">
        <w:rPr>
          <w:rFonts w:asciiTheme="minorHAnsi" w:hAnsiTheme="minorHAnsi" w:cstheme="minorHAnsi"/>
          <w:szCs w:val="24"/>
        </w:rPr>
        <w:t xml:space="preserve">roposal must contain a meaningful summary of the referenced material. </w:t>
      </w:r>
      <w:r w:rsidR="00B136D9" w:rsidRPr="006B1296">
        <w:rPr>
          <w:rFonts w:asciiTheme="minorHAnsi" w:hAnsiTheme="minorHAnsi" w:cstheme="minorHAnsi"/>
          <w:b/>
          <w:bCs/>
          <w:szCs w:val="24"/>
        </w:rPr>
        <w:t>The referenced document must be included as an appendix to the technical proposal with referenced sections clearly marked</w:t>
      </w:r>
      <w:r w:rsidR="00B136D9" w:rsidRPr="006B1296">
        <w:rPr>
          <w:rFonts w:asciiTheme="minorHAnsi" w:hAnsiTheme="minorHAnsi" w:cstheme="minorHAnsi"/>
          <w:szCs w:val="24"/>
        </w:rPr>
        <w:t xml:space="preserve">. If there are multiple references or multiple documents, these must be listed and organized for ease of use by the State. </w:t>
      </w:r>
    </w:p>
    <w:p w14:paraId="21989B02" w14:textId="767F5DCF" w:rsidR="00227E6C" w:rsidRPr="006B1296" w:rsidRDefault="00227E6C" w:rsidP="006733D7">
      <w:pPr>
        <w:widowControl/>
        <w:rPr>
          <w:rFonts w:asciiTheme="minorHAnsi" w:hAnsiTheme="minorHAnsi" w:cstheme="minorHAnsi"/>
          <w:iCs/>
          <w:szCs w:val="24"/>
        </w:rPr>
      </w:pPr>
    </w:p>
    <w:p w14:paraId="0F3ED659" w14:textId="1A02D60D" w:rsidR="00227E6C" w:rsidRPr="006B1296" w:rsidRDefault="00227E6C" w:rsidP="006733D7">
      <w:pPr>
        <w:widowControl/>
        <w:rPr>
          <w:rFonts w:asciiTheme="minorHAnsi" w:hAnsiTheme="minorHAnsi" w:cstheme="minorHAnsi"/>
          <w:b/>
          <w:szCs w:val="24"/>
        </w:rPr>
      </w:pPr>
      <w:bookmarkStart w:id="120" w:name="_Hlk79233582"/>
      <w:r w:rsidRPr="006B1296">
        <w:rPr>
          <w:rFonts w:asciiTheme="minorHAnsi" w:hAnsiTheme="minorHAnsi" w:cstheme="minorHAnsi"/>
          <w:iCs/>
          <w:szCs w:val="24"/>
        </w:rPr>
        <w:t>Any attempt to manipulate the format of the document that deviates from the current format will put your proposal at risk</w:t>
      </w:r>
      <w:r w:rsidR="005A2A31" w:rsidRPr="006B1296">
        <w:rPr>
          <w:rFonts w:asciiTheme="minorHAnsi" w:hAnsiTheme="minorHAnsi" w:cstheme="minorHAnsi"/>
          <w:iCs/>
          <w:szCs w:val="24"/>
        </w:rPr>
        <w:t xml:space="preserve"> of disqualification</w:t>
      </w:r>
      <w:r w:rsidRPr="006B1296">
        <w:rPr>
          <w:rFonts w:asciiTheme="minorHAnsi" w:hAnsiTheme="minorHAnsi" w:cstheme="minorHAnsi"/>
          <w:iCs/>
          <w:szCs w:val="24"/>
        </w:rPr>
        <w:t>.</w:t>
      </w:r>
    </w:p>
    <w:bookmarkEnd w:id="120"/>
    <w:p w14:paraId="2CBB604A" w14:textId="77777777" w:rsidR="00B136D9" w:rsidRPr="006B1296" w:rsidRDefault="00B136D9" w:rsidP="006733D7">
      <w:pPr>
        <w:widowControl/>
        <w:rPr>
          <w:rFonts w:asciiTheme="minorHAnsi" w:hAnsiTheme="minorHAnsi" w:cstheme="minorHAnsi"/>
          <w:b/>
          <w:szCs w:val="24"/>
        </w:rPr>
      </w:pPr>
    </w:p>
    <w:p w14:paraId="50868DD1" w14:textId="00C7BF58" w:rsidR="00B136D9" w:rsidRPr="006B1296" w:rsidRDefault="00ED0451" w:rsidP="6BD1AACA">
      <w:pPr>
        <w:pStyle w:val="Heading2"/>
        <w:spacing w:before="0"/>
        <w:rPr>
          <w:rFonts w:asciiTheme="minorHAnsi" w:hAnsiTheme="minorHAnsi" w:cstheme="minorBidi"/>
          <w:color w:val="auto"/>
          <w:sz w:val="24"/>
          <w:szCs w:val="24"/>
        </w:rPr>
      </w:pPr>
      <w:bookmarkStart w:id="121" w:name="_2.5_COST_PROPOSAL"/>
      <w:bookmarkStart w:id="122" w:name="_Toc165543039"/>
      <w:bookmarkEnd w:id="121"/>
      <w:r w:rsidRPr="6BD1AACA">
        <w:rPr>
          <w:rFonts w:asciiTheme="minorHAnsi" w:hAnsiTheme="minorHAnsi" w:cstheme="minorBidi"/>
          <w:color w:val="auto"/>
          <w:sz w:val="24"/>
          <w:szCs w:val="24"/>
        </w:rPr>
        <w:t>2.5</w:t>
      </w:r>
      <w:r>
        <w:tab/>
      </w:r>
      <w:r w:rsidR="00B136D9" w:rsidRPr="6BD1AACA">
        <w:rPr>
          <w:rFonts w:asciiTheme="minorHAnsi" w:hAnsiTheme="minorHAnsi" w:cstheme="minorBidi"/>
          <w:b/>
          <w:bCs/>
          <w:color w:val="auto"/>
          <w:sz w:val="24"/>
          <w:szCs w:val="24"/>
        </w:rPr>
        <w:t>C</w:t>
      </w:r>
      <w:r w:rsidR="00142150" w:rsidRPr="6BD1AACA">
        <w:rPr>
          <w:rFonts w:asciiTheme="minorHAnsi" w:hAnsiTheme="minorHAnsi" w:cstheme="minorBidi"/>
          <w:b/>
          <w:bCs/>
          <w:color w:val="auto"/>
          <w:sz w:val="24"/>
          <w:szCs w:val="24"/>
        </w:rPr>
        <w:t>ost Proposal</w:t>
      </w:r>
      <w:bookmarkEnd w:id="122"/>
    </w:p>
    <w:p w14:paraId="54FB630A" w14:textId="77777777" w:rsidR="00B136D9" w:rsidRPr="006B1296" w:rsidRDefault="00B136D9" w:rsidP="006733D7">
      <w:pPr>
        <w:widowControl/>
        <w:rPr>
          <w:rFonts w:asciiTheme="minorHAnsi" w:hAnsiTheme="minorHAnsi" w:cstheme="minorHAnsi"/>
          <w:szCs w:val="24"/>
        </w:rPr>
      </w:pPr>
    </w:p>
    <w:p w14:paraId="4B1367D9" w14:textId="2139B07A" w:rsidR="00B136D9" w:rsidRPr="006B1296" w:rsidRDefault="00B136D9" w:rsidP="006733D7">
      <w:pPr>
        <w:widowControl/>
        <w:rPr>
          <w:rFonts w:asciiTheme="minorHAnsi" w:hAnsiTheme="minorHAnsi" w:cstheme="minorHAnsi"/>
          <w:b/>
          <w:szCs w:val="24"/>
        </w:rPr>
      </w:pPr>
      <w:r w:rsidRPr="006B1296">
        <w:rPr>
          <w:rFonts w:asciiTheme="minorHAnsi" w:hAnsiTheme="minorHAnsi" w:cstheme="minorHAnsi"/>
          <w:b/>
          <w:szCs w:val="24"/>
        </w:rPr>
        <w:t xml:space="preserve">The Cost Proposal Template is Attachment D. </w:t>
      </w:r>
    </w:p>
    <w:p w14:paraId="69291539" w14:textId="77777777" w:rsidR="00B136D9" w:rsidRPr="006B1296" w:rsidRDefault="00B136D9" w:rsidP="006733D7">
      <w:pPr>
        <w:widowControl/>
        <w:rPr>
          <w:rFonts w:asciiTheme="minorHAnsi" w:hAnsiTheme="minorHAnsi" w:cstheme="minorHAnsi"/>
          <w:color w:val="FF0000"/>
          <w:szCs w:val="24"/>
        </w:rPr>
      </w:pPr>
    </w:p>
    <w:p w14:paraId="68202B9C" w14:textId="0F957AA0" w:rsidR="00B136D9" w:rsidRPr="006B1296" w:rsidRDefault="00B136D9" w:rsidP="006733D7">
      <w:pPr>
        <w:widowControl/>
        <w:rPr>
          <w:rFonts w:asciiTheme="minorHAnsi" w:hAnsiTheme="minorHAnsi" w:cstheme="minorHAnsi"/>
          <w:iCs/>
          <w:szCs w:val="24"/>
        </w:rPr>
      </w:pPr>
      <w:r w:rsidRPr="006B1296">
        <w:rPr>
          <w:rFonts w:asciiTheme="minorHAnsi" w:hAnsiTheme="minorHAnsi" w:cstheme="minorHAnsi"/>
          <w:iCs/>
          <w:szCs w:val="24"/>
        </w:rPr>
        <w:t xml:space="preserve">The Cost Proposal must be submitted in the original format.  </w:t>
      </w:r>
      <w:bookmarkStart w:id="123" w:name="_Hlk79233689"/>
      <w:r w:rsidRPr="006B1296">
        <w:rPr>
          <w:rFonts w:asciiTheme="minorHAnsi" w:hAnsiTheme="minorHAnsi" w:cstheme="minorHAnsi"/>
          <w:iCs/>
          <w:szCs w:val="24"/>
        </w:rPr>
        <w:t>Any attempt to manipulate the format of the Cost Proposal document, attach caveats to pricing, or submit pricing that deviates from the current format will put your proposal at risk</w:t>
      </w:r>
      <w:r w:rsidR="00A61696" w:rsidRPr="006B1296">
        <w:rPr>
          <w:rFonts w:asciiTheme="minorHAnsi" w:hAnsiTheme="minorHAnsi" w:cstheme="minorHAnsi"/>
          <w:iCs/>
          <w:szCs w:val="24"/>
        </w:rPr>
        <w:t xml:space="preserve"> of disqualification</w:t>
      </w:r>
      <w:r w:rsidRPr="006B1296">
        <w:rPr>
          <w:rFonts w:asciiTheme="minorHAnsi" w:hAnsiTheme="minorHAnsi" w:cstheme="minorHAnsi"/>
          <w:iCs/>
          <w:szCs w:val="24"/>
        </w:rPr>
        <w:t>.</w:t>
      </w:r>
      <w:bookmarkEnd w:id="123"/>
    </w:p>
    <w:p w14:paraId="3535DBD6" w14:textId="77777777" w:rsidR="006C298C" w:rsidRPr="006B1296" w:rsidRDefault="006C298C" w:rsidP="006733D7">
      <w:pPr>
        <w:widowControl/>
        <w:rPr>
          <w:rFonts w:asciiTheme="minorHAnsi" w:hAnsiTheme="minorHAnsi" w:cstheme="minorHAnsi"/>
          <w:iCs/>
          <w:szCs w:val="24"/>
        </w:rPr>
      </w:pPr>
    </w:p>
    <w:p w14:paraId="6E3F6440" w14:textId="3EE43084" w:rsidR="006C298C" w:rsidRPr="006B1296" w:rsidRDefault="006C298C" w:rsidP="006733D7">
      <w:pPr>
        <w:rPr>
          <w:rFonts w:asciiTheme="minorHAnsi" w:hAnsiTheme="minorHAnsi" w:cstheme="minorHAnsi"/>
          <w:b/>
          <w:bCs/>
          <w:szCs w:val="24"/>
        </w:rPr>
      </w:pPr>
      <w:bookmarkStart w:id="124" w:name="_Hlk79233769"/>
      <w:r w:rsidRPr="006B1296">
        <w:rPr>
          <w:rFonts w:asciiTheme="minorHAnsi" w:hAnsiTheme="minorHAnsi" w:cstheme="minorHAnsi"/>
          <w:b/>
          <w:bCs/>
          <w:szCs w:val="24"/>
        </w:rPr>
        <w:t>Cost Proposal Narrative</w:t>
      </w:r>
    </w:p>
    <w:p w14:paraId="10F5DE58" w14:textId="3A8725F8" w:rsidR="006C298C" w:rsidRPr="006B1296" w:rsidRDefault="006C298C" w:rsidP="006733D7">
      <w:pPr>
        <w:rPr>
          <w:rFonts w:asciiTheme="minorHAnsi" w:hAnsiTheme="minorHAnsi" w:cstheme="minorHAnsi"/>
          <w:szCs w:val="24"/>
        </w:rPr>
      </w:pPr>
      <w:r w:rsidRPr="006B1296">
        <w:rPr>
          <w:rFonts w:asciiTheme="minorHAnsi" w:hAnsiTheme="minorHAnsi" w:cstheme="minorHAnsi"/>
          <w:szCs w:val="24"/>
        </w:rPr>
        <w:t xml:space="preserve">The Respondent should provide a brief narrative (not longer than two pages) in support of each Cost Proposal item.  The narrative should be focused on clarifying how the proposed prices correspond directly to the Respondent's Technical Proposal.  For example, evaluators will expect detailed explanation of </w:t>
      </w:r>
      <w:r w:rsidRPr="006B1296">
        <w:rPr>
          <w:rFonts w:asciiTheme="minorHAnsi" w:hAnsiTheme="minorHAnsi" w:cstheme="minorHAnsi"/>
          <w:i/>
          <w:iCs/>
          <w:szCs w:val="24"/>
        </w:rPr>
        <w:t>Maintenance and Support</w:t>
      </w:r>
      <w:r w:rsidRPr="006B1296">
        <w:rPr>
          <w:rFonts w:asciiTheme="minorHAnsi" w:hAnsiTheme="minorHAnsi" w:cstheme="minorHAnsi"/>
          <w:szCs w:val="24"/>
        </w:rPr>
        <w:t xml:space="preserve"> to correspond to </w:t>
      </w:r>
      <w:r w:rsidRPr="006B1296">
        <w:rPr>
          <w:rFonts w:asciiTheme="minorHAnsi" w:hAnsiTheme="minorHAnsi" w:cstheme="minorHAnsi"/>
          <w:i/>
          <w:iCs/>
          <w:szCs w:val="24"/>
        </w:rPr>
        <w:t>Maintenance and Support items</w:t>
      </w:r>
      <w:r w:rsidRPr="006B1296">
        <w:rPr>
          <w:rFonts w:asciiTheme="minorHAnsi" w:hAnsiTheme="minorHAnsi" w:cstheme="minorHAnsi"/>
          <w:szCs w:val="24"/>
        </w:rPr>
        <w:t xml:space="preserve"> if described in the Technical Proposal.</w:t>
      </w:r>
      <w:r w:rsidR="006733D7" w:rsidRPr="006B1296">
        <w:rPr>
          <w:rFonts w:asciiTheme="minorHAnsi" w:hAnsiTheme="minorHAnsi" w:cstheme="minorHAnsi"/>
          <w:szCs w:val="24"/>
        </w:rPr>
        <w:t xml:space="preserve">  </w:t>
      </w:r>
      <w:r w:rsidR="00F8133F" w:rsidRPr="006B1296">
        <w:rPr>
          <w:rFonts w:asciiTheme="minorHAnsi" w:hAnsiTheme="minorHAnsi" w:cstheme="minorHAnsi"/>
          <w:b/>
          <w:bCs/>
        </w:rPr>
        <w:t xml:space="preserve">Please compose and return this document in a PDF format, labeled as “Cost Proposal Narrative”. </w:t>
      </w:r>
    </w:p>
    <w:bookmarkEnd w:id="124"/>
    <w:p w14:paraId="435F8972" w14:textId="77777777" w:rsidR="006C298C" w:rsidRPr="006B1296" w:rsidRDefault="006C298C" w:rsidP="006733D7">
      <w:pPr>
        <w:rPr>
          <w:rFonts w:asciiTheme="minorHAnsi" w:hAnsiTheme="minorHAnsi" w:cstheme="minorHAnsi"/>
          <w:szCs w:val="24"/>
        </w:rPr>
      </w:pPr>
    </w:p>
    <w:p w14:paraId="4328AC16" w14:textId="77777777" w:rsidR="006C298C" w:rsidRPr="006B1296" w:rsidRDefault="006C298C" w:rsidP="006733D7">
      <w:pPr>
        <w:rPr>
          <w:rFonts w:asciiTheme="minorHAnsi" w:hAnsiTheme="minorHAnsi" w:cstheme="minorHAnsi"/>
          <w:b/>
          <w:bCs/>
          <w:szCs w:val="24"/>
        </w:rPr>
      </w:pPr>
      <w:bookmarkStart w:id="125" w:name="_Toc301188250"/>
      <w:r w:rsidRPr="006B1296">
        <w:rPr>
          <w:rFonts w:asciiTheme="minorHAnsi" w:hAnsiTheme="minorHAnsi" w:cstheme="minorHAnsi"/>
          <w:b/>
          <w:bCs/>
          <w:szCs w:val="24"/>
        </w:rPr>
        <w:t>Cost Assumptions, Conditions and Constraints</w:t>
      </w:r>
      <w:bookmarkEnd w:id="125"/>
    </w:p>
    <w:p w14:paraId="0A5EA163" w14:textId="7B7AB6E4" w:rsidR="006C298C" w:rsidRPr="006B1296" w:rsidRDefault="006C298C" w:rsidP="006733D7">
      <w:pPr>
        <w:widowControl/>
        <w:rPr>
          <w:rFonts w:asciiTheme="minorHAnsi" w:hAnsiTheme="minorHAnsi" w:cstheme="minorHAnsi"/>
          <w:szCs w:val="24"/>
        </w:rPr>
      </w:pPr>
      <w:r w:rsidRPr="006B1296">
        <w:rPr>
          <w:rFonts w:asciiTheme="minorHAnsi" w:hAnsiTheme="minorHAnsi" w:cstheme="minorHAnsi"/>
          <w:szCs w:val="24"/>
        </w:rPr>
        <w:t xml:space="preserve">The </w:t>
      </w:r>
      <w:r w:rsidR="00F679B8">
        <w:rPr>
          <w:rFonts w:asciiTheme="minorHAnsi" w:hAnsiTheme="minorHAnsi" w:cstheme="minorHAnsi"/>
          <w:szCs w:val="24"/>
        </w:rPr>
        <w:t>R</w:t>
      </w:r>
      <w:r w:rsidRPr="006B1296">
        <w:rPr>
          <w:rFonts w:asciiTheme="minorHAnsi" w:hAnsiTheme="minorHAnsi" w:cstheme="minorHAnsi"/>
          <w:szCs w:val="24"/>
        </w:rPr>
        <w:t xml:space="preserve">espondent should list and describe as part of its Cost Proposal any special cost assumptions, conditions, and/or constraints relative to, or which impact, the prices presented on the Cost Schedules.  It is of particular importance to describe any assumptions made by the </w:t>
      </w:r>
      <w:r w:rsidR="00F679B8">
        <w:rPr>
          <w:rFonts w:asciiTheme="minorHAnsi" w:hAnsiTheme="minorHAnsi" w:cstheme="minorHAnsi"/>
          <w:szCs w:val="24"/>
        </w:rPr>
        <w:t>R</w:t>
      </w:r>
      <w:r w:rsidRPr="006B1296">
        <w:rPr>
          <w:rFonts w:asciiTheme="minorHAnsi" w:hAnsiTheme="minorHAnsi" w:cstheme="minorHAnsi"/>
          <w:szCs w:val="24"/>
        </w:rPr>
        <w:t xml:space="preserve">espondent in the development of the </w:t>
      </w:r>
      <w:r w:rsidR="00F679B8">
        <w:rPr>
          <w:rFonts w:asciiTheme="minorHAnsi" w:hAnsiTheme="minorHAnsi" w:cstheme="minorHAnsi"/>
          <w:szCs w:val="24"/>
        </w:rPr>
        <w:t>R</w:t>
      </w:r>
      <w:r w:rsidRPr="006B1296">
        <w:rPr>
          <w:rFonts w:asciiTheme="minorHAnsi" w:hAnsiTheme="minorHAnsi" w:cstheme="minorHAnsi"/>
          <w:szCs w:val="24"/>
        </w:rPr>
        <w:t xml:space="preserve">espondent's Technical Proposal that have a material impact on price.  It is in the best interest of the </w:t>
      </w:r>
      <w:r w:rsidR="00F679B8">
        <w:rPr>
          <w:rFonts w:asciiTheme="minorHAnsi" w:hAnsiTheme="minorHAnsi" w:cstheme="minorHAnsi"/>
          <w:szCs w:val="24"/>
        </w:rPr>
        <w:t>R</w:t>
      </w:r>
      <w:r w:rsidRPr="006B1296">
        <w:rPr>
          <w:rFonts w:asciiTheme="minorHAnsi" w:hAnsiTheme="minorHAnsi" w:cstheme="minorHAnsi"/>
          <w:szCs w:val="24"/>
        </w:rPr>
        <w:t xml:space="preserve">espondent to make explicit the assumptions, conditions, and/or constraints that underlie the values presented on the Cost Schedules. Assumptions, </w:t>
      </w:r>
      <w:r w:rsidR="00DC6450" w:rsidRPr="006B1296">
        <w:rPr>
          <w:rFonts w:asciiTheme="minorHAnsi" w:hAnsiTheme="minorHAnsi" w:cstheme="minorHAnsi"/>
          <w:szCs w:val="24"/>
        </w:rPr>
        <w:t>conditions,</w:t>
      </w:r>
      <w:r w:rsidRPr="006B1296">
        <w:rPr>
          <w:rFonts w:asciiTheme="minorHAnsi" w:hAnsiTheme="minorHAnsi" w:cstheme="minorHAnsi"/>
          <w:szCs w:val="24"/>
        </w:rPr>
        <w:t xml:space="preserve"> or constr</w:t>
      </w:r>
      <w:r w:rsidR="00470B90" w:rsidRPr="006B1296">
        <w:rPr>
          <w:rFonts w:asciiTheme="minorHAnsi" w:hAnsiTheme="minorHAnsi" w:cstheme="minorHAnsi"/>
          <w:szCs w:val="24"/>
        </w:rPr>
        <w:t>aints that conflict with the</w:t>
      </w:r>
      <w:r w:rsidR="000A228A">
        <w:rPr>
          <w:rFonts w:asciiTheme="minorHAnsi" w:hAnsiTheme="minorHAnsi" w:cstheme="minorHAnsi"/>
          <w:szCs w:val="24"/>
        </w:rPr>
        <w:t xml:space="preserve"> solicitation</w:t>
      </w:r>
      <w:r w:rsidRPr="006B1296">
        <w:rPr>
          <w:rFonts w:asciiTheme="minorHAnsi" w:hAnsiTheme="minorHAnsi" w:cstheme="minorHAnsi"/>
          <w:szCs w:val="24"/>
        </w:rPr>
        <w:t xml:space="preserve"> requirements </w:t>
      </w:r>
      <w:r w:rsidR="00DC6450" w:rsidRPr="006B1296">
        <w:rPr>
          <w:rFonts w:asciiTheme="minorHAnsi" w:hAnsiTheme="minorHAnsi" w:cstheme="minorHAnsi"/>
          <w:szCs w:val="24"/>
        </w:rPr>
        <w:t>is</w:t>
      </w:r>
      <w:r w:rsidRPr="006B1296">
        <w:rPr>
          <w:rFonts w:asciiTheme="minorHAnsi" w:hAnsiTheme="minorHAnsi" w:cstheme="minorHAnsi"/>
          <w:szCs w:val="24"/>
        </w:rPr>
        <w:t xml:space="preserve"> not acceptable.</w:t>
      </w:r>
      <w:r w:rsidR="006733D7" w:rsidRPr="006B1296">
        <w:rPr>
          <w:rFonts w:asciiTheme="minorHAnsi" w:hAnsiTheme="minorHAnsi" w:cstheme="minorHAnsi"/>
          <w:szCs w:val="24"/>
        </w:rPr>
        <w:t xml:space="preserve">  </w:t>
      </w:r>
      <w:r w:rsidR="00F8133F" w:rsidRPr="006B1296">
        <w:rPr>
          <w:rFonts w:asciiTheme="minorHAnsi" w:hAnsiTheme="minorHAnsi" w:cstheme="minorHAnsi"/>
          <w:b/>
          <w:bCs/>
        </w:rPr>
        <w:t>Please compose and return this document in a PDF format, labeled as “Cost Assumptions, Conditions and Constraints”.</w:t>
      </w:r>
    </w:p>
    <w:p w14:paraId="6B61FAD3" w14:textId="77777777" w:rsidR="00B136D9" w:rsidRPr="006B1296" w:rsidRDefault="00B136D9" w:rsidP="006733D7">
      <w:pPr>
        <w:widowControl/>
        <w:rPr>
          <w:rFonts w:asciiTheme="minorHAnsi" w:hAnsiTheme="minorHAnsi" w:cstheme="minorHAnsi"/>
          <w:szCs w:val="24"/>
        </w:rPr>
      </w:pPr>
    </w:p>
    <w:p w14:paraId="4EB031C8" w14:textId="165FCD9E" w:rsidR="009D635A" w:rsidRDefault="001A69B6" w:rsidP="6BD1AACA">
      <w:pPr>
        <w:pStyle w:val="Heading2"/>
        <w:spacing w:before="0"/>
        <w:rPr>
          <w:rFonts w:asciiTheme="minorHAnsi" w:hAnsiTheme="minorHAnsi" w:cstheme="minorBidi"/>
          <w:color w:val="auto"/>
          <w:sz w:val="24"/>
          <w:szCs w:val="24"/>
        </w:rPr>
      </w:pPr>
      <w:bookmarkStart w:id="126" w:name="_Toc165543040"/>
      <w:r w:rsidRPr="6BD1AACA">
        <w:rPr>
          <w:rFonts w:asciiTheme="minorHAnsi" w:hAnsiTheme="minorHAnsi" w:cstheme="minorBidi"/>
          <w:color w:val="auto"/>
          <w:sz w:val="24"/>
          <w:szCs w:val="24"/>
        </w:rPr>
        <w:t>2.6</w:t>
      </w:r>
      <w:r>
        <w:tab/>
      </w:r>
      <w:r w:rsidR="009D635A" w:rsidRPr="6BD1AACA">
        <w:rPr>
          <w:rFonts w:asciiTheme="minorHAnsi" w:hAnsiTheme="minorHAnsi" w:cstheme="minorBidi"/>
          <w:b/>
          <w:bCs/>
          <w:color w:val="auto"/>
          <w:sz w:val="24"/>
          <w:szCs w:val="24"/>
        </w:rPr>
        <w:t>Attestation Form</w:t>
      </w:r>
      <w:bookmarkEnd w:id="126"/>
    </w:p>
    <w:p w14:paraId="0E2786E7" w14:textId="11147F24" w:rsidR="009D635A" w:rsidRDefault="009D635A" w:rsidP="009D635A"/>
    <w:p w14:paraId="5A5E4990" w14:textId="05A93AE8" w:rsidR="009D635A" w:rsidRDefault="009D635A" w:rsidP="009D635A">
      <w:pPr>
        <w:rPr>
          <w:rFonts w:asciiTheme="minorHAnsi" w:hAnsiTheme="minorHAnsi" w:cstheme="minorHAnsi"/>
        </w:rPr>
      </w:pPr>
      <w:r w:rsidRPr="009D635A">
        <w:rPr>
          <w:rFonts w:asciiTheme="minorHAnsi" w:hAnsiTheme="minorHAnsi" w:cstheme="minorHAnsi"/>
        </w:rPr>
        <w:t xml:space="preserve">The Attestation Form is </w:t>
      </w:r>
      <w:r w:rsidRPr="009D635A">
        <w:rPr>
          <w:rFonts w:asciiTheme="minorHAnsi" w:hAnsiTheme="minorHAnsi" w:cstheme="minorHAnsi"/>
          <w:b/>
          <w:bCs/>
        </w:rPr>
        <w:t>Attachment J</w:t>
      </w:r>
      <w:r w:rsidRPr="009D635A">
        <w:rPr>
          <w:rFonts w:asciiTheme="minorHAnsi" w:hAnsiTheme="minorHAnsi" w:cstheme="minorHAnsi"/>
        </w:rPr>
        <w:t>.</w:t>
      </w:r>
      <w:r>
        <w:rPr>
          <w:rFonts w:asciiTheme="minorHAnsi" w:hAnsiTheme="minorHAnsi" w:cstheme="minorHAnsi"/>
        </w:rPr>
        <w:t xml:space="preserve"> This is the formal declaration of responses to the following as well as to the additional areas cited within </w:t>
      </w:r>
      <w:r w:rsidRPr="00451C4D">
        <w:rPr>
          <w:rFonts w:asciiTheme="minorHAnsi" w:hAnsiTheme="minorHAnsi" w:cstheme="minorHAnsi"/>
          <w:b/>
          <w:bCs/>
        </w:rPr>
        <w:t>Attachment J</w:t>
      </w:r>
      <w:r>
        <w:rPr>
          <w:rFonts w:asciiTheme="minorHAnsi" w:hAnsiTheme="minorHAnsi" w:cstheme="minorHAnsi"/>
        </w:rPr>
        <w:t xml:space="preserve"> as it relates to this solicitation.</w:t>
      </w:r>
      <w:r w:rsidR="00440346">
        <w:rPr>
          <w:rFonts w:asciiTheme="minorHAnsi" w:hAnsiTheme="minorHAnsi" w:cstheme="minorHAnsi"/>
        </w:rPr>
        <w:t xml:space="preserve"> </w:t>
      </w:r>
      <w:r w:rsidR="00440346" w:rsidRPr="00451C4D">
        <w:rPr>
          <w:rFonts w:asciiTheme="minorHAnsi" w:hAnsiTheme="minorHAnsi" w:cstheme="minorHAnsi"/>
          <w:b/>
          <w:bCs/>
        </w:rPr>
        <w:t>Attachment J</w:t>
      </w:r>
      <w:r w:rsidR="00440346">
        <w:rPr>
          <w:rFonts w:asciiTheme="minorHAnsi" w:hAnsiTheme="minorHAnsi" w:cstheme="minorHAnsi"/>
        </w:rPr>
        <w:t xml:space="preserve">, Attestation Form is to be attached to the Submission </w:t>
      </w:r>
      <w:r w:rsidR="001627B8">
        <w:rPr>
          <w:rFonts w:asciiTheme="minorHAnsi" w:hAnsiTheme="minorHAnsi" w:cstheme="minorHAnsi"/>
        </w:rPr>
        <w:t>F</w:t>
      </w:r>
      <w:r w:rsidR="00440346">
        <w:rPr>
          <w:rFonts w:asciiTheme="minorHAnsi" w:hAnsiTheme="minorHAnsi" w:cstheme="minorHAnsi"/>
        </w:rPr>
        <w:t xml:space="preserve">orm due on the </w:t>
      </w:r>
      <w:r w:rsidR="00AC68E8">
        <w:rPr>
          <w:rFonts w:asciiTheme="minorHAnsi" w:hAnsiTheme="minorHAnsi" w:cstheme="minorHAnsi"/>
        </w:rPr>
        <w:t xml:space="preserve">Submission </w:t>
      </w:r>
      <w:r w:rsidR="00451C4D">
        <w:rPr>
          <w:rFonts w:asciiTheme="minorHAnsi" w:hAnsiTheme="minorHAnsi" w:cstheme="minorHAnsi"/>
        </w:rPr>
        <w:t>F</w:t>
      </w:r>
      <w:r w:rsidR="00AC68E8">
        <w:rPr>
          <w:rFonts w:asciiTheme="minorHAnsi" w:hAnsiTheme="minorHAnsi" w:cstheme="minorHAnsi"/>
        </w:rPr>
        <w:t xml:space="preserve">orm </w:t>
      </w:r>
      <w:r w:rsidR="00440346">
        <w:rPr>
          <w:rFonts w:asciiTheme="minorHAnsi" w:hAnsiTheme="minorHAnsi" w:cstheme="minorHAnsi"/>
        </w:rPr>
        <w:t>due date and Eastern time.</w:t>
      </w:r>
    </w:p>
    <w:p w14:paraId="7AC4ECCD" w14:textId="77777777" w:rsidR="009D635A" w:rsidRPr="009D635A" w:rsidRDefault="009D635A" w:rsidP="009D635A">
      <w:pPr>
        <w:rPr>
          <w:rFonts w:asciiTheme="minorHAnsi" w:hAnsiTheme="minorHAnsi" w:cstheme="minorHAnsi"/>
        </w:rPr>
      </w:pPr>
    </w:p>
    <w:p w14:paraId="28E062C5" w14:textId="32A89FC6" w:rsidR="00B136D9" w:rsidRPr="001073BF" w:rsidRDefault="009D635A" w:rsidP="6BD1AACA">
      <w:pPr>
        <w:pStyle w:val="Heading3"/>
        <w:ind w:left="720"/>
        <w:jc w:val="left"/>
        <w:rPr>
          <w:rFonts w:asciiTheme="minorHAnsi" w:hAnsiTheme="minorHAnsi" w:cstheme="minorBidi"/>
          <w:sz w:val="24"/>
          <w:szCs w:val="24"/>
        </w:rPr>
      </w:pPr>
      <w:bookmarkStart w:id="127" w:name="_Toc165543041"/>
      <w:r w:rsidRPr="6BD1AACA">
        <w:rPr>
          <w:rFonts w:asciiTheme="minorHAnsi" w:hAnsiTheme="minorHAnsi" w:cstheme="minorBidi"/>
          <w:sz w:val="24"/>
          <w:szCs w:val="24"/>
        </w:rPr>
        <w:t>2.6.1</w:t>
      </w:r>
      <w:r>
        <w:tab/>
      </w:r>
      <w:r w:rsidR="00B136D9" w:rsidRPr="6BD1AACA">
        <w:rPr>
          <w:rFonts w:asciiTheme="minorHAnsi" w:hAnsiTheme="minorHAnsi" w:cstheme="minorBidi"/>
          <w:sz w:val="24"/>
          <w:szCs w:val="24"/>
        </w:rPr>
        <w:t>I</w:t>
      </w:r>
      <w:r w:rsidR="00142150" w:rsidRPr="6BD1AACA">
        <w:rPr>
          <w:rFonts w:asciiTheme="minorHAnsi" w:hAnsiTheme="minorHAnsi" w:cstheme="minorBidi"/>
          <w:sz w:val="24"/>
          <w:szCs w:val="24"/>
        </w:rPr>
        <w:t>ndiana Economic Impact</w:t>
      </w:r>
      <w:bookmarkEnd w:id="127"/>
    </w:p>
    <w:p w14:paraId="4339EB9E" w14:textId="77777777" w:rsidR="00B136D9" w:rsidRPr="001073BF" w:rsidRDefault="00B136D9" w:rsidP="001073BF">
      <w:pPr>
        <w:pStyle w:val="Heading3"/>
        <w:ind w:left="720"/>
        <w:jc w:val="left"/>
        <w:rPr>
          <w:rFonts w:asciiTheme="minorHAnsi" w:hAnsiTheme="minorHAnsi" w:cstheme="minorHAnsi"/>
          <w:sz w:val="24"/>
          <w:szCs w:val="20"/>
        </w:rPr>
      </w:pPr>
    </w:p>
    <w:p w14:paraId="2010F440" w14:textId="2C906C9B" w:rsidR="00B136D9" w:rsidRPr="006B1296" w:rsidRDefault="00B136D9" w:rsidP="009D635A">
      <w:pPr>
        <w:keepNext/>
        <w:keepLines/>
        <w:widowControl/>
        <w:autoSpaceDE w:val="0"/>
        <w:autoSpaceDN w:val="0"/>
        <w:adjustRightInd w:val="0"/>
        <w:ind w:left="1440"/>
        <w:rPr>
          <w:rFonts w:asciiTheme="minorHAnsi" w:hAnsiTheme="minorHAnsi" w:cstheme="minorHAnsi"/>
          <w:szCs w:val="24"/>
        </w:rPr>
      </w:pPr>
      <w:r w:rsidRPr="006B1296">
        <w:rPr>
          <w:rFonts w:asciiTheme="minorHAnsi" w:hAnsiTheme="minorHAnsi" w:cstheme="minorHAnsi"/>
          <w:szCs w:val="24"/>
        </w:rPr>
        <w:t xml:space="preserve">All companies desiring to do business with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w:t>
      </w:r>
      <w:r w:rsidR="00272FBA" w:rsidRPr="006B1296">
        <w:rPr>
          <w:rFonts w:asciiTheme="minorHAnsi" w:hAnsiTheme="minorHAnsi" w:cstheme="minorHAnsi"/>
          <w:szCs w:val="24"/>
        </w:rPr>
        <w:t>A</w:t>
      </w:r>
      <w:r w:rsidRPr="006B1296">
        <w:rPr>
          <w:rFonts w:asciiTheme="minorHAnsi" w:hAnsiTheme="minorHAnsi" w:cstheme="minorHAnsi"/>
          <w:szCs w:val="24"/>
        </w:rPr>
        <w:t>gencies must complete an “Indiana Economic Impact” form (</w:t>
      </w:r>
      <w:r w:rsidRPr="006B1296">
        <w:rPr>
          <w:rFonts w:asciiTheme="minorHAnsi" w:hAnsiTheme="minorHAnsi" w:cstheme="minorHAnsi"/>
          <w:b/>
          <w:bCs/>
          <w:szCs w:val="24"/>
        </w:rPr>
        <w:t>Attachment C</w:t>
      </w:r>
      <w:r w:rsidRPr="006B1296">
        <w:rPr>
          <w:rFonts w:asciiTheme="minorHAnsi" w:hAnsiTheme="minorHAnsi" w:cstheme="minorHAnsi"/>
          <w:szCs w:val="24"/>
        </w:rPr>
        <w:t xml:space="preserve">). </w:t>
      </w:r>
      <w:r w:rsidR="008D1D22" w:rsidRPr="006B1296">
        <w:rPr>
          <w:rFonts w:asciiTheme="minorHAnsi" w:hAnsiTheme="minorHAnsi" w:cstheme="minorHAnsi"/>
          <w:szCs w:val="24"/>
        </w:rPr>
        <w:t xml:space="preserve"> This is not a separate evaluation item scored as set forth in </w:t>
      </w:r>
      <w:hyperlink w:anchor="_3.2_EVALUATION_CRITERIA" w:history="1">
        <w:r w:rsidR="00E064E0">
          <w:rPr>
            <w:rStyle w:val="Hyperlink"/>
            <w:rFonts w:asciiTheme="minorHAnsi" w:hAnsiTheme="minorHAnsi" w:cstheme="minorHAnsi"/>
            <w:szCs w:val="24"/>
          </w:rPr>
          <w:t>S</w:t>
        </w:r>
        <w:r w:rsidR="00E57D9B" w:rsidRPr="006B1296">
          <w:rPr>
            <w:rStyle w:val="Hyperlink"/>
            <w:rFonts w:asciiTheme="minorHAnsi" w:hAnsiTheme="minorHAnsi" w:cstheme="minorHAnsi"/>
            <w:szCs w:val="24"/>
          </w:rPr>
          <w:t xml:space="preserve">ection </w:t>
        </w:r>
        <w:r w:rsidR="008D1D22" w:rsidRPr="006B1296">
          <w:rPr>
            <w:rStyle w:val="Hyperlink"/>
            <w:rFonts w:asciiTheme="minorHAnsi" w:hAnsiTheme="minorHAnsi" w:cstheme="minorHAnsi"/>
          </w:rPr>
          <w:t>3.2</w:t>
        </w:r>
      </w:hyperlink>
      <w:r w:rsidR="004A1FC8" w:rsidRPr="006B1296">
        <w:rPr>
          <w:rFonts w:asciiTheme="minorHAnsi" w:hAnsiTheme="minorHAnsi" w:cstheme="minorHAnsi"/>
          <w:szCs w:val="24"/>
        </w:rPr>
        <w:t xml:space="preserve"> but still a required form.  </w:t>
      </w:r>
      <w:r w:rsidRPr="006B1296">
        <w:rPr>
          <w:rFonts w:asciiTheme="minorHAnsi" w:hAnsiTheme="minorHAnsi" w:cstheme="minorHAnsi"/>
          <w:szCs w:val="24"/>
        </w:rPr>
        <w:t xml:space="preserve">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w:t>
      </w:r>
      <w:r w:rsidR="00205B88" w:rsidRPr="006B1296">
        <w:rPr>
          <w:rFonts w:asciiTheme="minorHAnsi" w:hAnsiTheme="minorHAnsi" w:cstheme="minorHAnsi"/>
          <w:szCs w:val="24"/>
        </w:rPr>
        <w:t>S</w:t>
      </w:r>
      <w:r w:rsidRPr="006B1296">
        <w:rPr>
          <w:rFonts w:asciiTheme="minorHAnsi" w:hAnsiTheme="minorHAnsi" w:cstheme="minorHAnsi"/>
          <w:szCs w:val="24"/>
        </w:rPr>
        <w:t xml:space="preserve">tate.  The amount entered in Line 16 “Total amount of this proposal, bid, or current contract” should match the amount entered in the </w:t>
      </w:r>
      <w:r w:rsidRPr="006B1296">
        <w:rPr>
          <w:rFonts w:asciiTheme="minorHAnsi" w:hAnsiTheme="minorHAnsi" w:cstheme="minorHAnsi"/>
          <w:b/>
          <w:bCs/>
          <w:szCs w:val="24"/>
        </w:rPr>
        <w:t>Attachment D</w:t>
      </w:r>
      <w:r w:rsidRPr="006B1296">
        <w:rPr>
          <w:rFonts w:asciiTheme="minorHAnsi" w:hAnsiTheme="minorHAnsi" w:cstheme="minorHAnsi"/>
          <w:szCs w:val="24"/>
        </w:rPr>
        <w:t>, Cost Proposal Template.</w:t>
      </w:r>
    </w:p>
    <w:p w14:paraId="45770BA6" w14:textId="77777777" w:rsidR="00B136D9" w:rsidRPr="006B1296" w:rsidRDefault="00B136D9" w:rsidP="006733D7">
      <w:pPr>
        <w:widowControl/>
        <w:rPr>
          <w:rFonts w:asciiTheme="minorHAnsi" w:hAnsiTheme="minorHAnsi" w:cstheme="minorHAnsi"/>
          <w:b/>
          <w:szCs w:val="24"/>
        </w:rPr>
      </w:pPr>
    </w:p>
    <w:p w14:paraId="0306B554" w14:textId="6EB8F86E" w:rsidR="00B136D9" w:rsidRPr="001073BF" w:rsidRDefault="009D635A" w:rsidP="6BD1AACA">
      <w:pPr>
        <w:pStyle w:val="Heading3"/>
        <w:ind w:left="720"/>
        <w:jc w:val="left"/>
        <w:rPr>
          <w:rFonts w:asciiTheme="minorHAnsi" w:hAnsiTheme="minorHAnsi" w:cstheme="minorBidi"/>
          <w:b w:val="0"/>
          <w:bCs w:val="0"/>
          <w:sz w:val="22"/>
          <w:szCs w:val="22"/>
        </w:rPr>
      </w:pPr>
      <w:bookmarkStart w:id="128" w:name="_2.7_BUY_INDIANA"/>
      <w:bookmarkStart w:id="129" w:name="_2.6.2_Buy_Indiana"/>
      <w:bookmarkStart w:id="130" w:name="_Toc165543042"/>
      <w:bookmarkEnd w:id="128"/>
      <w:bookmarkEnd w:id="129"/>
      <w:r w:rsidRPr="6BD1AACA">
        <w:rPr>
          <w:rFonts w:asciiTheme="minorHAnsi" w:hAnsiTheme="minorHAnsi" w:cstheme="minorBidi"/>
          <w:sz w:val="24"/>
          <w:szCs w:val="24"/>
        </w:rPr>
        <w:t>2.6.2</w:t>
      </w:r>
      <w:r>
        <w:tab/>
      </w:r>
      <w:r w:rsidR="00B136D9" w:rsidRPr="6BD1AACA">
        <w:rPr>
          <w:rFonts w:asciiTheme="minorHAnsi" w:hAnsiTheme="minorHAnsi" w:cstheme="minorBidi"/>
          <w:sz w:val="24"/>
          <w:szCs w:val="24"/>
        </w:rPr>
        <w:t>B</w:t>
      </w:r>
      <w:r w:rsidR="00142150" w:rsidRPr="6BD1AACA">
        <w:rPr>
          <w:rFonts w:asciiTheme="minorHAnsi" w:hAnsiTheme="minorHAnsi" w:cstheme="minorBidi"/>
          <w:sz w:val="24"/>
          <w:szCs w:val="24"/>
        </w:rPr>
        <w:t>uy Indiana Initiative</w:t>
      </w:r>
      <w:r w:rsidR="609FA03B" w:rsidRPr="6BD1AACA">
        <w:rPr>
          <w:rFonts w:asciiTheme="minorHAnsi" w:hAnsiTheme="minorHAnsi" w:cstheme="minorBidi"/>
          <w:sz w:val="24"/>
          <w:szCs w:val="24"/>
        </w:rPr>
        <w:t xml:space="preserve"> (Indiana Business Preference) </w:t>
      </w:r>
      <w:r w:rsidR="00142150" w:rsidRPr="6BD1AACA">
        <w:rPr>
          <w:rFonts w:asciiTheme="minorHAnsi" w:hAnsiTheme="minorHAnsi" w:cstheme="minorBidi"/>
          <w:sz w:val="24"/>
          <w:szCs w:val="24"/>
        </w:rPr>
        <w:t>/Indiana Company</w:t>
      </w:r>
      <w:bookmarkEnd w:id="130"/>
    </w:p>
    <w:p w14:paraId="3366F8B6" w14:textId="77777777" w:rsidR="00B136D9" w:rsidRPr="006B1296" w:rsidRDefault="00B136D9" w:rsidP="006733D7">
      <w:pPr>
        <w:widowControl/>
        <w:rPr>
          <w:rFonts w:asciiTheme="minorHAnsi" w:hAnsiTheme="minorHAnsi" w:cstheme="minorHAnsi"/>
          <w:szCs w:val="24"/>
        </w:rPr>
      </w:pPr>
    </w:p>
    <w:p w14:paraId="10602382" w14:textId="6EDB5AE0" w:rsidR="00B136D9" w:rsidRPr="006B1296" w:rsidRDefault="00B136D9"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It is the Respondent’s responsibility to confirm its Buy Indiana status for this portion of the process.  If a Respondent has previously registered its business with </w:t>
      </w:r>
      <w:r w:rsidR="00DC6450" w:rsidRPr="006B1296">
        <w:rPr>
          <w:rFonts w:asciiTheme="minorHAnsi" w:hAnsiTheme="minorHAnsi" w:cstheme="minorHAnsi"/>
          <w:szCs w:val="24"/>
        </w:rPr>
        <w:t>IDOA and</w:t>
      </w:r>
      <w:r w:rsidR="00066CD7" w:rsidRPr="006B1296">
        <w:rPr>
          <w:rFonts w:asciiTheme="minorHAnsi" w:hAnsiTheme="minorHAnsi" w:cstheme="minorHAnsi"/>
          <w:szCs w:val="24"/>
        </w:rPr>
        <w:t xml:space="preserve"> wishes to be certified as a Buy Indiana entity</w:t>
      </w:r>
      <w:r w:rsidR="00145343" w:rsidRPr="006B1296">
        <w:rPr>
          <w:rFonts w:asciiTheme="minorHAnsi" w:hAnsiTheme="minorHAnsi" w:cstheme="minorHAnsi"/>
          <w:szCs w:val="24"/>
        </w:rPr>
        <w:t>,</w:t>
      </w:r>
      <w:r w:rsidR="00066CD7" w:rsidRPr="006B1296">
        <w:rPr>
          <w:rFonts w:asciiTheme="minorHAnsi" w:hAnsiTheme="minorHAnsi" w:cstheme="minorHAnsi"/>
          <w:szCs w:val="24"/>
        </w:rPr>
        <w:t xml:space="preserve"> </w:t>
      </w:r>
      <w:r w:rsidRPr="006B1296">
        <w:rPr>
          <w:rFonts w:asciiTheme="minorHAnsi" w:hAnsiTheme="minorHAnsi" w:cstheme="minorHAnsi"/>
          <w:szCs w:val="24"/>
        </w:rPr>
        <w:t xml:space="preserve">go </w:t>
      </w:r>
      <w:r w:rsidR="001F6F00" w:rsidRPr="006B1296">
        <w:rPr>
          <w:rFonts w:asciiTheme="minorHAnsi" w:hAnsiTheme="minorHAnsi" w:cstheme="minorHAnsi"/>
          <w:szCs w:val="24"/>
        </w:rPr>
        <w:t xml:space="preserve">to </w:t>
      </w:r>
      <w:r w:rsidR="001F6F00" w:rsidRPr="000F595D">
        <w:rPr>
          <w:rFonts w:asciiTheme="minorHAnsi" w:hAnsiTheme="minorHAnsi" w:cstheme="minorHAnsi"/>
          <w:szCs w:val="24"/>
        </w:rPr>
        <w:t>the Buy Indiana website</w:t>
      </w:r>
      <w:r w:rsidR="00C425DA" w:rsidRPr="006B1296">
        <w:rPr>
          <w:rFonts w:asciiTheme="minorHAnsi" w:hAnsiTheme="minorHAnsi" w:cstheme="minorHAnsi"/>
          <w:szCs w:val="24"/>
        </w:rPr>
        <w:t xml:space="preserve"> </w:t>
      </w:r>
      <w:r w:rsidR="000F595D">
        <w:rPr>
          <w:rFonts w:asciiTheme="minorHAnsi" w:hAnsiTheme="minorHAnsi" w:cstheme="minorHAnsi"/>
          <w:szCs w:val="24"/>
        </w:rPr>
        <w:t xml:space="preserve">at </w:t>
      </w:r>
      <w:hyperlink r:id="rId48" w:history="1">
        <w:r w:rsidR="000F595D" w:rsidRPr="005E45FD">
          <w:rPr>
            <w:rStyle w:val="Hyperlink"/>
            <w:rFonts w:asciiTheme="minorHAnsi" w:hAnsiTheme="minorHAnsi" w:cstheme="minorHAnsi"/>
            <w:sz w:val="22"/>
            <w:szCs w:val="22"/>
          </w:rPr>
          <w:t>https://www.in.gov/idoa/2467.htm</w:t>
        </w:r>
      </w:hyperlink>
      <w:r w:rsidR="000F595D" w:rsidRPr="009D635A">
        <w:rPr>
          <w:rStyle w:val="Hyperlink"/>
          <w:rFonts w:asciiTheme="minorHAnsi" w:hAnsiTheme="minorHAnsi" w:cstheme="minorHAnsi"/>
          <w:szCs w:val="24"/>
          <w:u w:val="none"/>
        </w:rPr>
        <w:t xml:space="preserve"> </w:t>
      </w:r>
    </w:p>
    <w:p w14:paraId="533EDDFC" w14:textId="77777777" w:rsidR="00B136D9" w:rsidRPr="006B1296" w:rsidRDefault="00B136D9" w:rsidP="009D635A">
      <w:pPr>
        <w:widowControl/>
        <w:ind w:left="1440"/>
        <w:rPr>
          <w:rFonts w:asciiTheme="minorHAnsi" w:hAnsiTheme="minorHAnsi" w:cstheme="minorHAnsi"/>
          <w:szCs w:val="24"/>
        </w:rPr>
      </w:pPr>
    </w:p>
    <w:p w14:paraId="2DD6E962" w14:textId="5C3F216C" w:rsidR="00B136D9" w:rsidRPr="006B1296" w:rsidRDefault="00B136D9" w:rsidP="009D635A">
      <w:pPr>
        <w:widowControl/>
        <w:ind w:left="1440"/>
        <w:rPr>
          <w:rFonts w:asciiTheme="minorHAnsi" w:hAnsiTheme="minorHAnsi" w:cstheme="minorHAnsi"/>
          <w:b/>
          <w:szCs w:val="24"/>
          <w:u w:val="single"/>
        </w:rPr>
      </w:pPr>
      <w:r w:rsidRPr="006B1296">
        <w:rPr>
          <w:rFonts w:asciiTheme="minorHAnsi" w:hAnsiTheme="minorHAnsi" w:cstheme="minorHAnsi"/>
          <w:szCs w:val="24"/>
        </w:rPr>
        <w:t xml:space="preserve">Respondents not previously registered with IDOA must go to </w:t>
      </w:r>
      <w:r w:rsidR="001F6F00" w:rsidRPr="00DD4215">
        <w:rPr>
          <w:rFonts w:asciiTheme="minorHAnsi" w:hAnsiTheme="minorHAnsi" w:cstheme="minorHAnsi"/>
          <w:szCs w:val="24"/>
        </w:rPr>
        <w:t>the Buy Indiana website</w:t>
      </w:r>
      <w:r w:rsidR="001F6F00" w:rsidRPr="006B1296">
        <w:rPr>
          <w:rFonts w:asciiTheme="minorHAnsi" w:hAnsiTheme="minorHAnsi" w:cstheme="minorHAnsi"/>
          <w:szCs w:val="24"/>
        </w:rPr>
        <w:t xml:space="preserve"> </w:t>
      </w:r>
      <w:r w:rsidR="000F595D">
        <w:rPr>
          <w:rFonts w:asciiTheme="minorHAnsi" w:hAnsiTheme="minorHAnsi" w:cstheme="minorHAnsi"/>
          <w:szCs w:val="24"/>
        </w:rPr>
        <w:t xml:space="preserve">at </w:t>
      </w:r>
      <w:hyperlink r:id="rId49" w:history="1">
        <w:r w:rsidR="000F595D" w:rsidRPr="005E45FD">
          <w:rPr>
            <w:rStyle w:val="Hyperlink"/>
            <w:rFonts w:asciiTheme="minorHAnsi" w:hAnsiTheme="minorHAnsi" w:cstheme="minorHAnsi"/>
            <w:sz w:val="22"/>
            <w:szCs w:val="22"/>
          </w:rPr>
          <w:t>https://www.in.gov/idoa/2467.htm</w:t>
        </w:r>
      </w:hyperlink>
      <w:r w:rsidRPr="006B1296">
        <w:rPr>
          <w:rFonts w:asciiTheme="minorHAnsi" w:hAnsiTheme="minorHAnsi" w:cstheme="minorHAnsi"/>
          <w:szCs w:val="24"/>
        </w:rPr>
        <w:t xml:space="preserve"> </w:t>
      </w:r>
      <w:r w:rsidR="003810E3">
        <w:rPr>
          <w:rFonts w:asciiTheme="minorHAnsi" w:hAnsiTheme="minorHAnsi" w:cstheme="minorHAnsi"/>
          <w:szCs w:val="24"/>
        </w:rPr>
        <w:t xml:space="preserve">and </w:t>
      </w:r>
      <w:r w:rsidRPr="006B1296">
        <w:rPr>
          <w:rFonts w:asciiTheme="minorHAnsi" w:hAnsiTheme="minorHAnsi" w:cstheme="minorHAnsi"/>
          <w:szCs w:val="24"/>
        </w:rPr>
        <w:t xml:space="preserve">follow the steps outlined in the paragraph above to certify your business’ status.  </w:t>
      </w:r>
      <w:bookmarkStart w:id="131" w:name="_Hlk75797440"/>
      <w:r w:rsidR="00C0133E" w:rsidRPr="006B1296">
        <w:rPr>
          <w:rFonts w:asciiTheme="minorHAnsi" w:hAnsiTheme="minorHAnsi" w:cstheme="minorHAnsi"/>
          <w:szCs w:val="24"/>
        </w:rPr>
        <w:t xml:space="preserve">The Respondent’s Buy Indiana status must be finalized when the </w:t>
      </w:r>
      <w:r w:rsidR="000A228A">
        <w:rPr>
          <w:rFonts w:asciiTheme="minorHAnsi" w:hAnsiTheme="minorHAnsi" w:cstheme="minorHAnsi"/>
          <w:szCs w:val="24"/>
        </w:rPr>
        <w:t xml:space="preserve">solicitation </w:t>
      </w:r>
      <w:r w:rsidR="00C0133E" w:rsidRPr="006B1296">
        <w:rPr>
          <w:rFonts w:asciiTheme="minorHAnsi" w:hAnsiTheme="minorHAnsi" w:cstheme="minorHAnsi"/>
          <w:szCs w:val="24"/>
        </w:rPr>
        <w:t>response is submitted to the State.</w:t>
      </w:r>
    </w:p>
    <w:bookmarkEnd w:id="131"/>
    <w:p w14:paraId="28C43077" w14:textId="77777777" w:rsidR="00B136D9" w:rsidRPr="006B1296" w:rsidRDefault="00B136D9" w:rsidP="009D635A">
      <w:pPr>
        <w:widowControl/>
        <w:ind w:left="1440"/>
        <w:rPr>
          <w:rFonts w:asciiTheme="minorHAnsi" w:hAnsiTheme="minorHAnsi" w:cstheme="minorHAnsi"/>
          <w:bCs/>
          <w:szCs w:val="24"/>
        </w:rPr>
      </w:pPr>
    </w:p>
    <w:p w14:paraId="2735FC79" w14:textId="2D594499" w:rsidR="001F097C" w:rsidRPr="006D28FE" w:rsidRDefault="00B136D9" w:rsidP="009D635A">
      <w:pPr>
        <w:widowControl/>
        <w:ind w:left="1440"/>
        <w:rPr>
          <w:rFonts w:asciiTheme="minorHAnsi" w:hAnsiTheme="minorHAnsi" w:cstheme="minorHAnsi"/>
          <w:bCs/>
          <w:szCs w:val="24"/>
        </w:rPr>
      </w:pPr>
      <w:bookmarkStart w:id="132" w:name="_Hlk82972937"/>
      <w:r w:rsidRPr="006D28FE">
        <w:rPr>
          <w:rFonts w:asciiTheme="minorHAnsi" w:hAnsiTheme="minorHAnsi" w:cstheme="minorHAnsi"/>
          <w:bCs/>
          <w:szCs w:val="24"/>
        </w:rPr>
        <w:lastRenderedPageBreak/>
        <w:t xml:space="preserve">Respondent must clearly indicate </w:t>
      </w:r>
      <w:r w:rsidR="009131B3" w:rsidRPr="006D28FE">
        <w:rPr>
          <w:rFonts w:asciiTheme="minorHAnsi" w:hAnsiTheme="minorHAnsi" w:cstheme="minorHAnsi"/>
          <w:bCs/>
          <w:szCs w:val="24"/>
        </w:rPr>
        <w:t xml:space="preserve">whether </w:t>
      </w:r>
      <w:r w:rsidRPr="006D28FE">
        <w:rPr>
          <w:rFonts w:asciiTheme="minorHAnsi" w:hAnsiTheme="minorHAnsi" w:cstheme="minorHAnsi"/>
          <w:bCs/>
          <w:szCs w:val="24"/>
        </w:rPr>
        <w:t xml:space="preserve">they intend to claim in </w:t>
      </w:r>
      <w:r w:rsidR="007C0A5E" w:rsidRPr="006D28FE">
        <w:rPr>
          <w:rFonts w:asciiTheme="minorHAnsi" w:hAnsiTheme="minorHAnsi" w:cstheme="minorHAnsi"/>
          <w:b/>
          <w:color w:val="000000" w:themeColor="text1"/>
          <w:szCs w:val="24"/>
        </w:rPr>
        <w:t>Attachment J</w:t>
      </w:r>
      <w:r w:rsidR="007C0A5E" w:rsidRPr="006D28FE">
        <w:rPr>
          <w:rFonts w:asciiTheme="minorHAnsi" w:hAnsiTheme="minorHAnsi" w:cstheme="minorHAnsi"/>
          <w:bCs/>
          <w:color w:val="000000" w:themeColor="text1"/>
          <w:szCs w:val="24"/>
        </w:rPr>
        <w:t xml:space="preserve"> </w:t>
      </w:r>
      <w:r w:rsidR="0053196E" w:rsidRPr="006D28FE">
        <w:rPr>
          <w:rFonts w:asciiTheme="minorHAnsi" w:hAnsiTheme="minorHAnsi" w:cstheme="minorHAnsi"/>
          <w:bCs/>
          <w:szCs w:val="24"/>
        </w:rPr>
        <w:t>(Respondent will only be evaluated on the criteria selected</w:t>
      </w:r>
      <w:r w:rsidR="00BE5EB2" w:rsidRPr="006D28FE">
        <w:rPr>
          <w:rFonts w:asciiTheme="minorHAnsi" w:hAnsiTheme="minorHAnsi" w:cstheme="minorHAnsi"/>
          <w:bCs/>
          <w:szCs w:val="24"/>
        </w:rPr>
        <w:t>/cited from IC 5-22-15-20.5</w:t>
      </w:r>
      <w:r w:rsidR="0053196E" w:rsidRPr="006D28FE">
        <w:rPr>
          <w:rFonts w:asciiTheme="minorHAnsi" w:hAnsiTheme="minorHAnsi" w:cstheme="minorHAnsi"/>
          <w:bCs/>
          <w:szCs w:val="24"/>
        </w:rPr>
        <w:t>)</w:t>
      </w:r>
      <w:r w:rsidRPr="006D28FE">
        <w:rPr>
          <w:rFonts w:asciiTheme="minorHAnsi" w:hAnsiTheme="minorHAnsi" w:cstheme="minorHAnsi"/>
          <w:bCs/>
          <w:szCs w:val="24"/>
        </w:rPr>
        <w:t xml:space="preserve">. </w:t>
      </w:r>
    </w:p>
    <w:bookmarkEnd w:id="132"/>
    <w:p w14:paraId="4D95CA65" w14:textId="1AE3026C" w:rsidR="001157C5" w:rsidRPr="006B1296" w:rsidRDefault="001157C5" w:rsidP="009D635A">
      <w:pPr>
        <w:widowControl/>
        <w:ind w:left="1440"/>
        <w:rPr>
          <w:rFonts w:asciiTheme="minorHAnsi" w:hAnsiTheme="minorHAnsi" w:cstheme="minorHAnsi"/>
          <w:b/>
          <w:szCs w:val="24"/>
        </w:rPr>
      </w:pPr>
    </w:p>
    <w:p w14:paraId="11E09FDC" w14:textId="54EC8900" w:rsidR="00D95678" w:rsidRPr="006B1296" w:rsidRDefault="00D95678" w:rsidP="009D635A">
      <w:pPr>
        <w:widowControl/>
        <w:ind w:left="1440"/>
        <w:rPr>
          <w:rFonts w:asciiTheme="minorHAnsi" w:hAnsiTheme="minorHAnsi" w:cstheme="minorHAnsi"/>
          <w:b/>
          <w:szCs w:val="24"/>
        </w:rPr>
      </w:pPr>
      <w:bookmarkStart w:id="133" w:name="_Hlk82973017"/>
      <w:r w:rsidRPr="006B1296">
        <w:rPr>
          <w:rFonts w:asciiTheme="minorHAnsi" w:hAnsiTheme="minorHAnsi" w:cstheme="minorHAnsi"/>
          <w:b/>
          <w:szCs w:val="24"/>
        </w:rPr>
        <w:t xml:space="preserve">When applying to Buy IN status, be sure to allow sufficient time to complete this process, at least twenty (20) business days.  </w:t>
      </w:r>
    </w:p>
    <w:p w14:paraId="3999F940" w14:textId="77777777" w:rsidR="00C47878" w:rsidRPr="006B1296" w:rsidRDefault="00C47878" w:rsidP="009D635A">
      <w:pPr>
        <w:widowControl/>
        <w:ind w:left="1440"/>
        <w:rPr>
          <w:rFonts w:asciiTheme="minorHAnsi" w:hAnsiTheme="minorHAnsi" w:cstheme="minorHAnsi"/>
          <w:b/>
          <w:szCs w:val="24"/>
        </w:rPr>
      </w:pPr>
    </w:p>
    <w:p w14:paraId="096252AD" w14:textId="1D203AB3" w:rsidR="001157C5" w:rsidRPr="006B1296" w:rsidRDefault="001157C5" w:rsidP="009D635A">
      <w:pPr>
        <w:widowControl/>
        <w:ind w:left="1440"/>
        <w:rPr>
          <w:rFonts w:asciiTheme="minorHAnsi" w:hAnsiTheme="minorHAnsi" w:cstheme="minorHAnsi"/>
          <w:bCs/>
          <w:szCs w:val="24"/>
        </w:rPr>
      </w:pPr>
      <w:r w:rsidRPr="006B1296">
        <w:rPr>
          <w:rFonts w:asciiTheme="minorHAnsi" w:hAnsiTheme="minorHAnsi" w:cstheme="minorHAnsi"/>
          <w:bCs/>
          <w:szCs w:val="24"/>
        </w:rPr>
        <w:t>Buy IN must be affirmatively claimed</w:t>
      </w:r>
      <w:r w:rsidR="00146ECB">
        <w:rPr>
          <w:rFonts w:asciiTheme="minorHAnsi" w:hAnsiTheme="minorHAnsi" w:cstheme="minorHAnsi"/>
          <w:bCs/>
          <w:szCs w:val="24"/>
        </w:rPr>
        <w:t xml:space="preserve"> and documentation </w:t>
      </w:r>
      <w:r w:rsidR="007C0A5E" w:rsidRPr="006B1296">
        <w:rPr>
          <w:rFonts w:asciiTheme="minorHAnsi" w:hAnsiTheme="minorHAnsi" w:cstheme="minorHAnsi"/>
          <w:bCs/>
          <w:szCs w:val="24"/>
        </w:rPr>
        <w:t xml:space="preserve">submitted </w:t>
      </w:r>
      <w:r w:rsidR="00146ECB">
        <w:rPr>
          <w:rFonts w:asciiTheme="minorHAnsi" w:hAnsiTheme="minorHAnsi" w:cstheme="minorHAnsi"/>
          <w:bCs/>
          <w:szCs w:val="24"/>
        </w:rPr>
        <w:t>per</w:t>
      </w:r>
      <w:r w:rsidR="007C0A5E" w:rsidRPr="006B1296">
        <w:rPr>
          <w:rFonts w:asciiTheme="minorHAnsi" w:hAnsiTheme="minorHAnsi" w:cstheme="minorHAnsi"/>
          <w:bCs/>
          <w:szCs w:val="24"/>
        </w:rPr>
        <w:t xml:space="preserve"> </w:t>
      </w:r>
      <w:r w:rsidR="007C0A5E" w:rsidRPr="006B1296">
        <w:rPr>
          <w:rFonts w:asciiTheme="minorHAnsi" w:hAnsiTheme="minorHAnsi" w:cstheme="minorHAnsi"/>
          <w:b/>
          <w:szCs w:val="24"/>
        </w:rPr>
        <w:t>Attachment J.</w:t>
      </w:r>
      <w:r w:rsidR="007C0A5E" w:rsidRPr="006B1296">
        <w:rPr>
          <w:rFonts w:asciiTheme="minorHAnsi" w:hAnsiTheme="minorHAnsi" w:cstheme="minorHAnsi"/>
          <w:bCs/>
          <w:szCs w:val="24"/>
        </w:rPr>
        <w:t xml:space="preserve"> </w:t>
      </w:r>
      <w:r w:rsidRPr="006B1296">
        <w:rPr>
          <w:rFonts w:asciiTheme="minorHAnsi" w:hAnsiTheme="minorHAnsi" w:cstheme="minorHAnsi"/>
          <w:b/>
          <w:szCs w:val="24"/>
        </w:rPr>
        <w:t xml:space="preserve">The State will not look up status of each Respondent in a search to </w:t>
      </w:r>
      <w:r w:rsidR="004D7747" w:rsidRPr="006B1296">
        <w:rPr>
          <w:rFonts w:asciiTheme="minorHAnsi" w:hAnsiTheme="minorHAnsi" w:cstheme="minorHAnsi"/>
          <w:b/>
          <w:szCs w:val="24"/>
        </w:rPr>
        <w:t xml:space="preserve">determine eligibility of potential </w:t>
      </w:r>
      <w:r w:rsidRPr="006B1296">
        <w:rPr>
          <w:rFonts w:asciiTheme="minorHAnsi" w:hAnsiTheme="minorHAnsi" w:cstheme="minorHAnsi"/>
          <w:b/>
          <w:szCs w:val="24"/>
        </w:rPr>
        <w:t>provide points</w:t>
      </w:r>
      <w:r w:rsidRPr="006B1296">
        <w:rPr>
          <w:rFonts w:asciiTheme="minorHAnsi" w:hAnsiTheme="minorHAnsi" w:cstheme="minorHAnsi"/>
          <w:bCs/>
          <w:szCs w:val="24"/>
        </w:rPr>
        <w:t>.</w:t>
      </w:r>
      <w:bookmarkEnd w:id="133"/>
    </w:p>
    <w:p w14:paraId="4169BA43" w14:textId="77777777" w:rsidR="004A0B57" w:rsidRPr="006B1296" w:rsidRDefault="004A0B57" w:rsidP="009D635A">
      <w:pPr>
        <w:widowControl/>
        <w:ind w:left="1440"/>
        <w:rPr>
          <w:rFonts w:asciiTheme="minorHAnsi" w:hAnsiTheme="minorHAnsi" w:cstheme="minorHAnsi"/>
          <w:b/>
          <w:szCs w:val="24"/>
          <w:u w:val="single"/>
        </w:rPr>
      </w:pPr>
    </w:p>
    <w:p w14:paraId="5279E148" w14:textId="77777777" w:rsidR="00B136D9" w:rsidRPr="006B1296" w:rsidRDefault="00B136D9" w:rsidP="009D635A">
      <w:pPr>
        <w:widowControl/>
        <w:ind w:left="1440"/>
        <w:rPr>
          <w:rFonts w:asciiTheme="minorHAnsi" w:hAnsiTheme="minorHAnsi" w:cstheme="minorHAnsi"/>
          <w:szCs w:val="24"/>
        </w:rPr>
      </w:pPr>
      <w:r w:rsidRPr="006B1296">
        <w:rPr>
          <w:rFonts w:asciiTheme="minorHAnsi" w:hAnsiTheme="minorHAnsi" w:cstheme="minorHAnsi"/>
          <w:b/>
          <w:szCs w:val="24"/>
          <w:u w:val="single"/>
        </w:rPr>
        <w:t>Defining an Indiana Business:</w:t>
      </w:r>
    </w:p>
    <w:p w14:paraId="28C466EB" w14:textId="356686CB" w:rsidR="00B136D9" w:rsidRPr="006B1296" w:rsidRDefault="00B136D9" w:rsidP="006733D7">
      <w:pPr>
        <w:rPr>
          <w:rFonts w:asciiTheme="minorHAnsi" w:hAnsiTheme="minorHAnsi" w:cstheme="minorHAnsi"/>
          <w:szCs w:val="24"/>
        </w:rPr>
      </w:pPr>
    </w:p>
    <w:p w14:paraId="11ACFE18" w14:textId="162F7349"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szCs w:val="24"/>
        </w:rPr>
        <w:t>“Indiana business” refers</w:t>
      </w:r>
      <w:r w:rsidR="008F127B" w:rsidRPr="006B1296">
        <w:rPr>
          <w:rFonts w:asciiTheme="minorHAnsi" w:hAnsiTheme="minorHAnsi" w:cstheme="minorHAnsi"/>
          <w:szCs w:val="24"/>
        </w:rPr>
        <w:t xml:space="preserve"> to any of the following:</w:t>
      </w:r>
    </w:p>
    <w:p w14:paraId="349CA574" w14:textId="77777777" w:rsidR="00B136D9" w:rsidRPr="006B1296" w:rsidRDefault="00B136D9" w:rsidP="002C74D9">
      <w:pPr>
        <w:numPr>
          <w:ilvl w:val="0"/>
          <w:numId w:val="2"/>
        </w:numPr>
        <w:tabs>
          <w:tab w:val="clear" w:pos="1080"/>
          <w:tab w:val="left" w:pos="2340"/>
        </w:tabs>
        <w:ind w:left="2160" w:hanging="180"/>
        <w:rPr>
          <w:rFonts w:asciiTheme="minorHAnsi" w:hAnsiTheme="minorHAnsi" w:cstheme="minorHAnsi"/>
          <w:szCs w:val="24"/>
        </w:rPr>
      </w:pPr>
      <w:r w:rsidRPr="006B1296">
        <w:rPr>
          <w:rFonts w:asciiTheme="minorHAnsi" w:hAnsiTheme="minorHAnsi" w:cstheme="minorHAnsi"/>
          <w:szCs w:val="24"/>
        </w:rPr>
        <w:t xml:space="preserve">A business whose principal place of business </w:t>
      </w:r>
      <w:proofErr w:type="gramStart"/>
      <w:r w:rsidRPr="006B1296">
        <w:rPr>
          <w:rFonts w:asciiTheme="minorHAnsi" w:hAnsiTheme="minorHAnsi" w:cstheme="minorHAnsi"/>
          <w:szCs w:val="24"/>
        </w:rPr>
        <w:t>is located in</w:t>
      </w:r>
      <w:proofErr w:type="gramEnd"/>
      <w:r w:rsidRPr="006B1296">
        <w:rPr>
          <w:rFonts w:asciiTheme="minorHAnsi" w:hAnsiTheme="minorHAnsi" w:cstheme="minorHAnsi"/>
          <w:szCs w:val="24"/>
        </w:rPr>
        <w:t xml:space="preserve"> Indiana.</w:t>
      </w:r>
    </w:p>
    <w:p w14:paraId="3F871906" w14:textId="77777777" w:rsidR="009D635A"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 xml:space="preserve">(2) </w:t>
      </w:r>
      <w:r w:rsidR="00BE5EB2" w:rsidRPr="006B1296">
        <w:rPr>
          <w:rFonts w:asciiTheme="minorHAnsi" w:hAnsiTheme="minorHAnsi" w:cstheme="minorHAnsi"/>
          <w:szCs w:val="24"/>
        </w:rPr>
        <w:t xml:space="preserve"> </w:t>
      </w:r>
      <w:r w:rsidRPr="006B1296">
        <w:rPr>
          <w:rFonts w:asciiTheme="minorHAnsi" w:hAnsiTheme="minorHAnsi" w:cstheme="minorHAnsi"/>
          <w:szCs w:val="24"/>
        </w:rPr>
        <w:t>A business that pays a majority of its</w:t>
      </w:r>
      <w:r w:rsidR="006A420E" w:rsidRPr="006B1296">
        <w:rPr>
          <w:rFonts w:asciiTheme="minorHAnsi" w:hAnsiTheme="minorHAnsi" w:cstheme="minorHAnsi"/>
          <w:szCs w:val="24"/>
        </w:rPr>
        <w:t xml:space="preserve"> payroll (in dollar volume) to </w:t>
      </w:r>
      <w:r w:rsidRPr="006B1296">
        <w:rPr>
          <w:rFonts w:asciiTheme="minorHAnsi" w:hAnsiTheme="minorHAnsi" w:cstheme="minorHAnsi"/>
          <w:szCs w:val="24"/>
        </w:rPr>
        <w:t>residents of Indiana.</w:t>
      </w:r>
    </w:p>
    <w:p w14:paraId="49B7BD2B" w14:textId="7D1E89F1" w:rsidR="00B136D9" w:rsidRPr="006B1296"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 xml:space="preserve">(3) </w:t>
      </w:r>
      <w:r w:rsidR="009D635A">
        <w:rPr>
          <w:rFonts w:asciiTheme="minorHAnsi" w:hAnsiTheme="minorHAnsi" w:cstheme="minorHAnsi"/>
          <w:szCs w:val="24"/>
        </w:rPr>
        <w:tab/>
      </w:r>
      <w:r w:rsidRPr="006B1296">
        <w:rPr>
          <w:rFonts w:asciiTheme="minorHAnsi" w:hAnsiTheme="minorHAnsi" w:cstheme="minorHAnsi"/>
          <w:szCs w:val="24"/>
        </w:rPr>
        <w:t xml:space="preserve">A business that employs Indiana </w:t>
      </w:r>
      <w:r w:rsidR="006A420E" w:rsidRPr="006B1296">
        <w:rPr>
          <w:rFonts w:asciiTheme="minorHAnsi" w:hAnsiTheme="minorHAnsi" w:cstheme="minorHAnsi"/>
          <w:szCs w:val="24"/>
        </w:rPr>
        <w:t xml:space="preserve">residents as </w:t>
      </w:r>
      <w:proofErr w:type="gramStart"/>
      <w:r w:rsidR="006A420E" w:rsidRPr="006B1296">
        <w:rPr>
          <w:rFonts w:asciiTheme="minorHAnsi" w:hAnsiTheme="minorHAnsi" w:cstheme="minorHAnsi"/>
          <w:szCs w:val="24"/>
        </w:rPr>
        <w:t>a majority of</w:t>
      </w:r>
      <w:proofErr w:type="gramEnd"/>
      <w:r w:rsidR="006A420E" w:rsidRPr="006B1296">
        <w:rPr>
          <w:rFonts w:asciiTheme="minorHAnsi" w:hAnsiTheme="minorHAnsi" w:cstheme="minorHAnsi"/>
          <w:szCs w:val="24"/>
        </w:rPr>
        <w:t xml:space="preserve"> its </w:t>
      </w:r>
      <w:r w:rsidRPr="006B1296">
        <w:rPr>
          <w:rFonts w:asciiTheme="minorHAnsi" w:hAnsiTheme="minorHAnsi" w:cstheme="minorHAnsi"/>
          <w:szCs w:val="24"/>
        </w:rPr>
        <w:t>employees.</w:t>
      </w:r>
    </w:p>
    <w:p w14:paraId="6EED43E0" w14:textId="77777777" w:rsidR="009D635A"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(4)</w:t>
      </w:r>
      <w:r w:rsidR="009D635A">
        <w:rPr>
          <w:rFonts w:asciiTheme="minorHAnsi" w:hAnsiTheme="minorHAnsi" w:cstheme="minorHAnsi"/>
          <w:szCs w:val="24"/>
        </w:rPr>
        <w:tab/>
      </w:r>
      <w:r w:rsidRPr="006B1296">
        <w:rPr>
          <w:rFonts w:asciiTheme="minorHAnsi" w:hAnsiTheme="minorHAnsi" w:cstheme="minorHAnsi"/>
          <w:szCs w:val="24"/>
        </w:rPr>
        <w:t>A business that makes significant capital investments in Indiana.</w:t>
      </w:r>
    </w:p>
    <w:p w14:paraId="28E0E3E7" w14:textId="53188683" w:rsidR="00B136D9" w:rsidRPr="006B1296"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(5) A business that has a substanti</w:t>
      </w:r>
      <w:r w:rsidR="006A420E" w:rsidRPr="006B1296">
        <w:rPr>
          <w:rFonts w:asciiTheme="minorHAnsi" w:hAnsiTheme="minorHAnsi" w:cstheme="minorHAnsi"/>
          <w:szCs w:val="24"/>
        </w:rPr>
        <w:t xml:space="preserve">al positive economic impact on </w:t>
      </w:r>
      <w:r w:rsidRPr="006B1296">
        <w:rPr>
          <w:rFonts w:asciiTheme="minorHAnsi" w:hAnsiTheme="minorHAnsi" w:cstheme="minorHAnsi"/>
          <w:szCs w:val="24"/>
        </w:rPr>
        <w:t>Indiana.</w:t>
      </w:r>
    </w:p>
    <w:p w14:paraId="5693E11E" w14:textId="2AAA5B5E" w:rsidR="00B136D9" w:rsidRPr="006B1296" w:rsidRDefault="00B136D9" w:rsidP="006733D7">
      <w:pPr>
        <w:tabs>
          <w:tab w:val="num" w:pos="1080"/>
        </w:tabs>
        <w:rPr>
          <w:rFonts w:asciiTheme="minorHAnsi" w:hAnsiTheme="minorHAnsi" w:cstheme="minorHAnsi"/>
          <w:szCs w:val="24"/>
        </w:rPr>
      </w:pPr>
    </w:p>
    <w:p w14:paraId="023031B1" w14:textId="394DFA54"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b/>
          <w:szCs w:val="24"/>
          <w:u w:val="single"/>
        </w:rPr>
        <w:t>Substantial Capital Investment</w:t>
      </w:r>
      <w:r w:rsidRPr="006B1296">
        <w:rPr>
          <w:rFonts w:asciiTheme="minorHAnsi" w:hAnsiTheme="minorHAnsi" w:cstheme="minorHAnsi"/>
          <w:szCs w:val="24"/>
        </w:rPr>
        <w:t xml:space="preserve">: </w:t>
      </w:r>
    </w:p>
    <w:p w14:paraId="0DEEF519" w14:textId="2B156BA0"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szCs w:val="24"/>
        </w:rPr>
        <w:t xml:space="preserve">Any company that can demonstrate a minimum capital investment </w:t>
      </w:r>
      <w:r w:rsidR="00B237F4" w:rsidRPr="006B1296">
        <w:rPr>
          <w:rFonts w:asciiTheme="minorHAnsi" w:hAnsiTheme="minorHAnsi" w:cstheme="minorHAnsi"/>
          <w:szCs w:val="24"/>
        </w:rPr>
        <w:t xml:space="preserve">in Indiana </w:t>
      </w:r>
      <w:r w:rsidRPr="006B1296">
        <w:rPr>
          <w:rFonts w:asciiTheme="minorHAnsi" w:hAnsiTheme="minorHAnsi" w:cstheme="minorHAnsi"/>
          <w:szCs w:val="24"/>
        </w:rPr>
        <w:t xml:space="preserve">of $5 million or more in plant and/or equipment or annual lease payments </w:t>
      </w:r>
      <w:r w:rsidR="00B237F4" w:rsidRPr="006B1296">
        <w:rPr>
          <w:rFonts w:asciiTheme="minorHAnsi" w:hAnsiTheme="minorHAnsi" w:cstheme="minorHAnsi"/>
          <w:szCs w:val="24"/>
        </w:rPr>
        <w:t xml:space="preserve">in Indiana </w:t>
      </w:r>
      <w:r w:rsidRPr="006B1296">
        <w:rPr>
          <w:rFonts w:asciiTheme="minorHAnsi" w:hAnsiTheme="minorHAnsi" w:cstheme="minorHAnsi"/>
          <w:szCs w:val="24"/>
        </w:rPr>
        <w:t xml:space="preserve">of $2.5 million or more shall qualify as an Indiana business under </w:t>
      </w:r>
      <w:r w:rsidR="00B237F4" w:rsidRPr="006B1296">
        <w:rPr>
          <w:rFonts w:asciiTheme="minorHAnsi" w:hAnsiTheme="minorHAnsi" w:cstheme="minorHAnsi"/>
          <w:szCs w:val="24"/>
        </w:rPr>
        <w:t>I.C.5-22-15-20.5 (b)(4)</w:t>
      </w:r>
      <w:r w:rsidRPr="006B1296">
        <w:rPr>
          <w:rFonts w:asciiTheme="minorHAnsi" w:hAnsiTheme="minorHAnsi" w:cstheme="minorHAnsi"/>
          <w:szCs w:val="24"/>
        </w:rPr>
        <w:t xml:space="preserve">.  </w:t>
      </w:r>
    </w:p>
    <w:p w14:paraId="233D707D" w14:textId="77777777" w:rsidR="00B136D9" w:rsidRPr="006B1296" w:rsidRDefault="00B136D9" w:rsidP="009D635A">
      <w:pPr>
        <w:ind w:left="1440"/>
        <w:rPr>
          <w:rFonts w:asciiTheme="minorHAnsi" w:hAnsiTheme="minorHAnsi" w:cstheme="minorHAnsi"/>
          <w:szCs w:val="24"/>
        </w:rPr>
      </w:pPr>
    </w:p>
    <w:p w14:paraId="071142EE" w14:textId="77777777"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b/>
          <w:szCs w:val="24"/>
          <w:u w:val="single"/>
        </w:rPr>
        <w:t>Substantial Indiana Economic Impact</w:t>
      </w:r>
      <w:r w:rsidRPr="006B1296">
        <w:rPr>
          <w:rFonts w:asciiTheme="minorHAnsi" w:hAnsiTheme="minorHAnsi" w:cstheme="minorHAnsi"/>
          <w:szCs w:val="24"/>
        </w:rPr>
        <w:t>:</w:t>
      </w:r>
    </w:p>
    <w:p w14:paraId="3C415DEE" w14:textId="5A0C393E" w:rsidR="00B136D9" w:rsidRDefault="00B136D9" w:rsidP="009D635A">
      <w:pPr>
        <w:ind w:left="1440"/>
        <w:rPr>
          <w:rFonts w:asciiTheme="minorHAnsi" w:hAnsiTheme="minorHAnsi" w:cstheme="minorHAnsi"/>
          <w:szCs w:val="24"/>
        </w:rPr>
      </w:pPr>
      <w:r w:rsidRPr="006B1296">
        <w:rPr>
          <w:rFonts w:asciiTheme="minorHAnsi" w:hAnsiTheme="minorHAnsi" w:cstheme="minorHAnsi"/>
          <w:szCs w:val="24"/>
        </w:rPr>
        <w:t>Any company that is in the top 500 companies (adjusted) for one of the following categories: number of employees (DWD), unemployment taxes (DWD), payroll withholding taxes (DOR), or Corporate Income Taxes (DOR); it shall qualify as an In</w:t>
      </w:r>
      <w:r w:rsidR="00B237F4" w:rsidRPr="006B1296">
        <w:rPr>
          <w:rFonts w:asciiTheme="minorHAnsi" w:hAnsiTheme="minorHAnsi" w:cstheme="minorHAnsi"/>
          <w:szCs w:val="24"/>
        </w:rPr>
        <w:t>diana business under I.C. 5-22-15-20.5 (b)(5)</w:t>
      </w:r>
      <w:r w:rsidR="008F127B" w:rsidRPr="006B1296">
        <w:rPr>
          <w:rFonts w:asciiTheme="minorHAnsi" w:hAnsiTheme="minorHAnsi" w:cstheme="minorHAnsi"/>
          <w:szCs w:val="24"/>
        </w:rPr>
        <w:t>.</w:t>
      </w:r>
    </w:p>
    <w:p w14:paraId="21FCF0AB" w14:textId="4F9A825A" w:rsidR="009D635A" w:rsidRDefault="009D635A" w:rsidP="009D635A">
      <w:pPr>
        <w:ind w:left="1440"/>
        <w:rPr>
          <w:rFonts w:asciiTheme="minorHAnsi" w:hAnsiTheme="minorHAnsi" w:cstheme="minorHAnsi"/>
          <w:szCs w:val="24"/>
        </w:rPr>
      </w:pPr>
    </w:p>
    <w:p w14:paraId="5DA302C0" w14:textId="70C90B03" w:rsidR="009D635A" w:rsidRPr="006B1296" w:rsidRDefault="009D635A" w:rsidP="6BD1AACA">
      <w:pPr>
        <w:pStyle w:val="Heading3"/>
        <w:ind w:left="720"/>
        <w:jc w:val="left"/>
        <w:rPr>
          <w:rFonts w:asciiTheme="minorHAnsi" w:hAnsiTheme="minorHAnsi" w:cstheme="minorBidi"/>
          <w:b w:val="0"/>
          <w:bCs w:val="0"/>
          <w:sz w:val="24"/>
          <w:szCs w:val="24"/>
        </w:rPr>
      </w:pPr>
      <w:bookmarkStart w:id="134" w:name="_Toc165543043"/>
      <w:r w:rsidRPr="6BD1AACA">
        <w:rPr>
          <w:rFonts w:asciiTheme="minorHAnsi" w:hAnsiTheme="minorHAnsi" w:cstheme="minorBidi"/>
          <w:b w:val="0"/>
          <w:bCs w:val="0"/>
          <w:sz w:val="24"/>
          <w:szCs w:val="24"/>
        </w:rPr>
        <w:t>2.6.3</w:t>
      </w:r>
      <w:r>
        <w:tab/>
      </w:r>
      <w:bookmarkStart w:id="135" w:name="_Hlk82973175"/>
      <w:r w:rsidRPr="6BD1AACA">
        <w:rPr>
          <w:rFonts w:asciiTheme="minorHAnsi" w:hAnsiTheme="minorHAnsi" w:cstheme="minorBidi"/>
          <w:sz w:val="24"/>
          <w:szCs w:val="24"/>
        </w:rPr>
        <w:t>Indiana Preferences</w:t>
      </w:r>
      <w:bookmarkEnd w:id="134"/>
    </w:p>
    <w:p w14:paraId="51AD5C10" w14:textId="77777777" w:rsidR="009D635A" w:rsidRPr="006B1296" w:rsidRDefault="009D635A" w:rsidP="009D635A">
      <w:pPr>
        <w:widowControl/>
        <w:tabs>
          <w:tab w:val="left" w:pos="360"/>
        </w:tabs>
        <w:ind w:left="720"/>
        <w:rPr>
          <w:rFonts w:asciiTheme="minorHAnsi" w:hAnsiTheme="minorHAnsi" w:cstheme="minorHAnsi"/>
          <w:szCs w:val="24"/>
        </w:rPr>
      </w:pPr>
    </w:p>
    <w:p w14:paraId="02B1A343" w14:textId="77777777" w:rsidR="009D635A" w:rsidRPr="006B1296" w:rsidRDefault="009D635A" w:rsidP="009D635A">
      <w:pPr>
        <w:widowControl/>
        <w:ind w:left="1440"/>
        <w:rPr>
          <w:rFonts w:asciiTheme="minorHAnsi" w:hAnsiTheme="minorHAnsi" w:cstheme="minorHAnsi"/>
          <w:b/>
          <w:szCs w:val="24"/>
        </w:rPr>
      </w:pPr>
      <w:r w:rsidRPr="006B1296">
        <w:rPr>
          <w:rFonts w:asciiTheme="minorHAnsi" w:hAnsiTheme="minorHAnsi" w:cstheme="minorHAnsi"/>
          <w:szCs w:val="24"/>
        </w:rPr>
        <w:t xml:space="preserve">Pursuant to IC 5-22-15-7, Respondent may claim only one (1) preference.  For the purposes of this </w:t>
      </w:r>
      <w:r>
        <w:rPr>
          <w:rFonts w:asciiTheme="minorHAnsi" w:hAnsiTheme="minorHAnsi" w:cstheme="minorHAnsi"/>
          <w:szCs w:val="24"/>
        </w:rPr>
        <w:t>solicitation</w:t>
      </w:r>
      <w:r w:rsidRPr="006B1296">
        <w:rPr>
          <w:rFonts w:asciiTheme="minorHAnsi" w:hAnsiTheme="minorHAnsi" w:cstheme="minorHAnsi"/>
          <w:szCs w:val="24"/>
        </w:rPr>
        <w:t xml:space="preserve">, this limitation to claiming one (1) preference applies to Respondent’s ability to claim eligibility for Buy Indiana points.  </w:t>
      </w:r>
      <w:r w:rsidRPr="006B1296">
        <w:rPr>
          <w:rFonts w:asciiTheme="minorHAnsi" w:hAnsiTheme="minorHAnsi" w:cstheme="minorHAnsi"/>
          <w:b/>
          <w:szCs w:val="24"/>
        </w:rPr>
        <w:t xml:space="preserve">Respondent must clearly indicate which preference(s) they intend to claim. </w:t>
      </w:r>
      <w:bookmarkStart w:id="136" w:name="_Hlk76537076"/>
      <w:r w:rsidRPr="006B1296">
        <w:rPr>
          <w:rFonts w:asciiTheme="minorHAnsi" w:hAnsiTheme="minorHAnsi" w:cstheme="minorHAnsi"/>
          <w:b/>
          <w:szCs w:val="24"/>
        </w:rPr>
        <w:t xml:space="preserve">Additionally, the Respondent’s Buy Indiana status must be finalized by the due date of the </w:t>
      </w:r>
      <w:r>
        <w:rPr>
          <w:rFonts w:asciiTheme="minorHAnsi" w:hAnsiTheme="minorHAnsi" w:cstheme="minorHAnsi"/>
          <w:b/>
          <w:szCs w:val="24"/>
        </w:rPr>
        <w:t>solicitation</w:t>
      </w:r>
      <w:r w:rsidRPr="006B1296">
        <w:rPr>
          <w:rFonts w:asciiTheme="minorHAnsi" w:hAnsiTheme="minorHAnsi" w:cstheme="minorHAnsi"/>
          <w:b/>
          <w:szCs w:val="24"/>
        </w:rPr>
        <w:t>.</w:t>
      </w:r>
    </w:p>
    <w:bookmarkEnd w:id="136"/>
    <w:p w14:paraId="73D105D2" w14:textId="77777777" w:rsidR="009D635A" w:rsidRPr="006B1296" w:rsidRDefault="009D635A" w:rsidP="009D635A">
      <w:pPr>
        <w:widowControl/>
        <w:ind w:left="1440"/>
        <w:rPr>
          <w:rFonts w:asciiTheme="minorHAnsi" w:hAnsiTheme="minorHAnsi" w:cstheme="minorHAnsi"/>
          <w:szCs w:val="24"/>
        </w:rPr>
      </w:pPr>
    </w:p>
    <w:p w14:paraId="34D94A3E"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u w:val="single"/>
        </w:rPr>
        <w:t>Buy Indiana</w:t>
      </w:r>
    </w:p>
    <w:p w14:paraId="0F020E29" w14:textId="45841396" w:rsidR="009D635A"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lastRenderedPageBreak/>
        <w:t xml:space="preserve">Refer to </w:t>
      </w:r>
      <w:hyperlink w:anchor="_2.6.2_Buy_Indiana" w:history="1">
        <w:r w:rsidRPr="006B1296">
          <w:rPr>
            <w:rStyle w:val="Hyperlink"/>
            <w:rFonts w:asciiTheme="minorHAnsi" w:hAnsiTheme="minorHAnsi" w:cstheme="minorHAnsi"/>
          </w:rPr>
          <w:t>Section 2.</w:t>
        </w:r>
        <w:r w:rsidR="003C6ABC">
          <w:rPr>
            <w:rStyle w:val="Hyperlink"/>
            <w:rFonts w:asciiTheme="minorHAnsi" w:hAnsiTheme="minorHAnsi" w:cstheme="minorHAnsi"/>
          </w:rPr>
          <w:t>6.2</w:t>
        </w:r>
      </w:hyperlink>
      <w:r w:rsidRPr="006B1296">
        <w:rPr>
          <w:rFonts w:asciiTheme="minorHAnsi" w:hAnsiTheme="minorHAnsi" w:cstheme="minorHAnsi"/>
          <w:szCs w:val="24"/>
        </w:rPr>
        <w:t xml:space="preserve"> for additional information.</w:t>
      </w:r>
    </w:p>
    <w:bookmarkEnd w:id="135"/>
    <w:p w14:paraId="6EE0C2AD" w14:textId="16214231" w:rsidR="009D635A" w:rsidRDefault="009D635A" w:rsidP="009D635A">
      <w:pPr>
        <w:widowControl/>
        <w:ind w:left="1440"/>
        <w:rPr>
          <w:rFonts w:asciiTheme="minorHAnsi" w:hAnsiTheme="minorHAnsi" w:cstheme="minorHAnsi"/>
          <w:szCs w:val="24"/>
        </w:rPr>
      </w:pPr>
    </w:p>
    <w:p w14:paraId="7650B110" w14:textId="77777777" w:rsidR="009D635A" w:rsidRDefault="009D635A" w:rsidP="6BD1AACA">
      <w:pPr>
        <w:pStyle w:val="Heading3"/>
        <w:ind w:left="720"/>
        <w:jc w:val="left"/>
        <w:rPr>
          <w:rFonts w:asciiTheme="minorHAnsi" w:hAnsiTheme="minorHAnsi" w:cstheme="minorBidi"/>
          <w:sz w:val="24"/>
          <w:szCs w:val="24"/>
        </w:rPr>
      </w:pPr>
      <w:bookmarkStart w:id="137" w:name="_Toc165543044"/>
      <w:r w:rsidRPr="6BD1AACA">
        <w:rPr>
          <w:rFonts w:asciiTheme="minorHAnsi" w:hAnsiTheme="minorHAnsi" w:cstheme="minorBidi"/>
          <w:b w:val="0"/>
          <w:bCs w:val="0"/>
          <w:sz w:val="24"/>
          <w:szCs w:val="24"/>
        </w:rPr>
        <w:t>2.6.4</w:t>
      </w:r>
      <w:r>
        <w:tab/>
      </w:r>
      <w:bookmarkStart w:id="138" w:name="_Hlk82973285"/>
      <w:r w:rsidRPr="6BD1AACA">
        <w:rPr>
          <w:rFonts w:asciiTheme="minorHAnsi" w:hAnsiTheme="minorHAnsi" w:cstheme="minorBidi"/>
          <w:sz w:val="24"/>
          <w:szCs w:val="24"/>
        </w:rPr>
        <w:t>Subcontractors</w:t>
      </w:r>
      <w:bookmarkEnd w:id="137"/>
    </w:p>
    <w:p w14:paraId="4055AC40" w14:textId="77777777" w:rsidR="009D635A" w:rsidRPr="006B1296" w:rsidRDefault="009D635A" w:rsidP="009D635A">
      <w:pPr>
        <w:widowControl/>
        <w:rPr>
          <w:rFonts w:asciiTheme="minorHAnsi" w:hAnsiTheme="minorHAnsi" w:cstheme="minorHAnsi"/>
          <w:szCs w:val="24"/>
        </w:rPr>
      </w:pPr>
    </w:p>
    <w:p w14:paraId="31BDF5DB"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is responsible for the performance of any obligations that may result from this </w:t>
      </w:r>
      <w:r>
        <w:rPr>
          <w:rFonts w:asciiTheme="minorHAnsi" w:hAnsiTheme="minorHAnsi" w:cstheme="minorHAnsi"/>
          <w:szCs w:val="24"/>
        </w:rPr>
        <w:t>solicitation</w:t>
      </w:r>
      <w:r w:rsidRPr="006B1296">
        <w:rPr>
          <w:rFonts w:asciiTheme="minorHAnsi" w:hAnsiTheme="minorHAnsi" w:cstheme="minorHAnsi"/>
          <w:szCs w:val="24"/>
        </w:rPr>
        <w:t xml:space="preserve"> and shall not be relieved by the non-performance of any subcontractor. </w:t>
      </w:r>
      <w:r>
        <w:rPr>
          <w:rFonts w:asciiTheme="minorHAnsi" w:hAnsiTheme="minorHAnsi" w:cstheme="minorHAnsi"/>
          <w:szCs w:val="24"/>
        </w:rPr>
        <w:t xml:space="preserve"> </w:t>
      </w:r>
      <w:r w:rsidRPr="006B1296">
        <w:rPr>
          <w:rFonts w:asciiTheme="minorHAnsi" w:hAnsiTheme="minorHAnsi" w:cstheme="minorHAnsi"/>
          <w:szCs w:val="24"/>
        </w:rPr>
        <w:t xml:space="preserve">Respondent’s proposal must identify all subcontractors </w:t>
      </w:r>
      <w:r>
        <w:rPr>
          <w:rFonts w:asciiTheme="minorHAnsi" w:hAnsiTheme="minorHAnsi" w:cstheme="minorHAnsi"/>
          <w:szCs w:val="24"/>
        </w:rPr>
        <w:t xml:space="preserve">including those not submitted in </w:t>
      </w:r>
      <w:r w:rsidRPr="00022DA1">
        <w:rPr>
          <w:rFonts w:asciiTheme="minorHAnsi" w:hAnsiTheme="minorHAnsi" w:cstheme="minorHAnsi"/>
          <w:b/>
          <w:bCs/>
          <w:szCs w:val="24"/>
        </w:rPr>
        <w:t>Attachment A and/or Attachment A1</w:t>
      </w:r>
      <w:r>
        <w:rPr>
          <w:rFonts w:asciiTheme="minorHAnsi" w:hAnsiTheme="minorHAnsi" w:cstheme="minorHAnsi"/>
          <w:szCs w:val="24"/>
        </w:rPr>
        <w:t xml:space="preserve"> </w:t>
      </w:r>
      <w:r w:rsidRPr="006B1296">
        <w:rPr>
          <w:rFonts w:asciiTheme="minorHAnsi" w:hAnsiTheme="minorHAnsi" w:cstheme="minorHAnsi"/>
          <w:szCs w:val="24"/>
        </w:rPr>
        <w:t xml:space="preserve">and describe the contractual relationship between the Respondent and each subcontractor. </w:t>
      </w:r>
      <w:r>
        <w:rPr>
          <w:rFonts w:asciiTheme="minorHAnsi" w:hAnsiTheme="minorHAnsi" w:cstheme="minorHAnsi"/>
          <w:szCs w:val="24"/>
        </w:rPr>
        <w:t xml:space="preserve">Per instructions in </w:t>
      </w:r>
      <w:r w:rsidRPr="00A331BB">
        <w:rPr>
          <w:rFonts w:asciiTheme="minorHAnsi" w:hAnsiTheme="minorHAnsi" w:cstheme="minorHAnsi"/>
          <w:b/>
          <w:bCs/>
          <w:szCs w:val="24"/>
        </w:rPr>
        <w:t>Attachment J</w:t>
      </w:r>
      <w:r>
        <w:rPr>
          <w:rFonts w:asciiTheme="minorHAnsi" w:hAnsiTheme="minorHAnsi" w:cstheme="minorHAnsi"/>
          <w:szCs w:val="24"/>
        </w:rPr>
        <w:t>, e</w:t>
      </w:r>
      <w:r w:rsidRPr="006B1296">
        <w:rPr>
          <w:rFonts w:asciiTheme="minorHAnsi" w:hAnsiTheme="minorHAnsi" w:cstheme="minorHAnsi"/>
          <w:szCs w:val="24"/>
        </w:rPr>
        <w:t xml:space="preserve">ither a copy of the </w:t>
      </w:r>
      <w:r w:rsidRPr="006B1296">
        <w:rPr>
          <w:rFonts w:asciiTheme="minorHAnsi" w:hAnsiTheme="minorHAnsi" w:cstheme="minorHAnsi"/>
          <w:b/>
          <w:bCs/>
          <w:szCs w:val="24"/>
        </w:rPr>
        <w:t>executed subcontract</w:t>
      </w:r>
      <w:r w:rsidRPr="006B1296">
        <w:rPr>
          <w:rFonts w:asciiTheme="minorHAnsi" w:hAnsiTheme="minorHAnsi" w:cstheme="minorHAnsi"/>
          <w:szCs w:val="24"/>
        </w:rPr>
        <w:t xml:space="preserve"> or a </w:t>
      </w:r>
      <w:r w:rsidRPr="006B1296">
        <w:rPr>
          <w:rFonts w:asciiTheme="minorHAnsi" w:hAnsiTheme="minorHAnsi" w:cstheme="minorHAnsi"/>
          <w:b/>
          <w:bCs/>
          <w:szCs w:val="24"/>
        </w:rPr>
        <w:t>letter of agreement</w:t>
      </w:r>
      <w:r w:rsidRPr="006B1296">
        <w:rPr>
          <w:rFonts w:asciiTheme="minorHAnsi" w:hAnsiTheme="minorHAnsi" w:cstheme="minorHAnsi"/>
          <w:szCs w:val="24"/>
        </w:rPr>
        <w:t xml:space="preserve"> over the official signature of the firms involved must accompany each proposal.</w:t>
      </w:r>
    </w:p>
    <w:p w14:paraId="5F8DADE5" w14:textId="77777777" w:rsidR="009D635A" w:rsidRPr="006B1296" w:rsidRDefault="009D635A" w:rsidP="009D635A">
      <w:pPr>
        <w:widowControl/>
        <w:rPr>
          <w:rFonts w:asciiTheme="minorHAnsi" w:hAnsiTheme="minorHAnsi" w:cstheme="minorHAnsi"/>
          <w:szCs w:val="24"/>
          <w:highlight w:val="yellow"/>
        </w:rPr>
      </w:pPr>
    </w:p>
    <w:p w14:paraId="59551424" w14:textId="37D59F9B"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Any subcontracts </w:t>
      </w:r>
      <w:proofErr w:type="gramStart"/>
      <w:r w:rsidRPr="006B1296">
        <w:rPr>
          <w:rFonts w:asciiTheme="minorHAnsi" w:hAnsiTheme="minorHAnsi" w:cstheme="minorHAnsi"/>
          <w:szCs w:val="24"/>
        </w:rPr>
        <w:t>entered into</w:t>
      </w:r>
      <w:proofErr w:type="gramEnd"/>
      <w:r w:rsidRPr="006B1296">
        <w:rPr>
          <w:rFonts w:asciiTheme="minorHAnsi" w:hAnsiTheme="minorHAnsi" w:cstheme="minorHAnsi"/>
          <w:szCs w:val="24"/>
        </w:rPr>
        <w:t xml:space="preserve"> by the Respondent must be in compliance with all State statutes and will be subject to the provisions thereof. For each portion of the proposed products or services to be provided by a subcontractor, </w:t>
      </w:r>
      <w:r w:rsidRPr="006B1296">
        <w:rPr>
          <w:rFonts w:asciiTheme="minorHAnsi" w:hAnsiTheme="minorHAnsi" w:cstheme="minorHAnsi"/>
          <w:b/>
          <w:bCs/>
          <w:szCs w:val="24"/>
        </w:rPr>
        <w:t xml:space="preserve">the </w:t>
      </w:r>
      <w:r w:rsidR="00AE24E4">
        <w:rPr>
          <w:rFonts w:asciiTheme="minorHAnsi" w:hAnsiTheme="minorHAnsi" w:cstheme="minorHAnsi"/>
          <w:b/>
          <w:bCs/>
          <w:szCs w:val="24"/>
        </w:rPr>
        <w:t xml:space="preserve">Attestation Form, Attachment J, </w:t>
      </w:r>
      <w:r w:rsidRPr="006B1296">
        <w:rPr>
          <w:rFonts w:asciiTheme="minorHAnsi" w:hAnsiTheme="minorHAnsi" w:cstheme="minorHAnsi"/>
          <w:b/>
          <w:bCs/>
          <w:szCs w:val="24"/>
        </w:rPr>
        <w:t>must include the identification of the functions to be provided by the subcontractor and the subcontractor’s related qualifications and experience</w:t>
      </w:r>
      <w:r w:rsidRPr="006B1296">
        <w:rPr>
          <w:rFonts w:asciiTheme="minorHAnsi" w:hAnsiTheme="minorHAnsi" w:cstheme="minorHAnsi"/>
          <w:szCs w:val="24"/>
        </w:rPr>
        <w:t>.</w:t>
      </w:r>
    </w:p>
    <w:p w14:paraId="2FF27CC6" w14:textId="77777777" w:rsidR="009D635A" w:rsidRPr="006B1296" w:rsidRDefault="009D635A" w:rsidP="009D635A">
      <w:pPr>
        <w:widowControl/>
        <w:rPr>
          <w:rFonts w:asciiTheme="minorHAnsi" w:hAnsiTheme="minorHAnsi" w:cstheme="minorHAnsi"/>
          <w:szCs w:val="24"/>
        </w:rPr>
      </w:pPr>
    </w:p>
    <w:p w14:paraId="04A98DA7"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14:paraId="77ABEB59" w14:textId="77777777" w:rsidR="009D635A" w:rsidRPr="006B1296" w:rsidRDefault="009D635A" w:rsidP="009D635A">
      <w:pPr>
        <w:widowControl/>
        <w:ind w:left="1440"/>
        <w:rPr>
          <w:rFonts w:asciiTheme="minorHAnsi" w:hAnsiTheme="minorHAnsi" w:cstheme="minorHAnsi"/>
          <w:szCs w:val="24"/>
        </w:rPr>
      </w:pPr>
    </w:p>
    <w:p w14:paraId="1970B191"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w:t>
      </w:r>
      <w:r>
        <w:rPr>
          <w:rFonts w:asciiTheme="minorHAnsi" w:hAnsiTheme="minorHAnsi" w:cstheme="minorHAnsi"/>
          <w:szCs w:val="24"/>
        </w:rPr>
        <w:t xml:space="preserve">solicitation </w:t>
      </w:r>
      <w:r w:rsidRPr="006B1296">
        <w:rPr>
          <w:rFonts w:asciiTheme="minorHAnsi" w:hAnsiTheme="minorHAnsi" w:cstheme="minorHAnsi"/>
          <w:szCs w:val="24"/>
        </w:rPr>
        <w:t xml:space="preserve">or in completing the commitments documented in the proposal. </w:t>
      </w:r>
      <w:bookmarkStart w:id="139" w:name="_Hlk76536325"/>
      <w:r w:rsidRPr="006B1296">
        <w:rPr>
          <w:rFonts w:asciiTheme="minorHAnsi" w:hAnsiTheme="minorHAnsi" w:cstheme="minorHAnsi"/>
          <w:szCs w:val="24"/>
        </w:rPr>
        <w:t>The Respondent must indicate which, if any, subcontractors qualify as a Minority Business Enterprise, Women’s Business Enterprise, or Veteran Owned</w:t>
      </w:r>
      <w:r>
        <w:rPr>
          <w:rFonts w:asciiTheme="minorHAnsi" w:hAnsiTheme="minorHAnsi" w:cstheme="minorHAnsi"/>
          <w:szCs w:val="24"/>
        </w:rPr>
        <w:t xml:space="preserve"> Small</w:t>
      </w:r>
      <w:r w:rsidRPr="006B1296">
        <w:rPr>
          <w:rFonts w:asciiTheme="minorHAnsi" w:hAnsiTheme="minorHAnsi" w:cstheme="minorHAnsi"/>
          <w:szCs w:val="24"/>
        </w:rPr>
        <w:t xml:space="preserve"> Business under IC 4-13-16.5-1 and IC 5-22-14-3.5. </w:t>
      </w:r>
      <w:r w:rsidRPr="000F595D">
        <w:rPr>
          <w:rFonts w:asciiTheme="minorHAnsi" w:hAnsiTheme="minorHAnsi" w:cstheme="minorHAnsi"/>
        </w:rPr>
        <w:t xml:space="preserve">See </w:t>
      </w:r>
      <w:hyperlink w:anchor="_1.21_MINORITY_&amp;" w:history="1">
        <w:r w:rsidRPr="000F595D">
          <w:rPr>
            <w:rStyle w:val="Hyperlink"/>
            <w:rFonts w:asciiTheme="minorHAnsi" w:hAnsiTheme="minorHAnsi" w:cstheme="minorHAnsi"/>
          </w:rPr>
          <w:t>Section 1.21</w:t>
        </w:r>
      </w:hyperlink>
      <w:r w:rsidRPr="006B1296">
        <w:rPr>
          <w:rFonts w:asciiTheme="minorHAnsi" w:hAnsiTheme="minorHAnsi" w:cstheme="minorHAnsi"/>
          <w:szCs w:val="24"/>
        </w:rPr>
        <w:t xml:space="preserve">, </w:t>
      </w:r>
      <w:hyperlink w:anchor="_1.22_INDIANA_VETERAN" w:history="1">
        <w:r w:rsidRPr="000F595D">
          <w:rPr>
            <w:rStyle w:val="Hyperlink"/>
            <w:rFonts w:asciiTheme="minorHAnsi" w:hAnsiTheme="minorHAnsi" w:cstheme="minorHAnsi"/>
            <w:szCs w:val="24"/>
          </w:rPr>
          <w:t xml:space="preserve">Section </w:t>
        </w:r>
        <w:r w:rsidRPr="000F595D">
          <w:rPr>
            <w:rStyle w:val="Hyperlink"/>
            <w:rFonts w:asciiTheme="minorHAnsi" w:hAnsiTheme="minorHAnsi" w:cstheme="minorHAnsi"/>
          </w:rPr>
          <w:t>1.22</w:t>
        </w:r>
      </w:hyperlink>
      <w:r w:rsidRPr="006B1296">
        <w:rPr>
          <w:rFonts w:asciiTheme="minorHAnsi" w:hAnsiTheme="minorHAnsi" w:cstheme="minorHAnsi"/>
          <w:szCs w:val="24"/>
        </w:rPr>
        <w:t xml:space="preserve"> and </w:t>
      </w:r>
      <w:r w:rsidRPr="006B1296">
        <w:rPr>
          <w:rFonts w:asciiTheme="minorHAnsi" w:hAnsiTheme="minorHAnsi" w:cstheme="minorHAnsi"/>
          <w:b/>
          <w:bCs/>
          <w:szCs w:val="24"/>
        </w:rPr>
        <w:t>Attachments A/A1</w:t>
      </w:r>
      <w:r w:rsidRPr="006B1296">
        <w:rPr>
          <w:rFonts w:asciiTheme="minorHAnsi" w:hAnsiTheme="minorHAnsi" w:cstheme="minorHAnsi"/>
          <w:szCs w:val="24"/>
        </w:rPr>
        <w:t xml:space="preserve"> for Minority, Women, and Veteran Business information.</w:t>
      </w:r>
    </w:p>
    <w:bookmarkEnd w:id="139"/>
    <w:p w14:paraId="1358C173" w14:textId="77777777" w:rsidR="009D635A" w:rsidRPr="006B1296" w:rsidRDefault="009D635A" w:rsidP="009D635A">
      <w:pPr>
        <w:widowControl/>
        <w:ind w:left="1440"/>
        <w:rPr>
          <w:rFonts w:asciiTheme="minorHAnsi" w:hAnsiTheme="minorHAnsi" w:cstheme="minorHAnsi"/>
          <w:szCs w:val="24"/>
        </w:rPr>
      </w:pPr>
    </w:p>
    <w:p w14:paraId="14F50F9F" w14:textId="37C9BB34" w:rsidR="009D635A" w:rsidRPr="006B1296" w:rsidRDefault="009D635A" w:rsidP="005E45FD">
      <w:pPr>
        <w:widowControl/>
        <w:ind w:left="1440"/>
        <w:rPr>
          <w:rFonts w:asciiTheme="minorHAnsi" w:hAnsiTheme="minorHAnsi" w:cstheme="minorHAnsi"/>
          <w:szCs w:val="24"/>
        </w:rPr>
      </w:pPr>
      <w:r w:rsidRPr="006B1296">
        <w:rPr>
          <w:rFonts w:asciiTheme="minorHAnsi" w:hAnsiTheme="minorHAnsi" w:cstheme="minorHAnsi"/>
          <w:szCs w:val="24"/>
        </w:rPr>
        <w:t xml:space="preserve">IVOSB entities (whether a prime or subcontractor) must have a </w:t>
      </w:r>
      <w:r>
        <w:rPr>
          <w:rFonts w:asciiTheme="minorHAnsi" w:hAnsiTheme="minorHAnsi" w:cstheme="minorHAnsi"/>
          <w:szCs w:val="24"/>
        </w:rPr>
        <w:t>B</w:t>
      </w:r>
      <w:r w:rsidRPr="006B1296">
        <w:rPr>
          <w:rFonts w:asciiTheme="minorHAnsi" w:hAnsiTheme="minorHAnsi" w:cstheme="minorHAnsi"/>
          <w:szCs w:val="24"/>
        </w:rPr>
        <w:t xml:space="preserve">idder ID.  If registered with IDOA, this should have already been provided (as with MWBEs).  </w:t>
      </w:r>
      <w:r w:rsidRPr="006B1296">
        <w:rPr>
          <w:rFonts w:asciiTheme="minorHAnsi" w:hAnsiTheme="minorHAnsi" w:cstheme="minorHAnsi"/>
          <w:szCs w:val="24"/>
        </w:rPr>
        <w:lastRenderedPageBreak/>
        <w:t xml:space="preserve">IVOSBs that are only registered with the Federal Center for Veterans Business Enterprise will need to ensure that they also have a Bidder ID provided by IDOA (please see </w:t>
      </w:r>
      <w:hyperlink w:anchor="_2.3.7_Registration_to" w:history="1">
        <w:r>
          <w:rPr>
            <w:rStyle w:val="Hyperlink"/>
            <w:rFonts w:asciiTheme="minorHAnsi" w:hAnsiTheme="minorHAnsi" w:cstheme="minorHAnsi"/>
          </w:rPr>
          <w:t>S</w:t>
        </w:r>
        <w:r w:rsidRPr="006B1296">
          <w:rPr>
            <w:rStyle w:val="Hyperlink"/>
            <w:rFonts w:asciiTheme="minorHAnsi" w:hAnsiTheme="minorHAnsi" w:cstheme="minorHAnsi"/>
          </w:rPr>
          <w:t>ection 2.3.</w:t>
        </w:r>
        <w:r>
          <w:rPr>
            <w:rStyle w:val="Hyperlink"/>
            <w:rFonts w:asciiTheme="minorHAnsi" w:hAnsiTheme="minorHAnsi" w:cstheme="minorHAnsi"/>
          </w:rPr>
          <w:t>8</w:t>
        </w:r>
      </w:hyperlink>
      <w:r w:rsidRPr="006B1296" w:rsidDel="00BE5EB2">
        <w:rPr>
          <w:rFonts w:asciiTheme="minorHAnsi" w:hAnsiTheme="minorHAnsi" w:cstheme="minorHAnsi"/>
          <w:szCs w:val="24"/>
        </w:rPr>
        <w:t xml:space="preserve"> </w:t>
      </w:r>
      <w:r w:rsidRPr="006B1296">
        <w:rPr>
          <w:rFonts w:asciiTheme="minorHAnsi" w:hAnsiTheme="minorHAnsi" w:cstheme="minorHAnsi"/>
          <w:szCs w:val="24"/>
        </w:rPr>
        <w:t>for details).</w:t>
      </w:r>
    </w:p>
    <w:p w14:paraId="75879CBF" w14:textId="5CE5E201" w:rsidR="009D635A" w:rsidRPr="006B1296" w:rsidRDefault="009D635A" w:rsidP="00FA1D1A">
      <w:pPr>
        <w:rPr>
          <w:rFonts w:asciiTheme="minorHAnsi" w:hAnsiTheme="minorHAnsi" w:cstheme="minorHAnsi"/>
          <w:szCs w:val="24"/>
        </w:rPr>
      </w:pPr>
    </w:p>
    <w:bookmarkEnd w:id="138"/>
    <w:p w14:paraId="778386B4" w14:textId="6F155F68" w:rsidR="00B136D9" w:rsidRPr="006B1296" w:rsidRDefault="00B136D9" w:rsidP="6BD1AACA">
      <w:pPr>
        <w:pStyle w:val="Heading1"/>
        <w:spacing w:before="0"/>
        <w:jc w:val="center"/>
        <w:rPr>
          <w:rFonts w:asciiTheme="minorHAnsi" w:hAnsiTheme="minorHAnsi" w:cstheme="minorBidi"/>
          <w:b/>
          <w:bCs/>
          <w:color w:val="auto"/>
          <w:sz w:val="24"/>
          <w:szCs w:val="24"/>
        </w:rPr>
      </w:pPr>
      <w:r w:rsidRPr="6BD1AACA">
        <w:rPr>
          <w:rFonts w:asciiTheme="minorHAnsi" w:hAnsiTheme="minorHAnsi" w:cstheme="minorBidi"/>
          <w:sz w:val="24"/>
          <w:szCs w:val="24"/>
        </w:rPr>
        <w:br w:type="page"/>
      </w:r>
      <w:bookmarkStart w:id="140" w:name="_Toc165543045"/>
      <w:bookmarkEnd w:id="0"/>
      <w:r w:rsidRPr="6BD1AACA">
        <w:rPr>
          <w:rFonts w:asciiTheme="minorHAnsi" w:hAnsiTheme="minorHAnsi" w:cstheme="minorBidi"/>
          <w:b/>
          <w:bCs/>
          <w:color w:val="auto"/>
          <w:sz w:val="24"/>
          <w:szCs w:val="24"/>
        </w:rPr>
        <w:lastRenderedPageBreak/>
        <w:t>S</w:t>
      </w:r>
      <w:r w:rsidR="00142150" w:rsidRPr="6BD1AACA">
        <w:rPr>
          <w:rFonts w:asciiTheme="minorHAnsi" w:hAnsiTheme="minorHAnsi" w:cstheme="minorBidi"/>
          <w:b/>
          <w:bCs/>
          <w:color w:val="auto"/>
          <w:sz w:val="24"/>
          <w:szCs w:val="24"/>
        </w:rPr>
        <w:t>ection Three</w:t>
      </w:r>
      <w:r>
        <w:br/>
      </w:r>
      <w:r w:rsidRPr="6BD1AACA">
        <w:rPr>
          <w:rFonts w:asciiTheme="minorHAnsi" w:hAnsiTheme="minorHAnsi" w:cstheme="minorBidi"/>
          <w:b/>
          <w:bCs/>
          <w:color w:val="auto"/>
          <w:sz w:val="24"/>
          <w:szCs w:val="24"/>
        </w:rPr>
        <w:t>P</w:t>
      </w:r>
      <w:r w:rsidR="00142150" w:rsidRPr="6BD1AACA">
        <w:rPr>
          <w:rFonts w:asciiTheme="minorHAnsi" w:hAnsiTheme="minorHAnsi" w:cstheme="minorBidi"/>
          <w:b/>
          <w:bCs/>
          <w:color w:val="auto"/>
          <w:sz w:val="24"/>
          <w:szCs w:val="24"/>
        </w:rPr>
        <w:t>roposal Evaluation</w:t>
      </w:r>
      <w:bookmarkEnd w:id="140"/>
    </w:p>
    <w:p w14:paraId="0BD3AB0B" w14:textId="77777777" w:rsidR="00B136D9" w:rsidRPr="006B1296" w:rsidRDefault="00B136D9" w:rsidP="006733D7">
      <w:pPr>
        <w:widowControl/>
        <w:rPr>
          <w:rFonts w:asciiTheme="minorHAnsi" w:hAnsiTheme="minorHAnsi" w:cstheme="minorHAnsi"/>
          <w:szCs w:val="24"/>
        </w:rPr>
      </w:pPr>
    </w:p>
    <w:p w14:paraId="52557E04" w14:textId="162305D0" w:rsidR="00B136D9" w:rsidRPr="006B1296" w:rsidRDefault="00B136D9" w:rsidP="6BD1AACA">
      <w:pPr>
        <w:pStyle w:val="Heading2"/>
        <w:spacing w:before="0"/>
        <w:rPr>
          <w:rFonts w:asciiTheme="minorHAnsi" w:hAnsiTheme="minorHAnsi" w:cstheme="minorBidi"/>
          <w:color w:val="auto"/>
          <w:sz w:val="24"/>
          <w:szCs w:val="24"/>
        </w:rPr>
      </w:pPr>
      <w:bookmarkStart w:id="141" w:name="_Toc165543046"/>
      <w:r w:rsidRPr="6BD1AACA">
        <w:rPr>
          <w:rFonts w:asciiTheme="minorHAnsi" w:hAnsiTheme="minorHAnsi" w:cstheme="minorBidi"/>
          <w:color w:val="auto"/>
          <w:sz w:val="24"/>
          <w:szCs w:val="24"/>
        </w:rPr>
        <w:t>3.1</w:t>
      </w:r>
      <w:r>
        <w:tab/>
      </w:r>
      <w:r w:rsidRPr="6BD1AACA">
        <w:rPr>
          <w:rFonts w:asciiTheme="minorHAnsi" w:hAnsiTheme="minorHAnsi" w:cstheme="minorBidi"/>
          <w:b/>
          <w:bCs/>
          <w:color w:val="auto"/>
          <w:sz w:val="24"/>
          <w:szCs w:val="24"/>
        </w:rPr>
        <w:t>P</w:t>
      </w:r>
      <w:r w:rsidR="00142150" w:rsidRPr="6BD1AACA">
        <w:rPr>
          <w:rFonts w:asciiTheme="minorHAnsi" w:hAnsiTheme="minorHAnsi" w:cstheme="minorBidi"/>
          <w:b/>
          <w:bCs/>
          <w:color w:val="auto"/>
          <w:sz w:val="24"/>
          <w:szCs w:val="24"/>
        </w:rPr>
        <w:t>roposal Evaluation Procedure</w:t>
      </w:r>
      <w:bookmarkEnd w:id="141"/>
    </w:p>
    <w:p w14:paraId="34D0420F" w14:textId="77777777" w:rsidR="00B136D9" w:rsidRPr="006B1296" w:rsidRDefault="00B136D9" w:rsidP="006733D7">
      <w:pPr>
        <w:widowControl/>
        <w:rPr>
          <w:rFonts w:asciiTheme="minorHAnsi" w:hAnsiTheme="minorHAnsi" w:cstheme="minorHAnsi"/>
          <w:szCs w:val="24"/>
        </w:rPr>
      </w:pPr>
    </w:p>
    <w:p w14:paraId="348314CA" w14:textId="443809C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color w:val="000000"/>
          <w:szCs w:val="24"/>
        </w:rPr>
        <w:t xml:space="preserve">The State has selected a group of personnel to act as a proposal evaluation team. Subgroups of this team, consisting of one or more team members, will be responsible for evaluating proposals </w:t>
      </w:r>
      <w:proofErr w:type="gramStart"/>
      <w:r w:rsidRPr="006B1296">
        <w:rPr>
          <w:rFonts w:asciiTheme="minorHAnsi" w:hAnsiTheme="minorHAnsi" w:cstheme="minorHAnsi"/>
          <w:color w:val="000000"/>
          <w:szCs w:val="24"/>
        </w:rPr>
        <w:t>with regard to</w:t>
      </w:r>
      <w:proofErr w:type="gramEnd"/>
      <w:r w:rsidRPr="006B1296">
        <w:rPr>
          <w:rFonts w:asciiTheme="minorHAnsi" w:hAnsiTheme="minorHAnsi" w:cstheme="minorHAnsi"/>
          <w:color w:val="000000"/>
          <w:szCs w:val="24"/>
        </w:rPr>
        <w:t xml:space="preserve"> compliance with </w:t>
      </w:r>
      <w:r w:rsidR="00A2256F">
        <w:rPr>
          <w:rFonts w:asciiTheme="minorHAnsi" w:hAnsiTheme="minorHAnsi" w:cstheme="minorHAnsi"/>
          <w:color w:val="000000"/>
          <w:szCs w:val="24"/>
        </w:rPr>
        <w:t xml:space="preserve">solicitation </w:t>
      </w:r>
      <w:r w:rsidRPr="006B1296">
        <w:rPr>
          <w:rFonts w:asciiTheme="minorHAnsi" w:hAnsiTheme="minorHAnsi" w:cstheme="minorHAnsi"/>
          <w:color w:val="000000"/>
          <w:szCs w:val="24"/>
        </w:rPr>
        <w:t xml:space="preserve">requirements. All evaluation personnel will use the evaluation criteria stated in </w:t>
      </w:r>
      <w:hyperlink w:anchor="_3.2_EVALUATION_CRITERIA" w:history="1">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w:t>
      </w:r>
      <w:r w:rsidRPr="006B1296">
        <w:rPr>
          <w:rFonts w:asciiTheme="minorHAnsi" w:hAnsiTheme="minorHAnsi" w:cstheme="minorHAnsi"/>
          <w:szCs w:val="24"/>
        </w:rPr>
        <w:t xml:space="preserve">  </w:t>
      </w:r>
    </w:p>
    <w:p w14:paraId="23C14CF8" w14:textId="77777777" w:rsidR="00B136D9" w:rsidRPr="006B1296" w:rsidRDefault="00B136D9" w:rsidP="006733D7">
      <w:pPr>
        <w:widowControl/>
        <w:rPr>
          <w:rFonts w:asciiTheme="minorHAnsi" w:hAnsiTheme="minorHAnsi" w:cstheme="minorHAnsi"/>
          <w:color w:val="000000"/>
          <w:szCs w:val="24"/>
        </w:rPr>
      </w:pPr>
    </w:p>
    <w:p w14:paraId="49B299CA" w14:textId="77777777" w:rsidR="00B136D9" w:rsidRPr="006B1296" w:rsidRDefault="00B136D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The procedure for evaluating the proposals against the evaluation criteria will be as follows:</w:t>
      </w:r>
    </w:p>
    <w:p w14:paraId="63C2B019" w14:textId="77777777" w:rsidR="00B136D9" w:rsidRPr="006B1296" w:rsidRDefault="00B136D9" w:rsidP="006733D7">
      <w:pPr>
        <w:widowControl/>
        <w:ind w:left="1440" w:hanging="720"/>
        <w:rPr>
          <w:rFonts w:asciiTheme="minorHAnsi" w:hAnsiTheme="minorHAnsi" w:cstheme="minorHAnsi"/>
          <w:color w:val="000000"/>
          <w:szCs w:val="24"/>
        </w:rPr>
      </w:pPr>
    </w:p>
    <w:p w14:paraId="3EEAA77E" w14:textId="6B085037" w:rsidR="00B136D9" w:rsidRPr="006B1296" w:rsidRDefault="00B136D9" w:rsidP="006733D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3.1.1</w:t>
      </w:r>
      <w:r w:rsidRPr="006B1296">
        <w:rPr>
          <w:rFonts w:asciiTheme="minorHAnsi" w:hAnsiTheme="minorHAnsi" w:cstheme="minorHAnsi"/>
          <w:color w:val="000000"/>
          <w:szCs w:val="24"/>
        </w:rPr>
        <w:tab/>
      </w:r>
      <w:bookmarkStart w:id="142" w:name="_Hlk86819270"/>
      <w:r w:rsidRPr="006B1296">
        <w:rPr>
          <w:rFonts w:asciiTheme="minorHAnsi" w:hAnsiTheme="minorHAnsi" w:cstheme="minorHAnsi"/>
          <w:color w:val="000000"/>
          <w:szCs w:val="24"/>
        </w:rPr>
        <w:t xml:space="preserve">Each proposal will be evaluated for adherence to </w:t>
      </w:r>
      <w:r w:rsidR="00AE24E4">
        <w:rPr>
          <w:rFonts w:asciiTheme="minorHAnsi" w:hAnsiTheme="minorHAnsi" w:cstheme="minorHAnsi"/>
          <w:color w:val="000000"/>
          <w:szCs w:val="24"/>
        </w:rPr>
        <w:t xml:space="preserve">mandatory </w:t>
      </w:r>
      <w:r w:rsidRPr="006B1296">
        <w:rPr>
          <w:rFonts w:asciiTheme="minorHAnsi" w:hAnsiTheme="minorHAnsi" w:cstheme="minorHAnsi"/>
          <w:color w:val="000000"/>
          <w:szCs w:val="24"/>
        </w:rPr>
        <w:t>requirements</w:t>
      </w:r>
      <w:r w:rsidR="00F57415">
        <w:rPr>
          <w:rFonts w:asciiTheme="minorHAnsi" w:hAnsiTheme="minorHAnsi" w:cstheme="minorHAnsi"/>
          <w:color w:val="000000"/>
          <w:szCs w:val="24"/>
        </w:rPr>
        <w:t xml:space="preserve">, per </w:t>
      </w:r>
      <w:r w:rsidR="00F57415" w:rsidRPr="00F57415">
        <w:rPr>
          <w:rFonts w:asciiTheme="minorHAnsi" w:hAnsiTheme="minorHAnsi" w:cstheme="minorHAnsi"/>
          <w:color w:val="000000"/>
          <w:szCs w:val="24"/>
        </w:rPr>
        <w:t>Section 3.2, Step 1</w:t>
      </w:r>
      <w:r w:rsidR="00F57415">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on a pass/fail basis. </w:t>
      </w:r>
      <w:bookmarkEnd w:id="142"/>
      <w:r w:rsidRPr="006B1296">
        <w:rPr>
          <w:rFonts w:asciiTheme="minorHAnsi" w:hAnsiTheme="minorHAnsi" w:cstheme="minorHAnsi"/>
          <w:color w:val="000000"/>
          <w:szCs w:val="24"/>
        </w:rPr>
        <w:t>Proposals that are incomplete or otherwise do not conform to proposal submission requirements may be eliminated from consideration.</w:t>
      </w:r>
      <w:r w:rsidR="000C5B18" w:rsidRPr="006B1296">
        <w:rPr>
          <w:rFonts w:asciiTheme="minorHAnsi" w:hAnsiTheme="minorHAnsi" w:cstheme="minorHAnsi"/>
          <w:color w:val="000000"/>
          <w:szCs w:val="24"/>
        </w:rPr>
        <w:t xml:space="preserve"> </w:t>
      </w:r>
      <w:bookmarkStart w:id="143" w:name="_Hlk78939323"/>
      <w:r w:rsidR="000C5B18" w:rsidRPr="006B1296">
        <w:rPr>
          <w:rFonts w:asciiTheme="minorHAnsi" w:hAnsiTheme="minorHAnsi" w:cstheme="minorHAnsi"/>
          <w:color w:val="000000"/>
          <w:szCs w:val="24"/>
        </w:rPr>
        <w:t>Further any proposals not meeting the Mandatory Requirements</w:t>
      </w:r>
      <w:r w:rsidR="00E81563">
        <w:rPr>
          <w:rFonts w:asciiTheme="minorHAnsi" w:hAnsiTheme="minorHAnsi" w:cstheme="minorHAnsi"/>
          <w:color w:val="000000"/>
          <w:szCs w:val="24"/>
        </w:rPr>
        <w:t xml:space="preserve"> listed in </w:t>
      </w:r>
      <w:hyperlink w:anchor="_3.2_EVALUATION_CRITERIA" w:history="1">
        <w:r w:rsidR="00E81563" w:rsidRPr="006B1296">
          <w:rPr>
            <w:rStyle w:val="Hyperlink"/>
            <w:rFonts w:asciiTheme="minorHAnsi" w:hAnsiTheme="minorHAnsi" w:cstheme="minorHAnsi"/>
          </w:rPr>
          <w:t>Section 3.2</w:t>
        </w:r>
      </w:hyperlink>
      <w:r w:rsidR="00A70AC0">
        <w:rPr>
          <w:rFonts w:asciiTheme="minorHAnsi" w:hAnsiTheme="minorHAnsi" w:cstheme="minorHAnsi"/>
          <w:color w:val="000000"/>
          <w:szCs w:val="24"/>
        </w:rPr>
        <w:t xml:space="preserve">, </w:t>
      </w:r>
      <w:r w:rsidR="00E81563">
        <w:rPr>
          <w:rFonts w:asciiTheme="minorHAnsi" w:hAnsiTheme="minorHAnsi" w:cstheme="minorHAnsi"/>
          <w:color w:val="000000"/>
          <w:szCs w:val="24"/>
        </w:rPr>
        <w:t xml:space="preserve">Step 1 and noted in </w:t>
      </w:r>
      <w:r w:rsidR="00A70AC0" w:rsidRPr="00A70AC0">
        <w:rPr>
          <w:rFonts w:asciiTheme="minorHAnsi" w:hAnsiTheme="minorHAnsi" w:cstheme="minorHAnsi"/>
          <w:b/>
          <w:bCs/>
          <w:color w:val="000000"/>
          <w:szCs w:val="24"/>
        </w:rPr>
        <w:t>Attachment J</w:t>
      </w:r>
      <w:r w:rsidR="00A70AC0">
        <w:rPr>
          <w:rFonts w:asciiTheme="minorHAnsi" w:hAnsiTheme="minorHAnsi" w:cstheme="minorHAnsi"/>
          <w:color w:val="000000"/>
          <w:szCs w:val="24"/>
        </w:rPr>
        <w:t xml:space="preserve"> </w:t>
      </w:r>
      <w:r w:rsidR="000C5B18" w:rsidRPr="006B1296">
        <w:rPr>
          <w:rFonts w:asciiTheme="minorHAnsi" w:hAnsiTheme="minorHAnsi" w:cstheme="minorHAnsi"/>
          <w:color w:val="000000"/>
          <w:szCs w:val="24"/>
        </w:rPr>
        <w:t xml:space="preserve">will be disqualified. </w:t>
      </w:r>
      <w:r w:rsidRPr="006B1296">
        <w:rPr>
          <w:rFonts w:asciiTheme="minorHAnsi" w:hAnsiTheme="minorHAnsi" w:cstheme="minorHAnsi"/>
          <w:color w:val="000000"/>
          <w:szCs w:val="24"/>
        </w:rPr>
        <w:t xml:space="preserve"> </w:t>
      </w:r>
      <w:bookmarkEnd w:id="143"/>
    </w:p>
    <w:p w14:paraId="4B2862A4" w14:textId="77777777" w:rsidR="00B136D9" w:rsidRPr="006B1296" w:rsidRDefault="00B136D9" w:rsidP="006733D7">
      <w:pPr>
        <w:widowControl/>
        <w:ind w:left="1440" w:hanging="720"/>
        <w:rPr>
          <w:rFonts w:asciiTheme="minorHAnsi" w:hAnsiTheme="minorHAnsi" w:cstheme="minorHAnsi"/>
          <w:color w:val="000000"/>
          <w:szCs w:val="24"/>
        </w:rPr>
      </w:pPr>
    </w:p>
    <w:p w14:paraId="675D0D8F" w14:textId="1049ADF1" w:rsidR="00B136D9" w:rsidRPr="006B1296" w:rsidRDefault="00B136D9" w:rsidP="006733D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3.1.2</w:t>
      </w:r>
      <w:r w:rsidRPr="006B1296">
        <w:rPr>
          <w:rFonts w:asciiTheme="minorHAnsi" w:hAnsiTheme="minorHAnsi" w:cstheme="minorHAnsi"/>
          <w:color w:val="000000"/>
          <w:szCs w:val="24"/>
        </w:rPr>
        <w:tab/>
      </w:r>
      <w:bookmarkStart w:id="144" w:name="_Hlk82973656"/>
      <w:r w:rsidRPr="006B1296">
        <w:rPr>
          <w:rFonts w:asciiTheme="minorHAnsi" w:hAnsiTheme="minorHAnsi" w:cstheme="minorHAnsi"/>
          <w:color w:val="000000"/>
          <w:szCs w:val="24"/>
        </w:rPr>
        <w:t xml:space="preserve">Each proposal will be evaluated </w:t>
      </w:r>
      <w:r w:rsidR="00A70AC0">
        <w:rPr>
          <w:rFonts w:asciiTheme="minorHAnsi" w:hAnsiTheme="minorHAnsi" w:cstheme="minorHAnsi"/>
          <w:color w:val="000000"/>
          <w:szCs w:val="24"/>
        </w:rPr>
        <w:t xml:space="preserve">based on </w:t>
      </w:r>
      <w:r w:rsidRPr="006B1296">
        <w:rPr>
          <w:rFonts w:asciiTheme="minorHAnsi" w:hAnsiTheme="minorHAnsi" w:cstheme="minorHAnsi"/>
          <w:color w:val="000000"/>
          <w:szCs w:val="24"/>
        </w:rPr>
        <w:t xml:space="preserve">the categories included in </w:t>
      </w:r>
      <w:hyperlink w:anchor="_3.2_EVALUATION_CRITERIA" w:history="1">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 A point score has been established for each category.</w:t>
      </w:r>
    </w:p>
    <w:p w14:paraId="386CA964" w14:textId="77777777" w:rsidR="00B136D9" w:rsidRPr="006B1296" w:rsidRDefault="00B136D9" w:rsidP="00380C58">
      <w:pPr>
        <w:widowControl/>
        <w:rPr>
          <w:rFonts w:asciiTheme="minorHAnsi" w:hAnsiTheme="minorHAnsi" w:cstheme="minorHAnsi"/>
          <w:color w:val="000000"/>
          <w:szCs w:val="24"/>
        </w:rPr>
      </w:pPr>
    </w:p>
    <w:p w14:paraId="3BAB462F" w14:textId="4EEFFC78" w:rsidR="00B136D9" w:rsidRPr="006B1296" w:rsidRDefault="00B136D9" w:rsidP="006733D7">
      <w:pPr>
        <w:widowControl/>
        <w:ind w:left="1440" w:hanging="720"/>
        <w:rPr>
          <w:rFonts w:asciiTheme="minorHAnsi" w:hAnsiTheme="minorHAnsi" w:cstheme="minorHAnsi"/>
          <w:color w:val="000000"/>
          <w:szCs w:val="24"/>
        </w:rPr>
      </w:pPr>
      <w:bookmarkStart w:id="145" w:name="_Hlk82973805"/>
      <w:bookmarkEnd w:id="144"/>
      <w:r w:rsidRPr="006B1296">
        <w:rPr>
          <w:rFonts w:asciiTheme="minorHAnsi" w:hAnsiTheme="minorHAnsi" w:cstheme="minorHAnsi"/>
          <w:color w:val="000000"/>
          <w:szCs w:val="24"/>
        </w:rPr>
        <w:t>3.1.</w:t>
      </w:r>
      <w:r w:rsidR="00380C58" w:rsidRPr="006B1296">
        <w:rPr>
          <w:rFonts w:asciiTheme="minorHAnsi" w:hAnsiTheme="minorHAnsi" w:cstheme="minorHAnsi"/>
          <w:color w:val="000000"/>
          <w:szCs w:val="24"/>
        </w:rPr>
        <w:t>3</w:t>
      </w:r>
      <w:r w:rsidRPr="006B1296">
        <w:rPr>
          <w:rFonts w:asciiTheme="minorHAnsi" w:hAnsiTheme="minorHAnsi" w:cstheme="minorHAnsi"/>
          <w:color w:val="000000"/>
          <w:szCs w:val="24"/>
        </w:rPr>
        <w:tab/>
        <w:t xml:space="preserve">Based on the results of this evaluation, the </w:t>
      </w:r>
      <w:r w:rsidRPr="006B1296">
        <w:rPr>
          <w:rFonts w:asciiTheme="minorHAnsi" w:hAnsiTheme="minorHAnsi" w:cstheme="minorHAnsi"/>
          <w:szCs w:val="24"/>
        </w:rPr>
        <w:t>qualifying proposal determined to be the most advantageous to the State</w:t>
      </w:r>
      <w:r w:rsidR="007960D7">
        <w:rPr>
          <w:rFonts w:asciiTheme="minorHAnsi" w:hAnsiTheme="minorHAnsi" w:cstheme="minorHAnsi"/>
          <w:szCs w:val="24"/>
        </w:rPr>
        <w:t xml:space="preserve"> </w:t>
      </w:r>
      <w:r w:rsidRPr="006B1296">
        <w:rPr>
          <w:rFonts w:asciiTheme="minorHAnsi" w:hAnsiTheme="minorHAnsi" w:cstheme="minorHAnsi"/>
          <w:szCs w:val="24"/>
        </w:rPr>
        <w:t xml:space="preserve">may be selected by IDOA and </w:t>
      </w:r>
      <w:r w:rsidR="00A554ED" w:rsidRPr="0037108A">
        <w:rPr>
          <w:rFonts w:asciiTheme="minorHAnsi" w:hAnsiTheme="minorHAnsi" w:cstheme="minorHAnsi"/>
          <w:szCs w:val="24"/>
        </w:rPr>
        <w:t>PLA</w:t>
      </w:r>
      <w:r w:rsidRPr="006B1296">
        <w:rPr>
          <w:rFonts w:asciiTheme="minorHAnsi" w:hAnsiTheme="minorHAnsi" w:cstheme="minorHAnsi"/>
          <w:szCs w:val="24"/>
        </w:rPr>
        <w:t xml:space="preserve"> for further action, such as contract negotiations. If, however, IDOA and </w:t>
      </w:r>
      <w:r w:rsidR="0037108A" w:rsidRPr="0037108A">
        <w:rPr>
          <w:rFonts w:asciiTheme="minorHAnsi" w:hAnsiTheme="minorHAnsi" w:cstheme="minorHAnsi"/>
          <w:szCs w:val="24"/>
        </w:rPr>
        <w:t>PLA</w:t>
      </w:r>
      <w:r w:rsidRPr="006B1296">
        <w:rPr>
          <w:rFonts w:asciiTheme="minorHAnsi" w:hAnsiTheme="minorHAnsi" w:cstheme="minorHAnsi"/>
          <w:szCs w:val="24"/>
        </w:rPr>
        <w:t xml:space="preserve"> decide that no proposal is sufficiently advantageous to the State, the State</w:t>
      </w:r>
      <w:r w:rsidRPr="006B1296">
        <w:rPr>
          <w:rFonts w:asciiTheme="minorHAnsi" w:hAnsiTheme="minorHAnsi" w:cstheme="minorHAnsi"/>
          <w:color w:val="000000"/>
          <w:szCs w:val="24"/>
        </w:rPr>
        <w:t xml:space="preserve"> may take whatever further action is deemed necessary to fulfill its needs. If, for any reason, a proposal is selected and it is not possible to consummate a contract with the Respondent, </w:t>
      </w:r>
      <w:r w:rsidR="00417C70" w:rsidRPr="006B1296">
        <w:rPr>
          <w:rFonts w:asciiTheme="minorHAnsi" w:hAnsiTheme="minorHAnsi" w:cstheme="minorHAnsi"/>
          <w:color w:val="000000"/>
          <w:szCs w:val="24"/>
        </w:rPr>
        <w:t xml:space="preserve">the </w:t>
      </w:r>
      <w:r w:rsidR="009B5F7F" w:rsidRPr="006B1296">
        <w:rPr>
          <w:rFonts w:asciiTheme="minorHAnsi" w:hAnsiTheme="minorHAnsi" w:cstheme="minorHAnsi"/>
          <w:color w:val="000000"/>
          <w:szCs w:val="24"/>
        </w:rPr>
        <w:t>State</w:t>
      </w:r>
      <w:r w:rsidR="00417C70" w:rsidRPr="006B1296">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may begin contract preparation with </w:t>
      </w:r>
      <w:r w:rsidR="009B5F7F" w:rsidRPr="006B1296">
        <w:rPr>
          <w:rFonts w:asciiTheme="minorHAnsi" w:hAnsiTheme="minorHAnsi" w:cstheme="minorHAnsi"/>
          <w:color w:val="000000"/>
          <w:szCs w:val="24"/>
        </w:rPr>
        <w:t>another</w:t>
      </w:r>
      <w:r w:rsidRPr="006B1296">
        <w:rPr>
          <w:rFonts w:asciiTheme="minorHAnsi" w:hAnsiTheme="minorHAnsi" w:cstheme="minorHAnsi"/>
          <w:color w:val="000000"/>
          <w:szCs w:val="24"/>
        </w:rPr>
        <w:t xml:space="preserve"> Respondent or determine that no such alternate proposal exists.</w:t>
      </w:r>
    </w:p>
    <w:bookmarkEnd w:id="145"/>
    <w:p w14:paraId="34B03F48" w14:textId="77777777" w:rsidR="00B136D9" w:rsidRPr="006B1296" w:rsidRDefault="00B136D9" w:rsidP="006733D7">
      <w:pPr>
        <w:widowControl/>
        <w:rPr>
          <w:rFonts w:asciiTheme="minorHAnsi" w:hAnsiTheme="minorHAnsi" w:cstheme="minorHAnsi"/>
          <w:szCs w:val="24"/>
        </w:rPr>
      </w:pPr>
    </w:p>
    <w:p w14:paraId="68788E90" w14:textId="1A412BE6" w:rsidR="00B136D9" w:rsidRPr="006B1296" w:rsidRDefault="00B136D9" w:rsidP="6BD1AACA">
      <w:pPr>
        <w:pStyle w:val="Heading2"/>
        <w:spacing w:before="0"/>
        <w:rPr>
          <w:rFonts w:asciiTheme="minorHAnsi" w:hAnsiTheme="minorHAnsi" w:cstheme="minorBidi"/>
          <w:color w:val="auto"/>
          <w:sz w:val="24"/>
          <w:szCs w:val="24"/>
        </w:rPr>
      </w:pPr>
      <w:bookmarkStart w:id="146" w:name="_3.2_EVALUATION_CRITERIA"/>
      <w:bookmarkStart w:id="147" w:name="_Toc165543047"/>
      <w:bookmarkEnd w:id="146"/>
      <w:r w:rsidRPr="6BD1AACA">
        <w:rPr>
          <w:rFonts w:asciiTheme="minorHAnsi" w:hAnsiTheme="minorHAnsi" w:cstheme="minorBidi"/>
          <w:color w:val="auto"/>
          <w:sz w:val="24"/>
          <w:szCs w:val="24"/>
        </w:rPr>
        <w:t>3.2</w:t>
      </w:r>
      <w:r>
        <w:tab/>
      </w:r>
      <w:r w:rsidRPr="6BD1AACA">
        <w:rPr>
          <w:rFonts w:asciiTheme="minorHAnsi" w:hAnsiTheme="minorHAnsi" w:cstheme="minorBidi"/>
          <w:b/>
          <w:bCs/>
          <w:color w:val="auto"/>
          <w:sz w:val="24"/>
          <w:szCs w:val="24"/>
        </w:rPr>
        <w:t>E</w:t>
      </w:r>
      <w:r w:rsidR="00142150" w:rsidRPr="6BD1AACA">
        <w:rPr>
          <w:rFonts w:asciiTheme="minorHAnsi" w:hAnsiTheme="minorHAnsi" w:cstheme="minorBidi"/>
          <w:b/>
          <w:bCs/>
          <w:color w:val="auto"/>
          <w:sz w:val="24"/>
          <w:szCs w:val="24"/>
        </w:rPr>
        <w:t>valuation Criteria</w:t>
      </w:r>
      <w:bookmarkEnd w:id="147"/>
    </w:p>
    <w:p w14:paraId="7402093E" w14:textId="77777777" w:rsidR="00B136D9" w:rsidRPr="006B1296" w:rsidRDefault="00B136D9" w:rsidP="006733D7">
      <w:pPr>
        <w:widowControl/>
        <w:rPr>
          <w:rFonts w:asciiTheme="minorHAnsi" w:hAnsiTheme="minorHAnsi" w:cstheme="minorHAnsi"/>
          <w:szCs w:val="24"/>
        </w:rPr>
      </w:pPr>
    </w:p>
    <w:p w14:paraId="1E22FBF5" w14:textId="1A269E2A" w:rsidR="007D232F"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Proposals will be evaluated based upon the proven ability of the Respondent to satisfy the requirements of the </w:t>
      </w:r>
      <w:r w:rsidR="000A228A">
        <w:rPr>
          <w:rFonts w:asciiTheme="minorHAnsi" w:hAnsiTheme="minorHAnsi" w:cstheme="minorHAnsi"/>
          <w:szCs w:val="24"/>
        </w:rPr>
        <w:t xml:space="preserve">solicitation </w:t>
      </w:r>
      <w:r w:rsidRPr="006B1296">
        <w:rPr>
          <w:rFonts w:asciiTheme="minorHAnsi" w:hAnsiTheme="minorHAnsi" w:cstheme="minorHAnsi"/>
          <w:szCs w:val="24"/>
        </w:rPr>
        <w:t xml:space="preserve">in a cost-effective manner.  Each of the evaluation criteria categories is described below </w:t>
      </w:r>
      <w:r w:rsidRPr="006B1296">
        <w:rPr>
          <w:rFonts w:asciiTheme="minorHAnsi" w:hAnsiTheme="minorHAnsi" w:cstheme="minorHAnsi"/>
          <w:color w:val="000000"/>
          <w:szCs w:val="24"/>
        </w:rPr>
        <w:t xml:space="preserve">with a brief explanation of the basis for evaluation in that </w:t>
      </w:r>
      <w:r w:rsidRPr="006B1296">
        <w:rPr>
          <w:rFonts w:asciiTheme="minorHAnsi" w:hAnsiTheme="minorHAnsi" w:cstheme="minorHAnsi"/>
          <w:szCs w:val="24"/>
        </w:rPr>
        <w:t xml:space="preserve">category. The points associated with each category are indicated following the category name (total maximum points = </w:t>
      </w:r>
      <w:r w:rsidR="007D3641" w:rsidRPr="006B1296">
        <w:rPr>
          <w:rFonts w:asciiTheme="minorHAnsi" w:hAnsiTheme="minorHAnsi" w:cstheme="minorHAnsi"/>
          <w:szCs w:val="24"/>
        </w:rPr>
        <w:t>1</w:t>
      </w:r>
      <w:r w:rsidR="007D232F" w:rsidRPr="006B1296">
        <w:rPr>
          <w:rFonts w:asciiTheme="minorHAnsi" w:hAnsiTheme="minorHAnsi" w:cstheme="minorHAnsi"/>
          <w:szCs w:val="24"/>
        </w:rPr>
        <w:t>03</w:t>
      </w:r>
      <w:r w:rsidRPr="006B1296">
        <w:rPr>
          <w:rFonts w:asciiTheme="minorHAnsi" w:hAnsiTheme="minorHAnsi" w:cstheme="minorHAnsi"/>
          <w:szCs w:val="24"/>
        </w:rPr>
        <w:t xml:space="preserve">).  Negative points may be assigned in the cost score. </w:t>
      </w:r>
    </w:p>
    <w:p w14:paraId="16D0B01D" w14:textId="77777777" w:rsidR="007D232F" w:rsidRPr="006B1296" w:rsidRDefault="007D232F" w:rsidP="006733D7">
      <w:pPr>
        <w:widowControl/>
        <w:rPr>
          <w:rFonts w:asciiTheme="minorHAnsi" w:hAnsiTheme="minorHAnsi" w:cstheme="minorHAnsi"/>
          <w:szCs w:val="24"/>
        </w:rPr>
      </w:pPr>
    </w:p>
    <w:p w14:paraId="0D29950D" w14:textId="169CE06A" w:rsidR="00B136D9" w:rsidRPr="006B1296" w:rsidRDefault="00B136D9" w:rsidP="006733D7">
      <w:pPr>
        <w:widowControl/>
        <w:rPr>
          <w:rFonts w:asciiTheme="minorHAnsi" w:hAnsiTheme="minorHAnsi" w:cstheme="minorHAnsi"/>
          <w:color w:val="000000"/>
          <w:szCs w:val="24"/>
        </w:rPr>
      </w:pPr>
      <w:r w:rsidRPr="006B1296">
        <w:rPr>
          <w:rFonts w:asciiTheme="minorHAnsi" w:hAnsiTheme="minorHAnsi" w:cstheme="minorHAnsi"/>
          <w:szCs w:val="24"/>
        </w:rPr>
        <w:t xml:space="preserve">Additionally, there is an opportunity for a bonus of </w:t>
      </w:r>
      <w:r w:rsidR="00E81563">
        <w:rPr>
          <w:rFonts w:asciiTheme="minorHAnsi" w:hAnsiTheme="minorHAnsi" w:cstheme="minorHAnsi"/>
          <w:szCs w:val="24"/>
        </w:rPr>
        <w:t xml:space="preserve">three </w:t>
      </w:r>
      <w:r w:rsidRPr="006B1296">
        <w:rPr>
          <w:rFonts w:asciiTheme="minorHAnsi" w:hAnsiTheme="minorHAnsi" w:cstheme="minorHAnsi"/>
          <w:szCs w:val="24"/>
        </w:rPr>
        <w:t xml:space="preserve">points if certain criteria are met. For further information, please reference </w:t>
      </w:r>
      <w:hyperlink w:anchor="_3.2.3_Price" w:history="1">
        <w:r w:rsidRPr="006B1296">
          <w:rPr>
            <w:rStyle w:val="Hyperlink"/>
            <w:rFonts w:asciiTheme="minorHAnsi" w:hAnsiTheme="minorHAnsi" w:cstheme="minorHAnsi"/>
          </w:rPr>
          <w:t>Section 3.2.3</w:t>
        </w:r>
      </w:hyperlink>
      <w:r w:rsidRPr="006B1296">
        <w:rPr>
          <w:rFonts w:asciiTheme="minorHAnsi" w:hAnsiTheme="minorHAnsi" w:cstheme="minorHAnsi"/>
          <w:szCs w:val="24"/>
        </w:rPr>
        <w:t xml:space="preserve">. If any one or more of the listed criteria on which the responses to this </w:t>
      </w:r>
      <w:r w:rsidR="000A228A">
        <w:rPr>
          <w:rFonts w:asciiTheme="minorHAnsi" w:hAnsiTheme="minorHAnsi" w:cstheme="minorHAnsi"/>
          <w:szCs w:val="24"/>
        </w:rPr>
        <w:t>solicitation</w:t>
      </w:r>
      <w:r w:rsidRPr="006B1296">
        <w:rPr>
          <w:rFonts w:asciiTheme="minorHAnsi" w:hAnsiTheme="minorHAnsi" w:cstheme="minorHAnsi"/>
          <w:szCs w:val="24"/>
        </w:rPr>
        <w:t xml:space="preserve"> will be evaluated</w:t>
      </w:r>
      <w:r w:rsidRPr="006B1296">
        <w:rPr>
          <w:rFonts w:asciiTheme="minorHAnsi" w:hAnsiTheme="minorHAnsi" w:cstheme="minorHAnsi"/>
          <w:color w:val="000000"/>
          <w:szCs w:val="24"/>
        </w:rPr>
        <w:t xml:space="preserve"> are found to be inconsistent or incompatible with applicable federal laws, regulations or policies, the specific criterion or </w:t>
      </w:r>
      <w:r w:rsidRPr="006B1296">
        <w:rPr>
          <w:rFonts w:asciiTheme="minorHAnsi" w:hAnsiTheme="minorHAnsi" w:cstheme="minorHAnsi"/>
          <w:color w:val="000000"/>
          <w:szCs w:val="24"/>
        </w:rPr>
        <w:lastRenderedPageBreak/>
        <w:t xml:space="preserve">criteria will be </w:t>
      </w:r>
      <w:r w:rsidR="00DC6450" w:rsidRPr="006B1296">
        <w:rPr>
          <w:rFonts w:asciiTheme="minorHAnsi" w:hAnsiTheme="minorHAnsi" w:cstheme="minorHAnsi"/>
          <w:color w:val="000000"/>
          <w:szCs w:val="24"/>
        </w:rPr>
        <w:t>disregarded,</w:t>
      </w:r>
      <w:r w:rsidRPr="006B1296">
        <w:rPr>
          <w:rFonts w:asciiTheme="minorHAnsi" w:hAnsiTheme="minorHAnsi" w:cstheme="minorHAnsi"/>
          <w:color w:val="000000"/>
          <w:szCs w:val="24"/>
        </w:rPr>
        <w:t xml:space="preserve"> and the responses will be evaluated and scored without </w:t>
      </w:r>
      <w:r w:rsidR="00144E63" w:rsidRPr="006B1296">
        <w:rPr>
          <w:rFonts w:asciiTheme="minorHAnsi" w:hAnsiTheme="minorHAnsi" w:cstheme="minorHAnsi"/>
          <w:color w:val="000000"/>
          <w:szCs w:val="24"/>
        </w:rPr>
        <w:t>considering</w:t>
      </w:r>
      <w:r w:rsidRPr="006B1296">
        <w:rPr>
          <w:rFonts w:asciiTheme="minorHAnsi" w:hAnsiTheme="minorHAnsi" w:cstheme="minorHAnsi"/>
          <w:color w:val="000000"/>
          <w:szCs w:val="24"/>
        </w:rPr>
        <w:t xml:space="preserve"> such criterion or criteria.</w:t>
      </w:r>
    </w:p>
    <w:p w14:paraId="2497C3D7" w14:textId="77777777" w:rsidR="00603B8C" w:rsidRPr="006B1296" w:rsidRDefault="00603B8C" w:rsidP="006733D7">
      <w:pPr>
        <w:widowControl/>
        <w:rPr>
          <w:rFonts w:asciiTheme="minorHAnsi" w:hAnsiTheme="minorHAnsi" w:cstheme="minorHAnsi"/>
          <w:color w:val="000000"/>
          <w:szCs w:val="24"/>
        </w:rPr>
      </w:pPr>
    </w:p>
    <w:p w14:paraId="0F47BB37" w14:textId="77777777" w:rsidR="00ED0451" w:rsidRPr="006B1296" w:rsidRDefault="00ED0451" w:rsidP="006733D7">
      <w:pPr>
        <w:widowControl/>
        <w:rPr>
          <w:rFonts w:asciiTheme="minorHAnsi" w:hAnsiTheme="minorHAnsi" w:cstheme="minorHAnsi"/>
          <w:szCs w:val="24"/>
        </w:rPr>
      </w:pPr>
    </w:p>
    <w:p w14:paraId="4DE5D5E4" w14:textId="77777777" w:rsidR="00B136D9" w:rsidRPr="006B1296" w:rsidRDefault="00B136D9" w:rsidP="006733D7">
      <w:pPr>
        <w:ind w:left="720"/>
        <w:jc w:val="center"/>
        <w:rPr>
          <w:rFonts w:asciiTheme="minorHAnsi" w:hAnsiTheme="minorHAnsi" w:cstheme="minorHAnsi"/>
          <w:b/>
          <w:bCs/>
          <w:szCs w:val="24"/>
        </w:rPr>
      </w:pPr>
      <w:r w:rsidRPr="006B1296">
        <w:rPr>
          <w:rFonts w:asciiTheme="minorHAnsi" w:hAnsiTheme="minorHAnsi" w:cstheme="minorHAnsi"/>
          <w:b/>
          <w:bCs/>
          <w:szCs w:val="24"/>
        </w:rPr>
        <w:t>Summary of Evaluation Criteria:</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920"/>
        <w:gridCol w:w="4440"/>
      </w:tblGrid>
      <w:tr w:rsidR="00B136D9" w:rsidRPr="006B1296" w14:paraId="1E6CD94C" w14:textId="77777777" w:rsidTr="12CC24DA">
        <w:trPr>
          <w:trHeight w:val="23"/>
        </w:trPr>
        <w:tc>
          <w:tcPr>
            <w:tcW w:w="4920" w:type="dxa"/>
            <w:shd w:val="clear" w:color="auto" w:fill="D9D9D9" w:themeFill="background1" w:themeFillShade="D9"/>
            <w:vAlign w:val="center"/>
          </w:tcPr>
          <w:p w14:paraId="054B6C6A"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Criteria</w:t>
            </w:r>
          </w:p>
        </w:tc>
        <w:tc>
          <w:tcPr>
            <w:tcW w:w="4440" w:type="dxa"/>
            <w:shd w:val="clear" w:color="auto" w:fill="D9D9D9" w:themeFill="background1" w:themeFillShade="D9"/>
          </w:tcPr>
          <w:p w14:paraId="398AD728"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Points</w:t>
            </w:r>
          </w:p>
        </w:tc>
      </w:tr>
      <w:tr w:rsidR="00B136D9" w:rsidRPr="006B1296" w14:paraId="1C002DE5" w14:textId="77777777" w:rsidTr="00AB488A">
        <w:trPr>
          <w:trHeight w:val="44"/>
        </w:trPr>
        <w:tc>
          <w:tcPr>
            <w:tcW w:w="4920" w:type="dxa"/>
            <w:vAlign w:val="center"/>
          </w:tcPr>
          <w:p w14:paraId="50D90230"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pacing w:val="-2"/>
                <w:szCs w:val="24"/>
              </w:rPr>
              <w:t>1.  Adherence to Mandatory Requirements</w:t>
            </w:r>
          </w:p>
        </w:tc>
        <w:tc>
          <w:tcPr>
            <w:tcW w:w="4440" w:type="dxa"/>
            <w:vAlign w:val="center"/>
          </w:tcPr>
          <w:p w14:paraId="3035D384" w14:textId="77777777" w:rsidR="00B136D9" w:rsidRPr="006B1296" w:rsidRDefault="00B136D9" w:rsidP="006733D7">
            <w:pPr>
              <w:jc w:val="center"/>
              <w:rPr>
                <w:rFonts w:asciiTheme="minorHAnsi" w:hAnsiTheme="minorHAnsi" w:cstheme="minorHAnsi"/>
                <w:noProof/>
                <w:szCs w:val="24"/>
              </w:rPr>
            </w:pPr>
            <w:r w:rsidRPr="006B1296">
              <w:rPr>
                <w:rFonts w:asciiTheme="minorHAnsi" w:hAnsiTheme="minorHAnsi" w:cstheme="minorHAnsi"/>
                <w:noProof/>
                <w:szCs w:val="24"/>
              </w:rPr>
              <w:t>Pass/Fail</w:t>
            </w:r>
          </w:p>
        </w:tc>
      </w:tr>
      <w:tr w:rsidR="00B136D9" w:rsidRPr="006B1296" w14:paraId="7E59C6C5" w14:textId="77777777" w:rsidTr="00AB488A">
        <w:trPr>
          <w:trHeight w:val="350"/>
        </w:trPr>
        <w:tc>
          <w:tcPr>
            <w:tcW w:w="4920" w:type="dxa"/>
            <w:vAlign w:val="center"/>
          </w:tcPr>
          <w:p w14:paraId="4DED73D8"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zCs w:val="24"/>
              </w:rPr>
              <w:t>2.  Management Assessment/Quality (Business and Technical Proposal)</w:t>
            </w:r>
          </w:p>
        </w:tc>
        <w:tc>
          <w:tcPr>
            <w:tcW w:w="4440" w:type="dxa"/>
            <w:vAlign w:val="center"/>
          </w:tcPr>
          <w:p w14:paraId="218266FB" w14:textId="6CD38DFD" w:rsidR="000A6CEC" w:rsidRPr="00B91B0F" w:rsidRDefault="006A4F27" w:rsidP="000A6CEC">
            <w:pPr>
              <w:jc w:val="center"/>
              <w:rPr>
                <w:rFonts w:asciiTheme="minorHAnsi" w:hAnsiTheme="minorHAnsi" w:cstheme="minorBidi"/>
                <w:b/>
              </w:rPr>
            </w:pPr>
            <w:r>
              <w:rPr>
                <w:rFonts w:asciiTheme="minorHAnsi" w:hAnsiTheme="minorHAnsi" w:cstheme="minorBidi"/>
                <w:b/>
              </w:rPr>
              <w:t>50</w:t>
            </w:r>
            <w:r w:rsidR="000A6CEC" w:rsidRPr="00B91B0F">
              <w:rPr>
                <w:rFonts w:asciiTheme="minorHAnsi" w:hAnsiTheme="minorHAnsi" w:cstheme="minorBidi"/>
                <w:b/>
              </w:rPr>
              <w:t xml:space="preserve"> available points</w:t>
            </w:r>
          </w:p>
          <w:p w14:paraId="29821484" w14:textId="204816FF" w:rsidR="00B136D9" w:rsidRPr="00B91B0F" w:rsidRDefault="00B136D9" w:rsidP="000A6CEC">
            <w:pPr>
              <w:jc w:val="center"/>
              <w:rPr>
                <w:rFonts w:asciiTheme="minorHAnsi" w:hAnsiTheme="minorHAnsi" w:cstheme="minorHAnsi"/>
                <w:b/>
                <w:szCs w:val="24"/>
              </w:rPr>
            </w:pPr>
          </w:p>
        </w:tc>
      </w:tr>
      <w:tr w:rsidR="00B136D9" w:rsidRPr="006B1296" w14:paraId="1E5C9C9F" w14:textId="77777777" w:rsidTr="00AB488A">
        <w:trPr>
          <w:trHeight w:val="206"/>
        </w:trPr>
        <w:tc>
          <w:tcPr>
            <w:tcW w:w="4920" w:type="dxa"/>
            <w:vAlign w:val="center"/>
          </w:tcPr>
          <w:p w14:paraId="552B63F5"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zCs w:val="24"/>
              </w:rPr>
              <w:t>3.  Cost (Cost Proposal)</w:t>
            </w:r>
          </w:p>
        </w:tc>
        <w:tc>
          <w:tcPr>
            <w:tcW w:w="4440" w:type="dxa"/>
            <w:vAlign w:val="center"/>
          </w:tcPr>
          <w:p w14:paraId="7B053046" w14:textId="5EDDE886" w:rsidR="000A6CEC" w:rsidRPr="006B1296" w:rsidRDefault="000A6CEC" w:rsidP="000A6CEC">
            <w:pPr>
              <w:jc w:val="center"/>
              <w:rPr>
                <w:rFonts w:asciiTheme="minorHAnsi" w:hAnsiTheme="minorHAnsi" w:cstheme="minorHAnsi"/>
                <w:b/>
                <w:noProof/>
                <w:szCs w:val="24"/>
              </w:rPr>
            </w:pPr>
            <w:r w:rsidRPr="00B91B0F">
              <w:rPr>
                <w:rFonts w:asciiTheme="minorHAnsi" w:hAnsiTheme="minorHAnsi" w:cstheme="minorHAnsi"/>
                <w:b/>
                <w:noProof/>
                <w:szCs w:val="24"/>
              </w:rPr>
              <w:t>3</w:t>
            </w:r>
            <w:r w:rsidR="006A4F27">
              <w:rPr>
                <w:rFonts w:asciiTheme="minorHAnsi" w:hAnsiTheme="minorHAnsi" w:cstheme="minorHAnsi"/>
                <w:b/>
                <w:noProof/>
                <w:szCs w:val="24"/>
              </w:rPr>
              <w:t>0</w:t>
            </w:r>
            <w:r w:rsidRPr="00B91B0F">
              <w:rPr>
                <w:rFonts w:asciiTheme="minorHAnsi" w:hAnsiTheme="minorHAnsi" w:cstheme="minorHAnsi"/>
                <w:b/>
                <w:noProof/>
                <w:szCs w:val="24"/>
              </w:rPr>
              <w:t xml:space="preserve"> available points</w:t>
            </w:r>
          </w:p>
          <w:p w14:paraId="7CA69986" w14:textId="0A060577" w:rsidR="00B136D9" w:rsidRPr="006B1296" w:rsidRDefault="00B136D9" w:rsidP="000A6CEC">
            <w:pPr>
              <w:jc w:val="center"/>
              <w:rPr>
                <w:rFonts w:asciiTheme="minorHAnsi" w:hAnsiTheme="minorHAnsi" w:cstheme="minorHAnsi"/>
                <w:b/>
                <w:noProof/>
                <w:szCs w:val="24"/>
              </w:rPr>
            </w:pPr>
          </w:p>
        </w:tc>
      </w:tr>
      <w:tr w:rsidR="00B136D9" w:rsidRPr="006B1296" w14:paraId="407DF7F3" w14:textId="77777777" w:rsidTr="00AB488A">
        <w:trPr>
          <w:trHeight w:val="107"/>
        </w:trPr>
        <w:tc>
          <w:tcPr>
            <w:tcW w:w="4920" w:type="dxa"/>
            <w:vAlign w:val="center"/>
          </w:tcPr>
          <w:p w14:paraId="00F8A64E" w14:textId="7AD09DC5" w:rsidR="00B136D9" w:rsidRPr="006B1296" w:rsidRDefault="00AB488A" w:rsidP="006733D7">
            <w:pPr>
              <w:ind w:left="333" w:hanging="333"/>
              <w:rPr>
                <w:rFonts w:asciiTheme="minorHAnsi" w:hAnsiTheme="minorHAnsi" w:cstheme="minorHAnsi"/>
                <w:szCs w:val="24"/>
              </w:rPr>
            </w:pPr>
            <w:r w:rsidRPr="006B1296">
              <w:rPr>
                <w:rFonts w:asciiTheme="minorHAnsi" w:hAnsiTheme="minorHAnsi" w:cstheme="minorHAnsi"/>
                <w:szCs w:val="24"/>
              </w:rPr>
              <w:t>4</w:t>
            </w:r>
            <w:r w:rsidR="00B136D9" w:rsidRPr="006B1296">
              <w:rPr>
                <w:rFonts w:asciiTheme="minorHAnsi" w:hAnsiTheme="minorHAnsi" w:cstheme="minorHAnsi"/>
                <w:szCs w:val="24"/>
              </w:rPr>
              <w:t>.  Buy Indiana</w:t>
            </w:r>
          </w:p>
        </w:tc>
        <w:tc>
          <w:tcPr>
            <w:tcW w:w="4440" w:type="dxa"/>
            <w:vAlign w:val="center"/>
          </w:tcPr>
          <w:p w14:paraId="5E10AB06" w14:textId="77777777" w:rsidR="00B136D9" w:rsidRPr="006B1296" w:rsidRDefault="00677D4B" w:rsidP="006733D7">
            <w:pPr>
              <w:jc w:val="center"/>
              <w:rPr>
                <w:rFonts w:asciiTheme="minorHAnsi" w:hAnsiTheme="minorHAnsi" w:cstheme="minorHAnsi"/>
                <w:szCs w:val="24"/>
              </w:rPr>
            </w:pPr>
            <w:r w:rsidRPr="006B1296">
              <w:rPr>
                <w:rFonts w:asciiTheme="minorHAnsi" w:hAnsiTheme="minorHAnsi" w:cstheme="minorHAnsi"/>
                <w:szCs w:val="24"/>
              </w:rPr>
              <w:t>5</w:t>
            </w:r>
          </w:p>
        </w:tc>
      </w:tr>
      <w:tr w:rsidR="00B136D9" w:rsidRPr="006B1296" w14:paraId="2C33A90C" w14:textId="77777777" w:rsidTr="00AB488A">
        <w:trPr>
          <w:trHeight w:val="305"/>
        </w:trPr>
        <w:tc>
          <w:tcPr>
            <w:tcW w:w="4920" w:type="dxa"/>
            <w:vAlign w:val="center"/>
          </w:tcPr>
          <w:p w14:paraId="3B9DEEEF" w14:textId="45046B1E" w:rsidR="00B136D9" w:rsidRPr="006B1296" w:rsidRDefault="00AB488A" w:rsidP="006733D7">
            <w:pPr>
              <w:ind w:left="333" w:hanging="333"/>
              <w:rPr>
                <w:rFonts w:asciiTheme="minorHAnsi" w:hAnsiTheme="minorHAnsi" w:cstheme="minorHAnsi"/>
                <w:szCs w:val="24"/>
              </w:rPr>
            </w:pPr>
            <w:r w:rsidRPr="006B1296">
              <w:rPr>
                <w:rFonts w:asciiTheme="minorHAnsi" w:hAnsiTheme="minorHAnsi" w:cstheme="minorHAnsi"/>
                <w:szCs w:val="24"/>
              </w:rPr>
              <w:t>5</w:t>
            </w:r>
            <w:r w:rsidR="004D3DE1" w:rsidRPr="006B1296">
              <w:rPr>
                <w:rFonts w:asciiTheme="minorHAnsi" w:hAnsiTheme="minorHAnsi" w:cstheme="minorHAnsi"/>
                <w:szCs w:val="24"/>
              </w:rPr>
              <w:t xml:space="preserve">.  Minority Business Enterprise </w:t>
            </w:r>
            <w:r w:rsidR="00B136D9" w:rsidRPr="006B1296">
              <w:rPr>
                <w:rFonts w:asciiTheme="minorHAnsi" w:hAnsiTheme="minorHAnsi" w:cstheme="minorHAnsi"/>
                <w:szCs w:val="24"/>
              </w:rPr>
              <w:t>Subcontractor Commitment</w:t>
            </w:r>
          </w:p>
        </w:tc>
        <w:tc>
          <w:tcPr>
            <w:tcW w:w="4440" w:type="dxa"/>
            <w:vAlign w:val="center"/>
          </w:tcPr>
          <w:p w14:paraId="079BAA62" w14:textId="77777777" w:rsidR="00E064E0" w:rsidRDefault="009E3178" w:rsidP="006733D7">
            <w:pPr>
              <w:jc w:val="center"/>
              <w:rPr>
                <w:rFonts w:asciiTheme="minorHAnsi" w:hAnsiTheme="minorHAnsi" w:cstheme="minorHAnsi"/>
                <w:szCs w:val="24"/>
              </w:rPr>
            </w:pPr>
            <w:r w:rsidRPr="006B1296">
              <w:rPr>
                <w:rFonts w:asciiTheme="minorHAnsi" w:hAnsiTheme="minorHAnsi" w:cstheme="minorHAnsi"/>
                <w:szCs w:val="24"/>
              </w:rPr>
              <w:t>5 (</w:t>
            </w:r>
            <w:r w:rsidR="00051485" w:rsidRPr="006B1296">
              <w:rPr>
                <w:rFonts w:asciiTheme="minorHAnsi" w:hAnsiTheme="minorHAnsi" w:cstheme="minorHAnsi"/>
                <w:szCs w:val="24"/>
              </w:rPr>
              <w:t>1</w:t>
            </w:r>
            <w:r w:rsidRPr="006B1296">
              <w:rPr>
                <w:rFonts w:asciiTheme="minorHAnsi" w:hAnsiTheme="minorHAnsi" w:cstheme="minorHAnsi"/>
                <w:szCs w:val="24"/>
              </w:rPr>
              <w:t xml:space="preserve"> bonus point</w:t>
            </w:r>
            <w:r w:rsidR="008E34A3" w:rsidRPr="006B1296">
              <w:rPr>
                <w:rFonts w:asciiTheme="minorHAnsi" w:hAnsiTheme="minorHAnsi" w:cstheme="minorHAnsi"/>
                <w:szCs w:val="24"/>
              </w:rPr>
              <w:t>s are</w:t>
            </w:r>
            <w:r w:rsidRPr="006B1296">
              <w:rPr>
                <w:rFonts w:asciiTheme="minorHAnsi" w:hAnsiTheme="minorHAnsi" w:cstheme="minorHAnsi"/>
                <w:szCs w:val="24"/>
              </w:rPr>
              <w:t xml:space="preserve"> available, </w:t>
            </w:r>
          </w:p>
          <w:p w14:paraId="34E40F81" w14:textId="3B535975" w:rsidR="00B136D9" w:rsidRPr="006B1296" w:rsidRDefault="009E3178"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5</w:t>
            </w:r>
            <w:r w:rsidRPr="006B1296">
              <w:rPr>
                <w:rFonts w:asciiTheme="minorHAnsi" w:hAnsiTheme="minorHAnsi" w:cstheme="minorHAnsi"/>
                <w:szCs w:val="24"/>
              </w:rPr>
              <w:t>)</w:t>
            </w:r>
          </w:p>
        </w:tc>
      </w:tr>
      <w:tr w:rsidR="004D3DE1" w:rsidRPr="006B1296" w14:paraId="0416B7FE" w14:textId="77777777" w:rsidTr="00AB488A">
        <w:trPr>
          <w:trHeight w:val="305"/>
        </w:trPr>
        <w:tc>
          <w:tcPr>
            <w:tcW w:w="4920" w:type="dxa"/>
            <w:vAlign w:val="center"/>
          </w:tcPr>
          <w:p w14:paraId="54E8FB63" w14:textId="370151E8" w:rsidR="004D3DE1" w:rsidRPr="006B1296" w:rsidRDefault="00AB488A" w:rsidP="006733D7">
            <w:pPr>
              <w:ind w:left="288" w:hanging="288"/>
              <w:rPr>
                <w:rFonts w:asciiTheme="minorHAnsi" w:hAnsiTheme="minorHAnsi" w:cstheme="minorHAnsi"/>
                <w:szCs w:val="24"/>
              </w:rPr>
            </w:pPr>
            <w:r w:rsidRPr="006B1296">
              <w:rPr>
                <w:rFonts w:asciiTheme="minorHAnsi" w:hAnsiTheme="minorHAnsi" w:cstheme="minorHAnsi"/>
                <w:szCs w:val="24"/>
              </w:rPr>
              <w:t>6</w:t>
            </w:r>
            <w:r w:rsidR="004D3DE1" w:rsidRPr="006B1296">
              <w:rPr>
                <w:rFonts w:asciiTheme="minorHAnsi" w:hAnsiTheme="minorHAnsi" w:cstheme="minorHAnsi"/>
                <w:szCs w:val="24"/>
              </w:rPr>
              <w:t>. Wom</w:t>
            </w:r>
            <w:r w:rsidR="009E3178" w:rsidRPr="006B1296">
              <w:rPr>
                <w:rFonts w:asciiTheme="minorHAnsi" w:hAnsiTheme="minorHAnsi" w:cstheme="minorHAnsi"/>
                <w:szCs w:val="24"/>
              </w:rPr>
              <w:t>e</w:t>
            </w:r>
            <w:r w:rsidR="004D3DE1" w:rsidRPr="006B1296">
              <w:rPr>
                <w:rFonts w:asciiTheme="minorHAnsi" w:hAnsiTheme="minorHAnsi" w:cstheme="minorHAnsi"/>
                <w:szCs w:val="24"/>
              </w:rPr>
              <w:t>n Business Enterprise Subcontractor Commitment</w:t>
            </w:r>
          </w:p>
        </w:tc>
        <w:tc>
          <w:tcPr>
            <w:tcW w:w="4440" w:type="dxa"/>
            <w:vAlign w:val="center"/>
          </w:tcPr>
          <w:p w14:paraId="4285E9E2" w14:textId="77777777" w:rsidR="00E064E0" w:rsidRDefault="004D3DE1" w:rsidP="006733D7">
            <w:pPr>
              <w:jc w:val="center"/>
              <w:rPr>
                <w:rFonts w:asciiTheme="minorHAnsi" w:hAnsiTheme="minorHAnsi" w:cstheme="minorHAnsi"/>
                <w:szCs w:val="24"/>
              </w:rPr>
            </w:pPr>
            <w:r w:rsidRPr="006B1296">
              <w:rPr>
                <w:rFonts w:asciiTheme="minorHAnsi" w:hAnsiTheme="minorHAnsi" w:cstheme="minorHAnsi"/>
                <w:szCs w:val="24"/>
              </w:rPr>
              <w:t>5</w:t>
            </w:r>
            <w:r w:rsidR="009E3178" w:rsidRPr="006B1296">
              <w:rPr>
                <w:rFonts w:asciiTheme="minorHAnsi" w:hAnsiTheme="minorHAnsi" w:cstheme="minorHAnsi"/>
                <w:szCs w:val="24"/>
              </w:rPr>
              <w:t xml:space="preserve"> (</w:t>
            </w:r>
            <w:r w:rsidR="00051485" w:rsidRPr="006B1296">
              <w:rPr>
                <w:rFonts w:asciiTheme="minorHAnsi" w:hAnsiTheme="minorHAnsi" w:cstheme="minorHAnsi"/>
                <w:szCs w:val="24"/>
              </w:rPr>
              <w:t xml:space="preserve">1 </w:t>
            </w:r>
            <w:r w:rsidR="009E3178" w:rsidRPr="006B1296">
              <w:rPr>
                <w:rFonts w:asciiTheme="minorHAnsi" w:hAnsiTheme="minorHAnsi" w:cstheme="minorHAnsi"/>
                <w:szCs w:val="24"/>
              </w:rPr>
              <w:t>bonus point</w:t>
            </w:r>
            <w:r w:rsidR="008E34A3" w:rsidRPr="006B1296">
              <w:rPr>
                <w:rFonts w:asciiTheme="minorHAnsi" w:hAnsiTheme="minorHAnsi" w:cstheme="minorHAnsi"/>
                <w:szCs w:val="24"/>
              </w:rPr>
              <w:t>s are</w:t>
            </w:r>
            <w:r w:rsidR="009E3178" w:rsidRPr="006B1296">
              <w:rPr>
                <w:rFonts w:asciiTheme="minorHAnsi" w:hAnsiTheme="minorHAnsi" w:cstheme="minorHAnsi"/>
                <w:szCs w:val="24"/>
              </w:rPr>
              <w:t xml:space="preserve"> available, </w:t>
            </w:r>
          </w:p>
          <w:p w14:paraId="0900F07E" w14:textId="79E43303" w:rsidR="004D3DE1" w:rsidRPr="006B1296" w:rsidRDefault="009E3178"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5</w:t>
            </w:r>
            <w:r w:rsidRPr="006B1296">
              <w:rPr>
                <w:rFonts w:asciiTheme="minorHAnsi" w:hAnsiTheme="minorHAnsi" w:cstheme="minorHAnsi"/>
                <w:szCs w:val="24"/>
              </w:rPr>
              <w:t>)</w:t>
            </w:r>
          </w:p>
        </w:tc>
      </w:tr>
      <w:tr w:rsidR="00B136D9" w:rsidRPr="006B1296" w14:paraId="00B5A1F7" w14:textId="77777777" w:rsidTr="00AB488A">
        <w:trPr>
          <w:trHeight w:val="305"/>
        </w:trPr>
        <w:tc>
          <w:tcPr>
            <w:tcW w:w="4920" w:type="dxa"/>
            <w:vAlign w:val="center"/>
          </w:tcPr>
          <w:p w14:paraId="769D30CF" w14:textId="1016985E" w:rsidR="00B136D9" w:rsidRPr="006B1296" w:rsidRDefault="00AB488A" w:rsidP="0028246A">
            <w:pPr>
              <w:ind w:left="333" w:hanging="333"/>
              <w:rPr>
                <w:rFonts w:asciiTheme="minorHAnsi" w:hAnsiTheme="minorHAnsi" w:cstheme="minorHAnsi"/>
                <w:szCs w:val="24"/>
              </w:rPr>
            </w:pPr>
            <w:r w:rsidRPr="006B1296">
              <w:rPr>
                <w:rFonts w:asciiTheme="minorHAnsi" w:hAnsiTheme="minorHAnsi" w:cstheme="minorHAnsi"/>
                <w:szCs w:val="24"/>
              </w:rPr>
              <w:t>7</w:t>
            </w:r>
            <w:r w:rsidR="00B136D9" w:rsidRPr="006B1296">
              <w:rPr>
                <w:rFonts w:asciiTheme="minorHAnsi" w:hAnsiTheme="minorHAnsi" w:cstheme="minorHAnsi"/>
                <w:szCs w:val="24"/>
              </w:rPr>
              <w:t>.</w:t>
            </w:r>
            <w:r w:rsidR="000A63DE" w:rsidRPr="006B1296">
              <w:rPr>
                <w:rFonts w:asciiTheme="minorHAnsi" w:hAnsiTheme="minorHAnsi" w:cstheme="minorHAnsi"/>
                <w:szCs w:val="24"/>
              </w:rPr>
              <w:t xml:space="preserve"> </w:t>
            </w:r>
            <w:r w:rsidR="00B136D9" w:rsidRPr="006B1296">
              <w:rPr>
                <w:rFonts w:asciiTheme="minorHAnsi" w:hAnsiTheme="minorHAnsi" w:cstheme="minorHAnsi"/>
                <w:szCs w:val="24"/>
              </w:rPr>
              <w:t xml:space="preserve"> Indiana Veteran </w:t>
            </w:r>
            <w:r w:rsidR="0028246A" w:rsidRPr="006B1296">
              <w:rPr>
                <w:rFonts w:asciiTheme="minorHAnsi" w:hAnsiTheme="minorHAnsi" w:cstheme="minorHAnsi"/>
                <w:szCs w:val="24"/>
              </w:rPr>
              <w:t>Owned Small Business</w:t>
            </w:r>
            <w:r w:rsidR="00B136D9" w:rsidRPr="006B1296">
              <w:rPr>
                <w:rFonts w:asciiTheme="minorHAnsi" w:hAnsiTheme="minorHAnsi" w:cstheme="minorHAnsi"/>
                <w:szCs w:val="24"/>
              </w:rPr>
              <w:t xml:space="preserve"> Subcontractor Commitment</w:t>
            </w:r>
          </w:p>
        </w:tc>
        <w:tc>
          <w:tcPr>
            <w:tcW w:w="4440" w:type="dxa"/>
            <w:vAlign w:val="center"/>
          </w:tcPr>
          <w:p w14:paraId="5987DAB4" w14:textId="77777777" w:rsidR="00E064E0" w:rsidRDefault="00B136D9" w:rsidP="006733D7">
            <w:pPr>
              <w:jc w:val="center"/>
              <w:rPr>
                <w:rFonts w:asciiTheme="minorHAnsi" w:hAnsiTheme="minorHAnsi" w:cstheme="minorHAnsi"/>
                <w:szCs w:val="24"/>
              </w:rPr>
            </w:pPr>
            <w:r w:rsidRPr="006B1296">
              <w:rPr>
                <w:rFonts w:asciiTheme="minorHAnsi" w:hAnsiTheme="minorHAnsi" w:cstheme="minorHAnsi"/>
                <w:szCs w:val="24"/>
              </w:rPr>
              <w:t xml:space="preserve">5 </w:t>
            </w:r>
            <w:r w:rsidR="00051485" w:rsidRPr="006B1296">
              <w:rPr>
                <w:rFonts w:asciiTheme="minorHAnsi" w:hAnsiTheme="minorHAnsi" w:cstheme="minorHAnsi"/>
                <w:szCs w:val="24"/>
              </w:rPr>
              <w:t>(1</w:t>
            </w:r>
            <w:r w:rsidRPr="006B1296">
              <w:rPr>
                <w:rFonts w:asciiTheme="minorHAnsi" w:hAnsiTheme="minorHAnsi" w:cstheme="minorHAnsi"/>
                <w:szCs w:val="24"/>
              </w:rPr>
              <w:t>bonus point</w:t>
            </w:r>
            <w:r w:rsidR="008E34A3" w:rsidRPr="006B1296">
              <w:rPr>
                <w:rFonts w:asciiTheme="minorHAnsi" w:hAnsiTheme="minorHAnsi" w:cstheme="minorHAnsi"/>
                <w:szCs w:val="24"/>
              </w:rPr>
              <w:t>s are</w:t>
            </w:r>
            <w:r w:rsidRPr="006B1296">
              <w:rPr>
                <w:rFonts w:asciiTheme="minorHAnsi" w:hAnsiTheme="minorHAnsi" w:cstheme="minorHAnsi"/>
                <w:szCs w:val="24"/>
              </w:rPr>
              <w:t xml:space="preserve"> available, </w:t>
            </w:r>
          </w:p>
          <w:p w14:paraId="0766757B" w14:textId="266A5D3E" w:rsidR="00B136D9" w:rsidRPr="006B1296" w:rsidRDefault="00B136D9"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6</w:t>
            </w:r>
            <w:r w:rsidRPr="006B1296">
              <w:rPr>
                <w:rFonts w:asciiTheme="minorHAnsi" w:hAnsiTheme="minorHAnsi" w:cstheme="minorHAnsi"/>
                <w:szCs w:val="24"/>
              </w:rPr>
              <w:t>)</w:t>
            </w:r>
          </w:p>
        </w:tc>
      </w:tr>
      <w:tr w:rsidR="00677D4B" w:rsidRPr="006B1296" w14:paraId="73377B9E" w14:textId="77777777" w:rsidTr="00AB488A">
        <w:trPr>
          <w:trHeight w:val="305"/>
        </w:trPr>
        <w:tc>
          <w:tcPr>
            <w:tcW w:w="4920" w:type="dxa"/>
            <w:shd w:val="clear" w:color="auto" w:fill="CCCCCC"/>
            <w:vAlign w:val="center"/>
          </w:tcPr>
          <w:p w14:paraId="53132FA2" w14:textId="77777777" w:rsidR="00677D4B" w:rsidRPr="006B1296" w:rsidRDefault="00677D4B" w:rsidP="006733D7">
            <w:pPr>
              <w:rPr>
                <w:rFonts w:asciiTheme="minorHAnsi" w:hAnsiTheme="minorHAnsi" w:cstheme="minorHAnsi"/>
                <w:b/>
                <w:szCs w:val="24"/>
              </w:rPr>
            </w:pPr>
            <w:r w:rsidRPr="006B1296">
              <w:rPr>
                <w:rFonts w:asciiTheme="minorHAnsi" w:hAnsiTheme="minorHAnsi" w:cstheme="minorHAnsi"/>
                <w:b/>
                <w:szCs w:val="24"/>
              </w:rPr>
              <w:t>Total</w:t>
            </w:r>
          </w:p>
        </w:tc>
        <w:tc>
          <w:tcPr>
            <w:tcW w:w="4440" w:type="dxa"/>
            <w:shd w:val="clear" w:color="auto" w:fill="CCCCCC"/>
            <w:vAlign w:val="center"/>
          </w:tcPr>
          <w:p w14:paraId="22174ED1" w14:textId="1A116587" w:rsidR="00677D4B" w:rsidRPr="006B1296" w:rsidRDefault="00677D4B" w:rsidP="006733D7">
            <w:pPr>
              <w:jc w:val="center"/>
              <w:rPr>
                <w:rFonts w:asciiTheme="minorHAnsi" w:hAnsiTheme="minorHAnsi" w:cstheme="minorHAnsi"/>
                <w:b/>
                <w:szCs w:val="24"/>
              </w:rPr>
            </w:pPr>
            <w:r w:rsidRPr="006B1296">
              <w:rPr>
                <w:rFonts w:asciiTheme="minorHAnsi" w:hAnsiTheme="minorHAnsi" w:cstheme="minorHAnsi"/>
                <w:b/>
                <w:szCs w:val="24"/>
              </w:rPr>
              <w:t>100 (1</w:t>
            </w:r>
            <w:r w:rsidR="00BB0C9C" w:rsidRPr="006B1296">
              <w:rPr>
                <w:rFonts w:asciiTheme="minorHAnsi" w:hAnsiTheme="minorHAnsi" w:cstheme="minorHAnsi"/>
                <w:b/>
                <w:szCs w:val="24"/>
              </w:rPr>
              <w:t>0</w:t>
            </w:r>
            <w:r w:rsidR="004B5A3D" w:rsidRPr="006B1296">
              <w:rPr>
                <w:rFonts w:asciiTheme="minorHAnsi" w:hAnsiTheme="minorHAnsi" w:cstheme="minorHAnsi"/>
                <w:b/>
                <w:szCs w:val="24"/>
              </w:rPr>
              <w:t>3</w:t>
            </w:r>
            <w:r w:rsidR="00051485" w:rsidRPr="006B1296">
              <w:rPr>
                <w:rFonts w:asciiTheme="minorHAnsi" w:hAnsiTheme="minorHAnsi" w:cstheme="minorHAnsi"/>
                <w:b/>
                <w:szCs w:val="24"/>
              </w:rPr>
              <w:t xml:space="preserve"> </w:t>
            </w:r>
            <w:r w:rsidRPr="006B1296">
              <w:rPr>
                <w:rFonts w:asciiTheme="minorHAnsi" w:hAnsiTheme="minorHAnsi" w:cstheme="minorHAnsi"/>
                <w:b/>
                <w:szCs w:val="24"/>
              </w:rPr>
              <w:t>if bonus awarded)</w:t>
            </w:r>
          </w:p>
        </w:tc>
      </w:tr>
    </w:tbl>
    <w:p w14:paraId="328E587B" w14:textId="77777777" w:rsidR="00B136D9" w:rsidRPr="006B1296" w:rsidRDefault="00B136D9" w:rsidP="006733D7">
      <w:pPr>
        <w:widowControl/>
        <w:rPr>
          <w:rFonts w:asciiTheme="minorHAnsi" w:hAnsiTheme="minorHAnsi" w:cstheme="minorHAnsi"/>
          <w:szCs w:val="24"/>
        </w:rPr>
      </w:pPr>
    </w:p>
    <w:p w14:paraId="19E538BC"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All proposals will be evaluated using the following approach.  </w:t>
      </w:r>
    </w:p>
    <w:p w14:paraId="09BE33CE" w14:textId="77777777" w:rsidR="00B136D9" w:rsidRPr="006B1296" w:rsidRDefault="00B136D9" w:rsidP="006733D7">
      <w:pPr>
        <w:widowControl/>
        <w:rPr>
          <w:rFonts w:asciiTheme="minorHAnsi" w:hAnsiTheme="minorHAnsi" w:cstheme="minorHAnsi"/>
          <w:szCs w:val="24"/>
        </w:rPr>
      </w:pPr>
    </w:p>
    <w:p w14:paraId="60D61F74" w14:textId="77777777" w:rsidR="00B136D9" w:rsidRPr="00142150" w:rsidRDefault="00B136D9" w:rsidP="006733D7">
      <w:pPr>
        <w:widowControl/>
        <w:rPr>
          <w:rFonts w:asciiTheme="minorHAnsi" w:hAnsiTheme="minorHAnsi" w:cstheme="minorHAnsi"/>
          <w:b/>
          <w:bCs/>
          <w:szCs w:val="24"/>
          <w:u w:val="single"/>
        </w:rPr>
      </w:pPr>
      <w:r w:rsidRPr="00393CB6">
        <w:rPr>
          <w:rFonts w:asciiTheme="minorHAnsi" w:hAnsiTheme="minorHAnsi" w:cstheme="minorHAnsi"/>
          <w:b/>
          <w:bCs/>
          <w:szCs w:val="24"/>
          <w:u w:val="single"/>
        </w:rPr>
        <w:t>Step 1</w:t>
      </w:r>
    </w:p>
    <w:p w14:paraId="11819922" w14:textId="77777777" w:rsidR="00B136D9" w:rsidRPr="006B1296" w:rsidRDefault="00B136D9" w:rsidP="006733D7">
      <w:pPr>
        <w:widowControl/>
        <w:rPr>
          <w:rFonts w:asciiTheme="minorHAnsi" w:hAnsiTheme="minorHAnsi" w:cstheme="minorHAnsi"/>
          <w:szCs w:val="24"/>
        </w:rPr>
      </w:pPr>
    </w:p>
    <w:p w14:paraId="4533AE48" w14:textId="5E77FC8F" w:rsidR="0075406D"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In this step proposals will be evaluated only against Criteria 1 to ensure that they adhere to Mandatory Requirements. </w:t>
      </w:r>
      <w:r w:rsidR="0075406D" w:rsidRPr="006B1296">
        <w:rPr>
          <w:rFonts w:asciiTheme="minorHAnsi" w:hAnsiTheme="minorHAnsi" w:cstheme="minorHAnsi"/>
          <w:szCs w:val="24"/>
        </w:rPr>
        <w:t xml:space="preserve">The Mandatory Requirements are: </w:t>
      </w:r>
    </w:p>
    <w:p w14:paraId="61B4AAF4" w14:textId="5D9FD099" w:rsidR="0075406D" w:rsidRPr="006B1296" w:rsidRDefault="0075406D" w:rsidP="002C74D9">
      <w:pPr>
        <w:widowControl/>
        <w:numPr>
          <w:ilvl w:val="0"/>
          <w:numId w:val="17"/>
        </w:numPr>
        <w:rPr>
          <w:rFonts w:asciiTheme="minorHAnsi" w:hAnsiTheme="minorHAnsi" w:cstheme="minorHAnsi"/>
          <w:szCs w:val="24"/>
        </w:rPr>
      </w:pPr>
      <w:r w:rsidRPr="006B1296">
        <w:rPr>
          <w:rFonts w:asciiTheme="minorHAnsi" w:hAnsiTheme="minorHAnsi" w:cstheme="minorHAnsi"/>
          <w:szCs w:val="24"/>
        </w:rPr>
        <w:t>Executive Summary and required content</w:t>
      </w:r>
    </w:p>
    <w:p w14:paraId="4F48A54D" w14:textId="374E7DC6" w:rsidR="00386E25" w:rsidRPr="006B1296" w:rsidRDefault="009645C8" w:rsidP="002C74D9">
      <w:pPr>
        <w:widowControl/>
        <w:numPr>
          <w:ilvl w:val="0"/>
          <w:numId w:val="17"/>
        </w:numPr>
        <w:rPr>
          <w:rFonts w:asciiTheme="minorHAnsi" w:hAnsiTheme="minorHAnsi" w:cstheme="minorHAnsi"/>
          <w:szCs w:val="24"/>
        </w:rPr>
      </w:pPr>
      <w:r w:rsidRPr="009645C8">
        <w:rPr>
          <w:rFonts w:asciiTheme="minorHAnsi" w:hAnsiTheme="minorHAnsi" w:cstheme="minorHAnsi"/>
          <w:b/>
          <w:bCs/>
          <w:szCs w:val="24"/>
        </w:rPr>
        <w:t>Attachment C</w:t>
      </w:r>
      <w:r>
        <w:rPr>
          <w:rFonts w:asciiTheme="minorHAnsi" w:hAnsiTheme="minorHAnsi" w:cstheme="minorHAnsi"/>
          <w:szCs w:val="24"/>
        </w:rPr>
        <w:t xml:space="preserve"> Indiana Economic Impact </w:t>
      </w:r>
      <w:r w:rsidR="00301820">
        <w:rPr>
          <w:rFonts w:asciiTheme="minorHAnsi" w:hAnsiTheme="minorHAnsi" w:cstheme="minorHAnsi"/>
          <w:szCs w:val="24"/>
        </w:rPr>
        <w:t>F</w:t>
      </w:r>
      <w:r w:rsidR="0075406D" w:rsidRPr="006B1296">
        <w:rPr>
          <w:rFonts w:asciiTheme="minorHAnsi" w:hAnsiTheme="minorHAnsi" w:cstheme="minorHAnsi"/>
          <w:szCs w:val="24"/>
        </w:rPr>
        <w:t>orm</w:t>
      </w:r>
      <w:r w:rsidR="00301820">
        <w:rPr>
          <w:rFonts w:asciiTheme="minorHAnsi" w:hAnsiTheme="minorHAnsi" w:cstheme="minorHAnsi"/>
          <w:szCs w:val="24"/>
        </w:rPr>
        <w:t>,</w:t>
      </w:r>
      <w:r>
        <w:rPr>
          <w:rFonts w:asciiTheme="minorHAnsi" w:hAnsiTheme="minorHAnsi" w:cstheme="minorHAnsi"/>
          <w:szCs w:val="24"/>
        </w:rPr>
        <w:t xml:space="preserve"> </w:t>
      </w:r>
      <w:proofErr w:type="gramStart"/>
      <w:r>
        <w:rPr>
          <w:rFonts w:asciiTheme="minorHAnsi" w:hAnsiTheme="minorHAnsi" w:cstheme="minorHAnsi"/>
          <w:szCs w:val="24"/>
        </w:rPr>
        <w:t>completed</w:t>
      </w:r>
      <w:r w:rsidR="00386E25" w:rsidRPr="006B1296">
        <w:rPr>
          <w:rFonts w:asciiTheme="minorHAnsi" w:hAnsiTheme="minorHAnsi" w:cstheme="minorHAnsi"/>
          <w:szCs w:val="24"/>
        </w:rPr>
        <w:t>;</w:t>
      </w:r>
      <w:proofErr w:type="gramEnd"/>
    </w:p>
    <w:p w14:paraId="03EF06E2" w14:textId="2AA22B0A" w:rsidR="00870C94" w:rsidRPr="006B1296" w:rsidRDefault="009645C8" w:rsidP="002C74D9">
      <w:pPr>
        <w:widowControl/>
        <w:numPr>
          <w:ilvl w:val="0"/>
          <w:numId w:val="17"/>
        </w:numPr>
        <w:rPr>
          <w:rFonts w:asciiTheme="minorHAnsi" w:hAnsiTheme="minorHAnsi" w:cstheme="minorHAnsi"/>
          <w:szCs w:val="24"/>
        </w:rPr>
      </w:pPr>
      <w:r>
        <w:rPr>
          <w:rFonts w:asciiTheme="minorHAnsi" w:hAnsiTheme="minorHAnsi" w:cstheme="minorHAnsi"/>
          <w:b/>
          <w:bCs/>
          <w:szCs w:val="24"/>
        </w:rPr>
        <w:t xml:space="preserve">Attachment D </w:t>
      </w:r>
      <w:r>
        <w:rPr>
          <w:rFonts w:asciiTheme="minorHAnsi" w:hAnsiTheme="minorHAnsi" w:cstheme="minorHAnsi"/>
          <w:szCs w:val="24"/>
        </w:rPr>
        <w:t xml:space="preserve">Cost Proposal, </w:t>
      </w:r>
      <w:r w:rsidRPr="009645C8">
        <w:rPr>
          <w:rFonts w:asciiTheme="minorHAnsi" w:hAnsiTheme="minorHAnsi" w:cstheme="minorHAnsi"/>
          <w:b/>
          <w:bCs/>
          <w:szCs w:val="24"/>
        </w:rPr>
        <w:t xml:space="preserve">Attachment </w:t>
      </w:r>
      <w:r>
        <w:rPr>
          <w:rFonts w:asciiTheme="minorHAnsi" w:hAnsiTheme="minorHAnsi" w:cstheme="minorHAnsi"/>
          <w:b/>
          <w:bCs/>
          <w:szCs w:val="24"/>
        </w:rPr>
        <w:t>E</w:t>
      </w:r>
      <w:r>
        <w:rPr>
          <w:rFonts w:asciiTheme="minorHAnsi" w:hAnsiTheme="minorHAnsi" w:cstheme="minorHAnsi"/>
          <w:szCs w:val="24"/>
        </w:rPr>
        <w:t xml:space="preserve"> </w:t>
      </w:r>
      <w:r w:rsidR="0075406D" w:rsidRPr="006B1296">
        <w:rPr>
          <w:rFonts w:asciiTheme="minorHAnsi" w:hAnsiTheme="minorHAnsi" w:cstheme="minorHAnsi"/>
          <w:szCs w:val="24"/>
        </w:rPr>
        <w:t>Business</w:t>
      </w:r>
      <w:r>
        <w:rPr>
          <w:rFonts w:asciiTheme="minorHAnsi" w:hAnsiTheme="minorHAnsi" w:cstheme="minorHAnsi"/>
          <w:szCs w:val="24"/>
        </w:rPr>
        <w:t xml:space="preserve"> Proposal</w:t>
      </w:r>
      <w:r w:rsidR="0075406D" w:rsidRPr="006B1296">
        <w:rPr>
          <w:rFonts w:asciiTheme="minorHAnsi" w:hAnsiTheme="minorHAnsi" w:cstheme="minorHAnsi"/>
          <w:szCs w:val="24"/>
        </w:rPr>
        <w:t xml:space="preserve">, </w:t>
      </w:r>
      <w:r w:rsidRPr="009645C8">
        <w:rPr>
          <w:rFonts w:asciiTheme="minorHAnsi" w:hAnsiTheme="minorHAnsi" w:cstheme="minorHAnsi"/>
          <w:b/>
          <w:bCs/>
          <w:szCs w:val="24"/>
        </w:rPr>
        <w:t>Attachment F</w:t>
      </w:r>
      <w:r>
        <w:rPr>
          <w:rFonts w:asciiTheme="minorHAnsi" w:hAnsiTheme="minorHAnsi" w:cstheme="minorHAnsi"/>
          <w:szCs w:val="24"/>
        </w:rPr>
        <w:t xml:space="preserve"> </w:t>
      </w:r>
      <w:r w:rsidR="0075406D" w:rsidRPr="006B1296">
        <w:rPr>
          <w:rFonts w:asciiTheme="minorHAnsi" w:hAnsiTheme="minorHAnsi" w:cstheme="minorHAnsi"/>
          <w:szCs w:val="24"/>
        </w:rPr>
        <w:t>Technical</w:t>
      </w:r>
      <w:r>
        <w:rPr>
          <w:rFonts w:asciiTheme="minorHAnsi" w:hAnsiTheme="minorHAnsi" w:cstheme="minorHAnsi"/>
          <w:szCs w:val="24"/>
        </w:rPr>
        <w:t xml:space="preserve"> P</w:t>
      </w:r>
      <w:r w:rsidR="0075406D" w:rsidRPr="006B1296">
        <w:rPr>
          <w:rFonts w:asciiTheme="minorHAnsi" w:hAnsiTheme="minorHAnsi" w:cstheme="minorHAnsi"/>
          <w:szCs w:val="24"/>
        </w:rPr>
        <w:t>roposal</w:t>
      </w:r>
      <w:r w:rsidR="00301820">
        <w:rPr>
          <w:rFonts w:asciiTheme="minorHAnsi" w:hAnsiTheme="minorHAnsi" w:cstheme="minorHAnsi"/>
          <w:szCs w:val="24"/>
        </w:rPr>
        <w:t xml:space="preserve">, </w:t>
      </w:r>
      <w:r w:rsidR="0075406D" w:rsidRPr="006B1296">
        <w:rPr>
          <w:rFonts w:asciiTheme="minorHAnsi" w:hAnsiTheme="minorHAnsi" w:cstheme="minorHAnsi"/>
          <w:szCs w:val="24"/>
        </w:rPr>
        <w:t>unaltered and complete with all requested supporting documents</w:t>
      </w:r>
      <w:r w:rsidR="00386E25" w:rsidRPr="006B1296">
        <w:rPr>
          <w:rFonts w:asciiTheme="minorHAnsi" w:hAnsiTheme="minorHAnsi" w:cstheme="minorHAnsi"/>
          <w:szCs w:val="24"/>
        </w:rPr>
        <w:t>.</w:t>
      </w:r>
    </w:p>
    <w:p w14:paraId="3C20D07E" w14:textId="160EDB33" w:rsidR="0075406D" w:rsidRPr="006B4C62" w:rsidRDefault="009645C8" w:rsidP="002C74D9">
      <w:pPr>
        <w:widowControl/>
        <w:numPr>
          <w:ilvl w:val="0"/>
          <w:numId w:val="17"/>
        </w:numPr>
        <w:rPr>
          <w:rFonts w:asciiTheme="minorHAnsi" w:hAnsiTheme="minorHAnsi" w:cstheme="minorHAnsi"/>
          <w:szCs w:val="24"/>
        </w:rPr>
      </w:pPr>
      <w:r w:rsidRPr="009645C8">
        <w:rPr>
          <w:rFonts w:asciiTheme="minorHAnsi" w:hAnsiTheme="minorHAnsi" w:cstheme="minorHAnsi"/>
          <w:b/>
          <w:bCs/>
          <w:szCs w:val="24"/>
        </w:rPr>
        <w:t>Attachment J</w:t>
      </w:r>
      <w:r>
        <w:rPr>
          <w:rFonts w:asciiTheme="minorHAnsi" w:hAnsiTheme="minorHAnsi" w:cstheme="minorHAnsi"/>
          <w:szCs w:val="24"/>
        </w:rPr>
        <w:t xml:space="preserve"> </w:t>
      </w:r>
      <w:r w:rsidR="00870C94" w:rsidRPr="006B1296">
        <w:rPr>
          <w:rFonts w:asciiTheme="minorHAnsi" w:hAnsiTheme="minorHAnsi" w:cstheme="minorHAnsi"/>
          <w:szCs w:val="24"/>
        </w:rPr>
        <w:t>Attestation Form</w:t>
      </w:r>
      <w:r w:rsidR="00301820">
        <w:rPr>
          <w:rFonts w:asciiTheme="minorHAnsi" w:hAnsiTheme="minorHAnsi" w:cstheme="minorHAnsi"/>
          <w:szCs w:val="24"/>
        </w:rPr>
        <w:t xml:space="preserve">, </w:t>
      </w:r>
      <w:r w:rsidR="006B4C62">
        <w:rPr>
          <w:rFonts w:asciiTheme="minorHAnsi" w:hAnsiTheme="minorHAnsi" w:cstheme="minorHAnsi"/>
          <w:szCs w:val="24"/>
        </w:rPr>
        <w:t>c</w:t>
      </w:r>
      <w:r w:rsidR="006B4C62" w:rsidRPr="006B1296">
        <w:rPr>
          <w:rFonts w:asciiTheme="minorHAnsi" w:hAnsiTheme="minorHAnsi" w:cstheme="minorHAnsi"/>
          <w:szCs w:val="24"/>
        </w:rPr>
        <w:t>omplete with all requested supporting documents</w:t>
      </w:r>
    </w:p>
    <w:p w14:paraId="46196FCF" w14:textId="77777777" w:rsidR="00386E25" w:rsidRPr="006B1296" w:rsidRDefault="00386E25" w:rsidP="003F1434">
      <w:pPr>
        <w:widowControl/>
        <w:ind w:left="720"/>
        <w:rPr>
          <w:rFonts w:asciiTheme="minorHAnsi" w:hAnsiTheme="minorHAnsi" w:cstheme="minorHAnsi"/>
          <w:szCs w:val="24"/>
        </w:rPr>
      </w:pPr>
    </w:p>
    <w:p w14:paraId="33DC67B9" w14:textId="439EFBE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 Any proposals not meeting the Mandatory Requirements will be disqualified.  </w:t>
      </w:r>
    </w:p>
    <w:p w14:paraId="2983EACB" w14:textId="77777777" w:rsidR="00B136D9" w:rsidRPr="006B1296" w:rsidRDefault="00B136D9" w:rsidP="006733D7">
      <w:pPr>
        <w:widowControl/>
        <w:rPr>
          <w:rFonts w:asciiTheme="minorHAnsi" w:hAnsiTheme="minorHAnsi" w:cstheme="minorHAnsi"/>
          <w:szCs w:val="24"/>
        </w:rPr>
      </w:pPr>
    </w:p>
    <w:p w14:paraId="44D32545" w14:textId="77777777" w:rsidR="00B136D9" w:rsidRPr="00142150" w:rsidRDefault="00B136D9" w:rsidP="006733D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2</w:t>
      </w:r>
    </w:p>
    <w:p w14:paraId="73499264" w14:textId="77777777" w:rsidR="00B136D9" w:rsidRPr="006B1296" w:rsidRDefault="00B136D9" w:rsidP="006733D7">
      <w:pPr>
        <w:widowControl/>
        <w:rPr>
          <w:rFonts w:asciiTheme="minorHAnsi" w:hAnsiTheme="minorHAnsi" w:cstheme="minorHAnsi"/>
          <w:szCs w:val="24"/>
        </w:rPr>
      </w:pPr>
    </w:p>
    <w:p w14:paraId="68820DB9" w14:textId="275BC49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proposals that </w:t>
      </w:r>
      <w:r w:rsidR="00870C94" w:rsidRPr="006B1296">
        <w:rPr>
          <w:rFonts w:asciiTheme="minorHAnsi" w:hAnsiTheme="minorHAnsi" w:cstheme="minorHAnsi"/>
          <w:szCs w:val="24"/>
        </w:rPr>
        <w:t xml:space="preserve">fulfill </w:t>
      </w:r>
      <w:r w:rsidRPr="006B1296">
        <w:rPr>
          <w:rFonts w:asciiTheme="minorHAnsi" w:hAnsiTheme="minorHAnsi" w:cstheme="minorHAnsi"/>
          <w:szCs w:val="24"/>
        </w:rPr>
        <w:t xml:space="preserve">the </w:t>
      </w:r>
      <w:r w:rsidR="00870C94" w:rsidRPr="006B1296">
        <w:rPr>
          <w:rFonts w:asciiTheme="minorHAnsi" w:hAnsiTheme="minorHAnsi" w:cstheme="minorHAnsi"/>
          <w:szCs w:val="24"/>
        </w:rPr>
        <w:t xml:space="preserve">Step 1 </w:t>
      </w:r>
      <w:r w:rsidRPr="006B1296">
        <w:rPr>
          <w:rFonts w:asciiTheme="minorHAnsi" w:hAnsiTheme="minorHAnsi" w:cstheme="minorHAnsi"/>
          <w:szCs w:val="24"/>
        </w:rPr>
        <w:t xml:space="preserve">Mandatory Requirements will then be scored based on Criteria 2 and 3 ONLY.  All proposals will be ranked </w:t>
      </w:r>
      <w:r w:rsidR="00DC6450" w:rsidRPr="006B1296">
        <w:rPr>
          <w:rFonts w:asciiTheme="minorHAnsi" w:hAnsiTheme="minorHAnsi" w:cstheme="minorHAnsi"/>
          <w:szCs w:val="24"/>
        </w:rPr>
        <w:t>based on</w:t>
      </w:r>
      <w:r w:rsidRPr="006B1296">
        <w:rPr>
          <w:rFonts w:asciiTheme="minorHAnsi" w:hAnsiTheme="minorHAnsi" w:cstheme="minorHAnsi"/>
          <w:szCs w:val="24"/>
        </w:rPr>
        <w:t xml:space="preserve"> their combined scores for Criteria </w:t>
      </w:r>
      <w:r w:rsidRPr="006B1296">
        <w:rPr>
          <w:rFonts w:asciiTheme="minorHAnsi" w:hAnsiTheme="minorHAnsi" w:cstheme="minorHAnsi"/>
          <w:szCs w:val="24"/>
        </w:rPr>
        <w:lastRenderedPageBreak/>
        <w:t xml:space="preserve">2 and 3 ONLY.  This ranking will be used to create a “short list”.  Any proposal not making the “short list” will not be </w:t>
      </w:r>
      <w:r w:rsidR="004476E0" w:rsidRPr="006B1296">
        <w:rPr>
          <w:rFonts w:asciiTheme="minorHAnsi" w:hAnsiTheme="minorHAnsi" w:cstheme="minorHAnsi"/>
          <w:szCs w:val="24"/>
        </w:rPr>
        <w:t xml:space="preserve">further </w:t>
      </w:r>
      <w:r w:rsidR="00A10E20" w:rsidRPr="006B1296">
        <w:rPr>
          <w:rFonts w:asciiTheme="minorHAnsi" w:hAnsiTheme="minorHAnsi" w:cstheme="minorHAnsi"/>
          <w:szCs w:val="24"/>
        </w:rPr>
        <w:t>evaluated</w:t>
      </w:r>
      <w:r w:rsidR="004476E0" w:rsidRPr="006B1296">
        <w:rPr>
          <w:rFonts w:asciiTheme="minorHAnsi" w:hAnsiTheme="minorHAnsi" w:cstheme="minorHAnsi"/>
          <w:szCs w:val="24"/>
        </w:rPr>
        <w:t>.</w:t>
      </w:r>
    </w:p>
    <w:p w14:paraId="605554BC" w14:textId="77777777" w:rsidR="00B136D9" w:rsidRPr="006B1296" w:rsidRDefault="00B136D9" w:rsidP="006733D7">
      <w:pPr>
        <w:widowControl/>
        <w:rPr>
          <w:rFonts w:asciiTheme="minorHAnsi" w:hAnsiTheme="minorHAnsi" w:cstheme="minorHAnsi"/>
          <w:szCs w:val="24"/>
        </w:rPr>
      </w:pPr>
    </w:p>
    <w:p w14:paraId="44A0AB08" w14:textId="637A685D"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Step 2 may include one or more rounds of proposal discussions, oral presentations, clarifications, </w:t>
      </w:r>
      <w:r w:rsidR="00CF390A" w:rsidRPr="006B1296">
        <w:rPr>
          <w:rFonts w:asciiTheme="minorHAnsi" w:hAnsiTheme="minorHAnsi" w:cstheme="minorHAnsi"/>
          <w:szCs w:val="24"/>
        </w:rPr>
        <w:t xml:space="preserve">and/or </w:t>
      </w:r>
      <w:r w:rsidRPr="006B1296">
        <w:rPr>
          <w:rFonts w:asciiTheme="minorHAnsi" w:hAnsiTheme="minorHAnsi" w:cstheme="minorHAnsi"/>
          <w:szCs w:val="24"/>
        </w:rPr>
        <w:t>demonstrations</w:t>
      </w:r>
      <w:r w:rsidR="00CF390A" w:rsidRPr="006B1296">
        <w:rPr>
          <w:rFonts w:asciiTheme="minorHAnsi" w:hAnsiTheme="minorHAnsi" w:cstheme="minorHAnsi"/>
          <w:szCs w:val="24"/>
        </w:rPr>
        <w:t xml:space="preserve"> </w:t>
      </w:r>
      <w:r w:rsidRPr="006B1296">
        <w:rPr>
          <w:rFonts w:asciiTheme="minorHAnsi" w:hAnsiTheme="minorHAnsi" w:cstheme="minorHAnsi"/>
          <w:szCs w:val="24"/>
        </w:rPr>
        <w:t>focused on cost and other proposal elements.  Step 2 may include a</w:t>
      </w:r>
      <w:r w:rsidR="005B7D9E" w:rsidRPr="006B1296">
        <w:rPr>
          <w:rFonts w:asciiTheme="minorHAnsi" w:hAnsiTheme="minorHAnsi" w:cstheme="minorHAnsi"/>
          <w:szCs w:val="24"/>
        </w:rPr>
        <w:t xml:space="preserve">dditional </w:t>
      </w:r>
      <w:r w:rsidRPr="006B1296">
        <w:rPr>
          <w:rFonts w:asciiTheme="minorHAnsi" w:hAnsiTheme="minorHAnsi" w:cstheme="minorHAnsi"/>
          <w:szCs w:val="24"/>
        </w:rPr>
        <w:t>“short list</w:t>
      </w:r>
      <w:r w:rsidR="005B7D9E" w:rsidRPr="006B1296">
        <w:rPr>
          <w:rFonts w:asciiTheme="minorHAnsi" w:hAnsiTheme="minorHAnsi" w:cstheme="minorHAnsi"/>
          <w:szCs w:val="24"/>
        </w:rPr>
        <w:t>s</w:t>
      </w:r>
      <w:r w:rsidRPr="006B1296">
        <w:rPr>
          <w:rFonts w:asciiTheme="minorHAnsi" w:hAnsiTheme="minorHAnsi" w:cstheme="minorHAnsi"/>
          <w:szCs w:val="24"/>
        </w:rPr>
        <w:t>”</w:t>
      </w:r>
      <w:r w:rsidR="00FC5D23" w:rsidRPr="006B1296">
        <w:rPr>
          <w:rFonts w:asciiTheme="minorHAnsi" w:hAnsiTheme="minorHAnsi" w:cstheme="minorHAnsi"/>
          <w:szCs w:val="24"/>
        </w:rPr>
        <w:t xml:space="preserve"> at the </w:t>
      </w:r>
      <w:r w:rsidR="00D17B13" w:rsidRPr="006B1296">
        <w:rPr>
          <w:rFonts w:asciiTheme="minorHAnsi" w:hAnsiTheme="minorHAnsi" w:cstheme="minorHAnsi"/>
          <w:szCs w:val="24"/>
        </w:rPr>
        <w:t xml:space="preserve">State’s </w:t>
      </w:r>
      <w:r w:rsidR="00FC5D23" w:rsidRPr="006B1296">
        <w:rPr>
          <w:rFonts w:asciiTheme="minorHAnsi" w:hAnsiTheme="minorHAnsi" w:cstheme="minorHAnsi"/>
          <w:szCs w:val="24"/>
        </w:rPr>
        <w:t xml:space="preserve">sole discretion. </w:t>
      </w:r>
    </w:p>
    <w:p w14:paraId="62CE199C" w14:textId="77777777" w:rsidR="00B136D9" w:rsidRPr="006B1296" w:rsidRDefault="00B136D9" w:rsidP="006733D7">
      <w:pPr>
        <w:widowControl/>
        <w:rPr>
          <w:rFonts w:asciiTheme="minorHAnsi" w:hAnsiTheme="minorHAnsi" w:cstheme="minorHAnsi"/>
          <w:szCs w:val="24"/>
        </w:rPr>
      </w:pPr>
    </w:p>
    <w:p w14:paraId="17B96F5C" w14:textId="77777777" w:rsidR="00B136D9" w:rsidRPr="00142150" w:rsidRDefault="00B136D9" w:rsidP="006733D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3</w:t>
      </w:r>
    </w:p>
    <w:p w14:paraId="3FF1CF4C" w14:textId="77777777" w:rsidR="00B136D9" w:rsidRPr="006B1296" w:rsidRDefault="00B136D9" w:rsidP="006733D7">
      <w:pPr>
        <w:widowControl/>
        <w:rPr>
          <w:rFonts w:asciiTheme="minorHAnsi" w:hAnsiTheme="minorHAnsi" w:cstheme="minorHAnsi"/>
          <w:szCs w:val="24"/>
        </w:rPr>
      </w:pPr>
    </w:p>
    <w:p w14:paraId="3AAA7D43" w14:textId="4FB73916"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The short-listed proposals will then be evaluated based on the entire evaluation criteria outlined in the table above.</w:t>
      </w:r>
    </w:p>
    <w:p w14:paraId="39944756" w14:textId="77777777" w:rsidR="00B136D9" w:rsidRPr="006B1296" w:rsidRDefault="00B136D9" w:rsidP="006733D7">
      <w:pPr>
        <w:widowControl/>
        <w:rPr>
          <w:rFonts w:asciiTheme="minorHAnsi" w:hAnsiTheme="minorHAnsi" w:cstheme="minorHAnsi"/>
          <w:szCs w:val="24"/>
        </w:rPr>
      </w:pPr>
    </w:p>
    <w:p w14:paraId="08817979" w14:textId="4CD5B26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If the State conducts additional rounds of discussions and a BAFO round which lead to changes in either the technical or cost proposal for the </w:t>
      </w:r>
      <w:r w:rsidR="00DC6450" w:rsidRPr="006B1296">
        <w:rPr>
          <w:rFonts w:asciiTheme="minorHAnsi" w:hAnsiTheme="minorHAnsi" w:cstheme="minorHAnsi"/>
          <w:szCs w:val="24"/>
        </w:rPr>
        <w:t>short-listed</w:t>
      </w:r>
      <w:r w:rsidRPr="006B1296">
        <w:rPr>
          <w:rFonts w:asciiTheme="minorHAnsi" w:hAnsiTheme="minorHAnsi" w:cstheme="minorHAnsi"/>
          <w:szCs w:val="24"/>
        </w:rPr>
        <w:t xml:space="preserve"> Respondents, their scores will be recomputed.</w:t>
      </w:r>
    </w:p>
    <w:p w14:paraId="6A1DD884" w14:textId="77777777" w:rsidR="00B136D9" w:rsidRPr="006B1296" w:rsidRDefault="00B136D9" w:rsidP="006733D7">
      <w:pPr>
        <w:widowControl/>
        <w:rPr>
          <w:rFonts w:asciiTheme="minorHAnsi" w:hAnsiTheme="minorHAnsi" w:cstheme="minorHAnsi"/>
          <w:szCs w:val="24"/>
        </w:rPr>
      </w:pPr>
    </w:p>
    <w:p w14:paraId="16083DB0"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The section below describes the different evaluation criteria.</w:t>
      </w:r>
    </w:p>
    <w:p w14:paraId="55333478" w14:textId="77777777" w:rsidR="00B136D9" w:rsidRPr="006B1296" w:rsidRDefault="00B136D9" w:rsidP="006733D7">
      <w:pPr>
        <w:widowControl/>
        <w:rPr>
          <w:rFonts w:asciiTheme="minorHAnsi" w:hAnsiTheme="minorHAnsi" w:cstheme="minorHAnsi"/>
          <w:szCs w:val="24"/>
        </w:rPr>
      </w:pPr>
    </w:p>
    <w:p w14:paraId="2870CDE4" w14:textId="77777777" w:rsidR="00B136D9" w:rsidRPr="006B1296" w:rsidRDefault="00ED0451" w:rsidP="6BD1AACA">
      <w:pPr>
        <w:pStyle w:val="Heading3"/>
        <w:ind w:left="720"/>
        <w:jc w:val="left"/>
        <w:rPr>
          <w:rFonts w:asciiTheme="minorHAnsi" w:hAnsiTheme="minorHAnsi" w:cstheme="minorBidi"/>
          <w:b w:val="0"/>
          <w:bCs w:val="0"/>
          <w:sz w:val="24"/>
          <w:szCs w:val="24"/>
        </w:rPr>
      </w:pPr>
      <w:bookmarkStart w:id="148" w:name="_3.2.1_Adherence_to"/>
      <w:bookmarkStart w:id="149" w:name="_Toc165543048"/>
      <w:bookmarkEnd w:id="148"/>
      <w:r w:rsidRPr="6BD1AACA">
        <w:rPr>
          <w:rFonts w:asciiTheme="minorHAnsi" w:hAnsiTheme="minorHAnsi" w:cstheme="minorBidi"/>
          <w:b w:val="0"/>
          <w:bCs w:val="0"/>
          <w:sz w:val="24"/>
          <w:szCs w:val="24"/>
        </w:rPr>
        <w:t>3.2.1</w:t>
      </w:r>
      <w:r>
        <w:tab/>
      </w:r>
      <w:r w:rsidR="00B136D9" w:rsidRPr="6BD1AACA">
        <w:rPr>
          <w:rFonts w:asciiTheme="minorHAnsi" w:hAnsiTheme="minorHAnsi" w:cstheme="minorBidi"/>
          <w:sz w:val="24"/>
          <w:szCs w:val="24"/>
        </w:rPr>
        <w:t>Adherence to Requirements</w:t>
      </w:r>
      <w:r w:rsidR="00B136D9" w:rsidRPr="6BD1AACA">
        <w:rPr>
          <w:rFonts w:asciiTheme="minorHAnsi" w:hAnsiTheme="minorHAnsi" w:cstheme="minorBidi"/>
          <w:b w:val="0"/>
          <w:bCs w:val="0"/>
          <w:sz w:val="24"/>
          <w:szCs w:val="24"/>
        </w:rPr>
        <w:t xml:space="preserve"> – Pass/Fail</w:t>
      </w:r>
      <w:bookmarkEnd w:id="149"/>
    </w:p>
    <w:p w14:paraId="0A9765B2" w14:textId="4DF2F74E"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Respondents passing this category move to Phase 2 </w:t>
      </w:r>
    </w:p>
    <w:p w14:paraId="6D25042D" w14:textId="77777777" w:rsidR="00B136D9" w:rsidRPr="006B1296" w:rsidRDefault="00B136D9" w:rsidP="006733D7">
      <w:pPr>
        <w:widowControl/>
        <w:ind w:left="1440" w:hanging="720"/>
        <w:rPr>
          <w:rFonts w:asciiTheme="minorHAnsi" w:hAnsiTheme="minorHAnsi" w:cstheme="minorHAnsi"/>
          <w:szCs w:val="24"/>
        </w:rPr>
      </w:pPr>
    </w:p>
    <w:p w14:paraId="401E1A20" w14:textId="2AE5EAF3" w:rsidR="00B136D9" w:rsidRPr="006B1296" w:rsidRDefault="00B136D9" w:rsidP="006733D7">
      <w:pPr>
        <w:widowControl/>
        <w:ind w:left="1440" w:hanging="720"/>
        <w:rPr>
          <w:rFonts w:asciiTheme="minorHAnsi" w:hAnsiTheme="minorHAnsi" w:cstheme="minorHAnsi"/>
          <w:b/>
          <w:szCs w:val="24"/>
        </w:rPr>
      </w:pPr>
      <w:r w:rsidRPr="006B1296">
        <w:rPr>
          <w:rFonts w:asciiTheme="minorHAnsi" w:hAnsiTheme="minorHAnsi" w:cstheme="minorHAnsi"/>
          <w:b/>
          <w:szCs w:val="24"/>
        </w:rPr>
        <w:t>The following 2 categories can</w:t>
      </w:r>
      <w:r w:rsidR="00340580" w:rsidRPr="006B1296">
        <w:rPr>
          <w:rFonts w:asciiTheme="minorHAnsi" w:hAnsiTheme="minorHAnsi" w:cstheme="minorHAnsi"/>
          <w:b/>
          <w:szCs w:val="24"/>
        </w:rPr>
        <w:t xml:space="preserve">not exceed </w:t>
      </w:r>
      <w:r w:rsidR="00F53C11" w:rsidRPr="006B1296">
        <w:rPr>
          <w:rFonts w:asciiTheme="minorHAnsi" w:hAnsiTheme="minorHAnsi" w:cstheme="minorHAnsi"/>
          <w:b/>
          <w:szCs w:val="24"/>
        </w:rPr>
        <w:t>80</w:t>
      </w:r>
      <w:r w:rsidRPr="006B1296">
        <w:rPr>
          <w:rFonts w:asciiTheme="minorHAnsi" w:hAnsiTheme="minorHAnsi" w:cstheme="minorHAnsi"/>
          <w:b/>
          <w:szCs w:val="24"/>
        </w:rPr>
        <w:t xml:space="preserve"> points. </w:t>
      </w:r>
    </w:p>
    <w:p w14:paraId="5DDD0721" w14:textId="77777777" w:rsidR="00B136D9" w:rsidRPr="006B1296" w:rsidRDefault="00B136D9" w:rsidP="006733D7">
      <w:pPr>
        <w:widowControl/>
        <w:ind w:left="1440" w:hanging="720"/>
        <w:rPr>
          <w:rFonts w:asciiTheme="minorHAnsi" w:hAnsiTheme="minorHAnsi" w:cstheme="minorHAnsi"/>
          <w:b/>
          <w:szCs w:val="24"/>
        </w:rPr>
      </w:pPr>
    </w:p>
    <w:p w14:paraId="1B9ED41C" w14:textId="719F4972" w:rsidR="008F127B" w:rsidRPr="006B1296" w:rsidRDefault="008F127B" w:rsidP="6BD1AACA">
      <w:pPr>
        <w:pStyle w:val="Heading3"/>
        <w:ind w:left="720"/>
        <w:jc w:val="left"/>
        <w:rPr>
          <w:rFonts w:asciiTheme="minorHAnsi" w:hAnsiTheme="minorHAnsi" w:cstheme="minorBidi"/>
          <w:b w:val="0"/>
          <w:bCs w:val="0"/>
          <w:sz w:val="24"/>
          <w:szCs w:val="24"/>
        </w:rPr>
      </w:pPr>
      <w:bookmarkStart w:id="150" w:name="_Toc165543049"/>
      <w:r w:rsidRPr="6BD1AACA">
        <w:rPr>
          <w:rFonts w:asciiTheme="minorHAnsi" w:hAnsiTheme="minorHAnsi" w:cstheme="minorBidi"/>
          <w:b w:val="0"/>
          <w:bCs w:val="0"/>
          <w:sz w:val="24"/>
          <w:szCs w:val="24"/>
        </w:rPr>
        <w:t>3.2.2</w:t>
      </w:r>
      <w:r>
        <w:tab/>
      </w:r>
      <w:r w:rsidR="00B136D9" w:rsidRPr="6BD1AACA">
        <w:rPr>
          <w:rFonts w:asciiTheme="minorHAnsi" w:hAnsiTheme="minorHAnsi" w:cstheme="minorBidi"/>
          <w:sz w:val="24"/>
          <w:szCs w:val="24"/>
        </w:rPr>
        <w:t>Management Assessment/Quality</w:t>
      </w:r>
      <w:bookmarkEnd w:id="150"/>
    </w:p>
    <w:p w14:paraId="2ED131C6" w14:textId="4A84335B" w:rsidR="00B947DD" w:rsidRPr="006B1296" w:rsidRDefault="005B7825" w:rsidP="00B947DD">
      <w:pPr>
        <w:widowControl/>
        <w:ind w:left="1440"/>
        <w:rPr>
          <w:rFonts w:asciiTheme="minorHAnsi" w:hAnsiTheme="minorHAnsi" w:cstheme="minorHAnsi"/>
          <w:szCs w:val="24"/>
        </w:rPr>
      </w:pPr>
      <w:r>
        <w:rPr>
          <w:rFonts w:asciiTheme="minorHAnsi" w:hAnsiTheme="minorHAnsi" w:cstheme="minorHAnsi"/>
          <w:b/>
          <w:color w:val="FF0000"/>
          <w:szCs w:val="24"/>
        </w:rPr>
        <w:t xml:space="preserve">50 </w:t>
      </w:r>
      <w:r w:rsidR="00D95D52" w:rsidRPr="001F47CD">
        <w:rPr>
          <w:rFonts w:asciiTheme="minorHAnsi" w:hAnsiTheme="minorHAnsi" w:cstheme="minorHAnsi"/>
          <w:szCs w:val="24"/>
        </w:rPr>
        <w:t>available</w:t>
      </w:r>
      <w:r w:rsidR="00B136D9" w:rsidRPr="001F47CD">
        <w:rPr>
          <w:rFonts w:asciiTheme="minorHAnsi" w:hAnsiTheme="minorHAnsi" w:cstheme="minorHAnsi"/>
          <w:szCs w:val="24"/>
        </w:rPr>
        <w:t xml:space="preserve"> points </w:t>
      </w:r>
    </w:p>
    <w:p w14:paraId="2F91A825" w14:textId="306F1A66" w:rsidR="00B136D9" w:rsidRPr="001F47CD" w:rsidRDefault="00B136D9" w:rsidP="006733D7">
      <w:pPr>
        <w:rPr>
          <w:rFonts w:asciiTheme="minorHAnsi" w:hAnsiTheme="minorHAnsi" w:cstheme="minorHAnsi"/>
          <w:szCs w:val="24"/>
        </w:rPr>
      </w:pPr>
    </w:p>
    <w:p w14:paraId="7BBE2600" w14:textId="1347C703" w:rsidR="008F127B" w:rsidRPr="006B1296" w:rsidRDefault="008F127B" w:rsidP="6BD1AACA">
      <w:pPr>
        <w:pStyle w:val="Heading3"/>
        <w:ind w:left="720"/>
        <w:jc w:val="left"/>
        <w:rPr>
          <w:rFonts w:asciiTheme="minorHAnsi" w:hAnsiTheme="minorHAnsi" w:cstheme="minorBidi"/>
          <w:b w:val="0"/>
          <w:bCs w:val="0"/>
          <w:sz w:val="24"/>
          <w:szCs w:val="24"/>
        </w:rPr>
      </w:pPr>
      <w:bookmarkStart w:id="151" w:name="_3.2.3_Price"/>
      <w:bookmarkStart w:id="152" w:name="_Toc165543050"/>
      <w:bookmarkEnd w:id="151"/>
      <w:r w:rsidRPr="6BD1AACA">
        <w:rPr>
          <w:rFonts w:asciiTheme="minorHAnsi" w:hAnsiTheme="minorHAnsi" w:cstheme="minorBidi"/>
          <w:b w:val="0"/>
          <w:bCs w:val="0"/>
          <w:sz w:val="24"/>
          <w:szCs w:val="24"/>
        </w:rPr>
        <w:t>3.2.3</w:t>
      </w:r>
      <w:r>
        <w:tab/>
      </w:r>
      <w:r w:rsidRPr="6BD1AACA">
        <w:rPr>
          <w:rFonts w:asciiTheme="minorHAnsi" w:hAnsiTheme="minorHAnsi" w:cstheme="minorBidi"/>
          <w:sz w:val="24"/>
          <w:szCs w:val="24"/>
        </w:rPr>
        <w:t>Price</w:t>
      </w:r>
      <w:bookmarkEnd w:id="152"/>
    </w:p>
    <w:p w14:paraId="750A37D7" w14:textId="0CEE061B" w:rsidR="00B947DD" w:rsidRPr="001F47CD" w:rsidRDefault="00B136D9" w:rsidP="00B947DD">
      <w:pPr>
        <w:widowControl/>
        <w:ind w:left="1440"/>
        <w:rPr>
          <w:rFonts w:asciiTheme="minorHAnsi" w:hAnsiTheme="minorHAnsi" w:cstheme="minorHAnsi"/>
          <w:szCs w:val="24"/>
        </w:rPr>
      </w:pPr>
      <w:r w:rsidRPr="003540A6">
        <w:rPr>
          <w:rFonts w:asciiTheme="minorHAnsi" w:hAnsiTheme="minorHAnsi" w:cstheme="minorHAnsi"/>
          <w:b/>
          <w:color w:val="FF0000"/>
          <w:szCs w:val="24"/>
        </w:rPr>
        <w:t>3</w:t>
      </w:r>
      <w:r w:rsidR="005B7825">
        <w:rPr>
          <w:rFonts w:asciiTheme="minorHAnsi" w:hAnsiTheme="minorHAnsi" w:cstheme="minorHAnsi"/>
          <w:b/>
          <w:color w:val="FF0000"/>
          <w:szCs w:val="24"/>
        </w:rPr>
        <w:t>0</w:t>
      </w:r>
      <w:r w:rsidRPr="001F47CD">
        <w:rPr>
          <w:rFonts w:asciiTheme="minorHAnsi" w:hAnsiTheme="minorHAnsi" w:cstheme="minorHAnsi"/>
          <w:szCs w:val="24"/>
        </w:rPr>
        <w:t xml:space="preserve"> </w:t>
      </w:r>
      <w:r w:rsidR="00E10EF3" w:rsidRPr="001F47CD">
        <w:rPr>
          <w:rFonts w:asciiTheme="minorHAnsi" w:hAnsiTheme="minorHAnsi" w:cstheme="minorHAnsi"/>
          <w:szCs w:val="24"/>
        </w:rPr>
        <w:t>available points</w:t>
      </w:r>
      <w:r w:rsidR="00B947DD" w:rsidRPr="001F47CD">
        <w:rPr>
          <w:rFonts w:asciiTheme="minorHAnsi" w:hAnsiTheme="minorHAnsi" w:cstheme="minorHAnsi"/>
          <w:szCs w:val="24"/>
        </w:rPr>
        <w:t xml:space="preserve"> </w:t>
      </w:r>
    </w:p>
    <w:p w14:paraId="63ADF168" w14:textId="1BC148F6" w:rsidR="00B136D9" w:rsidRPr="006B1296" w:rsidRDefault="00B947DD" w:rsidP="00FB5F1B">
      <w:pPr>
        <w:widowControl/>
        <w:ind w:left="1440"/>
        <w:rPr>
          <w:rFonts w:asciiTheme="minorHAnsi" w:hAnsiTheme="minorHAnsi" w:cstheme="minorHAnsi"/>
          <w:szCs w:val="24"/>
        </w:rPr>
      </w:pPr>
      <w:r w:rsidRPr="006B1296">
        <w:rPr>
          <w:rFonts w:asciiTheme="minorHAnsi" w:hAnsiTheme="minorHAnsi" w:cstheme="minorHAnsi"/>
          <w:szCs w:val="24"/>
        </w:rPr>
        <w:t xml:space="preserve"> </w:t>
      </w:r>
    </w:p>
    <w:p w14:paraId="23131893" w14:textId="6DAD989D" w:rsidR="00E10EF3" w:rsidRPr="006B1296" w:rsidRDefault="00E10EF3" w:rsidP="006733D7">
      <w:pPr>
        <w:ind w:left="1440"/>
        <w:rPr>
          <w:rFonts w:asciiTheme="minorHAnsi" w:hAnsiTheme="minorHAnsi" w:cstheme="minorHAnsi"/>
          <w:szCs w:val="24"/>
        </w:rPr>
      </w:pPr>
      <w:r w:rsidRPr="006B1296">
        <w:rPr>
          <w:rFonts w:asciiTheme="minorHAnsi" w:hAnsiTheme="minorHAnsi" w:cstheme="minorHAnsi"/>
          <w:szCs w:val="24"/>
        </w:rPr>
        <w:t>Cost scores will then be normalized to one another, based on the lowest cost proposal evaluated.  The lowest cost</w:t>
      </w:r>
      <w:r w:rsidR="0025488F" w:rsidRPr="006B1296">
        <w:rPr>
          <w:rFonts w:asciiTheme="minorHAnsi" w:hAnsiTheme="minorHAnsi" w:cstheme="minorHAnsi"/>
          <w:szCs w:val="24"/>
        </w:rPr>
        <w:t xml:space="preserve"> proposal receives a total of </w:t>
      </w:r>
      <w:r w:rsidR="0025488F" w:rsidRPr="006B1296">
        <w:rPr>
          <w:rFonts w:asciiTheme="minorHAnsi" w:hAnsiTheme="minorHAnsi" w:cstheme="minorHAnsi"/>
          <w:color w:val="FF0000"/>
          <w:szCs w:val="24"/>
        </w:rPr>
        <w:t>3</w:t>
      </w:r>
      <w:r w:rsidR="007713D2">
        <w:rPr>
          <w:rFonts w:asciiTheme="minorHAnsi" w:hAnsiTheme="minorHAnsi" w:cstheme="minorHAnsi"/>
          <w:color w:val="FF0000"/>
          <w:szCs w:val="24"/>
        </w:rPr>
        <w:t>0</w:t>
      </w:r>
      <w:r w:rsidRPr="006B1296">
        <w:rPr>
          <w:rFonts w:asciiTheme="minorHAnsi" w:hAnsiTheme="minorHAnsi" w:cstheme="minorHAnsi"/>
          <w:szCs w:val="24"/>
        </w:rPr>
        <w:t xml:space="preserve"> points.  The normalization formula is as follows:</w:t>
      </w:r>
    </w:p>
    <w:p w14:paraId="2EA27833" w14:textId="77777777" w:rsidR="00E10EF3" w:rsidRPr="006B1296" w:rsidRDefault="00E10EF3" w:rsidP="006733D7">
      <w:pPr>
        <w:rPr>
          <w:rFonts w:asciiTheme="minorHAnsi" w:hAnsiTheme="minorHAnsi" w:cstheme="minorHAnsi"/>
          <w:szCs w:val="24"/>
        </w:rPr>
      </w:pPr>
    </w:p>
    <w:p w14:paraId="29EA0A3B" w14:textId="0E7120F2" w:rsidR="00B136D9" w:rsidRPr="006B1296" w:rsidRDefault="00E10EF3" w:rsidP="002C74D9">
      <w:pPr>
        <w:pStyle w:val="ListParagraph"/>
        <w:numPr>
          <w:ilvl w:val="0"/>
          <w:numId w:val="11"/>
        </w:numPr>
        <w:rPr>
          <w:rFonts w:asciiTheme="minorHAnsi" w:hAnsiTheme="minorHAnsi" w:cstheme="minorHAnsi"/>
          <w:szCs w:val="24"/>
        </w:rPr>
      </w:pPr>
      <w:r w:rsidRPr="006B1296">
        <w:rPr>
          <w:rFonts w:asciiTheme="minorHAnsi" w:hAnsiTheme="minorHAnsi" w:cstheme="minorHAnsi"/>
          <w:i/>
          <w:szCs w:val="24"/>
        </w:rPr>
        <w:t xml:space="preserve">Respondent’s Cost Score = (Lowest Cost Proposal / Total Cost of Proposal) X </w:t>
      </w:r>
      <w:r w:rsidRPr="006B1296">
        <w:rPr>
          <w:rFonts w:asciiTheme="minorHAnsi" w:hAnsiTheme="minorHAnsi" w:cstheme="minorHAnsi"/>
          <w:i/>
          <w:color w:val="FF0000"/>
          <w:szCs w:val="24"/>
        </w:rPr>
        <w:t>3</w:t>
      </w:r>
      <w:r w:rsidR="007713D2">
        <w:rPr>
          <w:rFonts w:asciiTheme="minorHAnsi" w:hAnsiTheme="minorHAnsi" w:cstheme="minorHAnsi"/>
          <w:i/>
          <w:color w:val="FF0000"/>
          <w:szCs w:val="24"/>
        </w:rPr>
        <w:t>0</w:t>
      </w:r>
      <w:r w:rsidR="00B136D9" w:rsidRPr="006B1296">
        <w:rPr>
          <w:rFonts w:asciiTheme="minorHAnsi" w:hAnsiTheme="minorHAnsi" w:cstheme="minorHAnsi"/>
          <w:szCs w:val="24"/>
        </w:rPr>
        <w:t xml:space="preserve"> </w:t>
      </w:r>
    </w:p>
    <w:p w14:paraId="0FD0D068" w14:textId="77777777" w:rsidR="00B136D9" w:rsidRPr="006B1296" w:rsidRDefault="00B136D9" w:rsidP="006733D7">
      <w:pPr>
        <w:ind w:firstLine="720"/>
        <w:rPr>
          <w:rFonts w:asciiTheme="minorHAnsi" w:hAnsiTheme="minorHAnsi" w:cstheme="minorHAnsi"/>
          <w:szCs w:val="24"/>
        </w:rPr>
      </w:pPr>
    </w:p>
    <w:p w14:paraId="58D7D06A" w14:textId="6D6C3D15" w:rsidR="00B136D9" w:rsidRPr="006B1296" w:rsidRDefault="004C631C" w:rsidP="6BD1AACA">
      <w:pPr>
        <w:pStyle w:val="Heading3"/>
        <w:ind w:left="720"/>
        <w:jc w:val="left"/>
        <w:rPr>
          <w:rFonts w:asciiTheme="minorHAnsi" w:hAnsiTheme="minorHAnsi" w:cstheme="minorBidi"/>
          <w:sz w:val="24"/>
          <w:szCs w:val="24"/>
        </w:rPr>
      </w:pPr>
      <w:bookmarkStart w:id="153" w:name="_Toc12450407"/>
      <w:bookmarkStart w:id="154" w:name="_Toc165543051"/>
      <w:r w:rsidRPr="6BD1AACA">
        <w:rPr>
          <w:rFonts w:asciiTheme="minorHAnsi" w:hAnsiTheme="minorHAnsi" w:cstheme="minorBidi"/>
          <w:b w:val="0"/>
          <w:bCs w:val="0"/>
          <w:sz w:val="24"/>
          <w:szCs w:val="24"/>
        </w:rPr>
        <w:t>3.2.</w:t>
      </w:r>
      <w:r w:rsidR="00C55750" w:rsidRPr="6BD1AACA">
        <w:rPr>
          <w:rFonts w:asciiTheme="minorHAnsi" w:hAnsiTheme="minorHAnsi" w:cstheme="minorBidi"/>
          <w:b w:val="0"/>
          <w:bCs w:val="0"/>
          <w:sz w:val="24"/>
          <w:szCs w:val="24"/>
        </w:rPr>
        <w:t>4</w:t>
      </w:r>
      <w:r>
        <w:tab/>
      </w:r>
      <w:r w:rsidR="00B136D9" w:rsidRPr="6BD1AACA">
        <w:rPr>
          <w:rFonts w:asciiTheme="minorHAnsi" w:hAnsiTheme="minorHAnsi" w:cstheme="minorBidi"/>
          <w:sz w:val="24"/>
          <w:szCs w:val="24"/>
        </w:rPr>
        <w:t>Buy Ind</w:t>
      </w:r>
      <w:r w:rsidR="00677D4B" w:rsidRPr="6BD1AACA">
        <w:rPr>
          <w:rFonts w:asciiTheme="minorHAnsi" w:hAnsiTheme="minorHAnsi" w:cstheme="minorBidi"/>
          <w:sz w:val="24"/>
          <w:szCs w:val="24"/>
        </w:rPr>
        <w:t>iana Initiative</w:t>
      </w:r>
      <w:r w:rsidR="00677D4B" w:rsidRPr="6BD1AACA">
        <w:rPr>
          <w:rFonts w:asciiTheme="minorHAnsi" w:hAnsiTheme="minorHAnsi" w:cstheme="minorBidi"/>
          <w:b w:val="0"/>
          <w:bCs w:val="0"/>
          <w:sz w:val="24"/>
          <w:szCs w:val="24"/>
        </w:rPr>
        <w:t xml:space="preserve"> – 5</w:t>
      </w:r>
      <w:r w:rsidR="00B136D9" w:rsidRPr="6BD1AACA">
        <w:rPr>
          <w:rFonts w:asciiTheme="minorHAnsi" w:hAnsiTheme="minorHAnsi" w:cstheme="minorBidi"/>
          <w:b w:val="0"/>
          <w:bCs w:val="0"/>
          <w:sz w:val="24"/>
          <w:szCs w:val="24"/>
        </w:rPr>
        <w:t xml:space="preserve"> points</w:t>
      </w:r>
      <w:bookmarkEnd w:id="153"/>
      <w:bookmarkEnd w:id="154"/>
      <w:r w:rsidR="00B136D9" w:rsidRPr="6BD1AACA">
        <w:rPr>
          <w:rFonts w:asciiTheme="minorHAnsi" w:hAnsiTheme="minorHAnsi" w:cstheme="minorBidi"/>
          <w:sz w:val="24"/>
          <w:szCs w:val="24"/>
        </w:rPr>
        <w:t xml:space="preserve"> </w:t>
      </w:r>
    </w:p>
    <w:p w14:paraId="6A6359E8" w14:textId="12DF3F34" w:rsidR="00B136D9" w:rsidRPr="006B1296" w:rsidRDefault="00B136D9" w:rsidP="006733D7">
      <w:pPr>
        <w:rPr>
          <w:rFonts w:asciiTheme="minorHAnsi" w:hAnsiTheme="minorHAnsi" w:cstheme="minorHAnsi"/>
          <w:szCs w:val="24"/>
        </w:rPr>
      </w:pPr>
    </w:p>
    <w:p w14:paraId="007D0C9A" w14:textId="08F5255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Respondents qualifying</w:t>
      </w:r>
      <w:r w:rsidR="0052202C">
        <w:rPr>
          <w:rFonts w:asciiTheme="minorHAnsi" w:hAnsiTheme="minorHAnsi" w:cstheme="minorHAnsi"/>
          <w:szCs w:val="24"/>
        </w:rPr>
        <w:t xml:space="preserve">, and documenting per </w:t>
      </w:r>
      <w:r w:rsidR="0052202C" w:rsidRPr="006C5C30">
        <w:rPr>
          <w:rFonts w:asciiTheme="minorHAnsi" w:hAnsiTheme="minorHAnsi" w:cstheme="minorHAnsi"/>
          <w:b/>
          <w:bCs/>
          <w:szCs w:val="24"/>
        </w:rPr>
        <w:t>Attachment J,</w:t>
      </w:r>
      <w:r w:rsidRPr="006B1296">
        <w:rPr>
          <w:rFonts w:asciiTheme="minorHAnsi" w:hAnsiTheme="minorHAnsi" w:cstheme="minorHAnsi"/>
          <w:szCs w:val="24"/>
        </w:rPr>
        <w:t xml:space="preserve"> as an Indiana Company as define</w:t>
      </w:r>
      <w:r w:rsidR="00677D4B" w:rsidRPr="006B1296">
        <w:rPr>
          <w:rFonts w:asciiTheme="minorHAnsi" w:hAnsiTheme="minorHAnsi" w:cstheme="minorHAnsi"/>
          <w:szCs w:val="24"/>
        </w:rPr>
        <w:t xml:space="preserve">d in </w:t>
      </w:r>
      <w:hyperlink w:anchor="_2.7_BUY_INDIANA" w:history="1">
        <w:r w:rsidR="00677D4B" w:rsidRPr="006B1296">
          <w:rPr>
            <w:rStyle w:val="Hyperlink"/>
            <w:rFonts w:asciiTheme="minorHAnsi" w:hAnsiTheme="minorHAnsi" w:cstheme="minorHAnsi"/>
          </w:rPr>
          <w:t>Section 2.</w:t>
        </w:r>
        <w:r w:rsidR="001A47B1">
          <w:rPr>
            <w:rStyle w:val="Hyperlink"/>
            <w:rFonts w:asciiTheme="minorHAnsi" w:hAnsiTheme="minorHAnsi" w:cstheme="minorHAnsi"/>
          </w:rPr>
          <w:t>6.2</w:t>
        </w:r>
      </w:hyperlink>
      <w:r w:rsidR="00677D4B" w:rsidRPr="006B1296">
        <w:rPr>
          <w:rFonts w:asciiTheme="minorHAnsi" w:hAnsiTheme="minorHAnsi" w:cstheme="minorHAnsi"/>
          <w:szCs w:val="24"/>
        </w:rPr>
        <w:t xml:space="preserve"> will receive 5</w:t>
      </w:r>
      <w:r w:rsidRPr="006B1296">
        <w:rPr>
          <w:rFonts w:asciiTheme="minorHAnsi" w:hAnsiTheme="minorHAnsi" w:cstheme="minorHAnsi"/>
          <w:szCs w:val="24"/>
        </w:rPr>
        <w:t xml:space="preserve"> point</w:t>
      </w:r>
      <w:r w:rsidR="008F127B" w:rsidRPr="006B1296">
        <w:rPr>
          <w:rFonts w:asciiTheme="minorHAnsi" w:hAnsiTheme="minorHAnsi" w:cstheme="minorHAnsi"/>
          <w:szCs w:val="24"/>
        </w:rPr>
        <w:t>s in this category.</w:t>
      </w:r>
    </w:p>
    <w:p w14:paraId="585911F6" w14:textId="77777777" w:rsidR="00B136D9" w:rsidRPr="006B1296" w:rsidRDefault="00B136D9" w:rsidP="006733D7">
      <w:pPr>
        <w:ind w:left="1440"/>
        <w:rPr>
          <w:rFonts w:asciiTheme="minorHAnsi" w:hAnsiTheme="minorHAnsi" w:cstheme="minorHAnsi"/>
          <w:szCs w:val="24"/>
        </w:rPr>
      </w:pPr>
    </w:p>
    <w:p w14:paraId="6C12F60A" w14:textId="4F89D508" w:rsidR="00B136D9" w:rsidRPr="006B1296" w:rsidRDefault="00340580" w:rsidP="6BD1AACA">
      <w:pPr>
        <w:pStyle w:val="Heading3"/>
        <w:ind w:left="1440" w:hanging="720"/>
        <w:jc w:val="left"/>
        <w:rPr>
          <w:rFonts w:asciiTheme="minorHAnsi" w:hAnsiTheme="minorHAnsi" w:cstheme="minorBidi"/>
          <w:b w:val="0"/>
          <w:bCs w:val="0"/>
          <w:sz w:val="24"/>
          <w:szCs w:val="24"/>
        </w:rPr>
      </w:pPr>
      <w:bookmarkStart w:id="155" w:name="_Toc165543052"/>
      <w:r w:rsidRPr="6BD1AACA">
        <w:rPr>
          <w:rFonts w:asciiTheme="minorHAnsi" w:hAnsiTheme="minorHAnsi" w:cstheme="minorBidi"/>
          <w:b w:val="0"/>
          <w:bCs w:val="0"/>
          <w:sz w:val="24"/>
          <w:szCs w:val="24"/>
        </w:rPr>
        <w:lastRenderedPageBreak/>
        <w:t>3.2.</w:t>
      </w:r>
      <w:r w:rsidR="00C55750" w:rsidRPr="6BD1AACA">
        <w:rPr>
          <w:rFonts w:asciiTheme="minorHAnsi" w:hAnsiTheme="minorHAnsi" w:cstheme="minorBidi"/>
          <w:b w:val="0"/>
          <w:bCs w:val="0"/>
          <w:sz w:val="24"/>
          <w:szCs w:val="24"/>
        </w:rPr>
        <w:t>5</w:t>
      </w:r>
      <w:r w:rsidRPr="006B1296">
        <w:rPr>
          <w:rFonts w:asciiTheme="minorHAnsi" w:hAnsiTheme="minorHAnsi" w:cstheme="minorHAnsi"/>
          <w:b w:val="0"/>
          <w:sz w:val="24"/>
          <w:szCs w:val="24"/>
        </w:rPr>
        <w:tab/>
      </w:r>
      <w:r w:rsidRPr="6BD1AACA">
        <w:rPr>
          <w:rFonts w:asciiTheme="minorHAnsi" w:hAnsiTheme="minorHAnsi" w:cstheme="minorBidi"/>
          <w:sz w:val="24"/>
          <w:szCs w:val="24"/>
        </w:rPr>
        <w:t xml:space="preserve">Minority </w:t>
      </w:r>
      <w:r w:rsidR="00142150" w:rsidRPr="6BD1AACA">
        <w:rPr>
          <w:rFonts w:asciiTheme="minorHAnsi" w:hAnsiTheme="minorHAnsi" w:cstheme="minorBidi"/>
          <w:sz w:val="24"/>
          <w:szCs w:val="24"/>
        </w:rPr>
        <w:t xml:space="preserve">Business </w:t>
      </w:r>
      <w:r w:rsidRPr="6BD1AACA">
        <w:rPr>
          <w:rFonts w:asciiTheme="minorHAnsi" w:hAnsiTheme="minorHAnsi" w:cstheme="minorBidi"/>
          <w:sz w:val="24"/>
          <w:szCs w:val="24"/>
        </w:rPr>
        <w:t>Subcontractor Commitment</w:t>
      </w:r>
      <w:r w:rsidRPr="6BD1AACA">
        <w:rPr>
          <w:rFonts w:asciiTheme="minorHAnsi" w:hAnsiTheme="minorHAnsi" w:cstheme="minorBidi"/>
          <w:b w:val="0"/>
          <w:bCs w:val="0"/>
          <w:sz w:val="24"/>
          <w:szCs w:val="24"/>
        </w:rPr>
        <w:t xml:space="preserve"> </w:t>
      </w:r>
      <w:r w:rsidR="006C5C30" w:rsidRPr="6BD1AACA">
        <w:rPr>
          <w:rFonts w:asciiTheme="minorHAnsi" w:hAnsiTheme="minorHAnsi" w:cstheme="minorBidi"/>
          <w:b w:val="0"/>
          <w:bCs w:val="0"/>
          <w:sz w:val="24"/>
          <w:szCs w:val="24"/>
        </w:rPr>
        <w:t>–</w:t>
      </w:r>
      <w:r w:rsidRPr="6BD1AACA">
        <w:rPr>
          <w:rFonts w:asciiTheme="minorHAnsi" w:hAnsiTheme="minorHAnsi" w:cstheme="minorBidi"/>
          <w:b w:val="0"/>
          <w:bCs w:val="0"/>
          <w:sz w:val="24"/>
          <w:szCs w:val="24"/>
        </w:rPr>
        <w:t xml:space="preserve"> </w:t>
      </w:r>
      <w:r w:rsidR="00A26D8B" w:rsidRPr="6BD1AACA">
        <w:rPr>
          <w:rFonts w:asciiTheme="minorHAnsi" w:hAnsiTheme="minorHAnsi" w:cstheme="minorBidi"/>
          <w:b w:val="0"/>
          <w:bCs w:val="0"/>
          <w:sz w:val="24"/>
          <w:szCs w:val="24"/>
        </w:rPr>
        <w:t>5</w:t>
      </w:r>
      <w:r w:rsidR="006C5C30" w:rsidRPr="6BD1AACA">
        <w:rPr>
          <w:rFonts w:asciiTheme="minorHAnsi" w:hAnsiTheme="minorHAnsi" w:cstheme="minorBidi"/>
          <w:b w:val="0"/>
          <w:bCs w:val="0"/>
          <w:sz w:val="24"/>
          <w:szCs w:val="24"/>
        </w:rPr>
        <w:t xml:space="preserve"> </w:t>
      </w:r>
      <w:r w:rsidR="00B136D9" w:rsidRPr="6BD1AACA">
        <w:rPr>
          <w:rFonts w:asciiTheme="minorHAnsi" w:hAnsiTheme="minorHAnsi" w:cstheme="minorBidi"/>
          <w:b w:val="0"/>
          <w:bCs w:val="0"/>
          <w:sz w:val="24"/>
          <w:szCs w:val="24"/>
        </w:rPr>
        <w:t>points</w:t>
      </w:r>
      <w:r w:rsidR="00982EC4" w:rsidRPr="6BD1AACA">
        <w:rPr>
          <w:rStyle w:val="FootnoteReference"/>
          <w:rFonts w:asciiTheme="minorHAnsi" w:hAnsiTheme="minorHAnsi" w:cstheme="minorBidi"/>
          <w:sz w:val="24"/>
          <w:szCs w:val="24"/>
        </w:rPr>
        <w:footnoteReference w:id="6"/>
      </w:r>
      <w:bookmarkEnd w:id="155"/>
    </w:p>
    <w:p w14:paraId="2E75C39D" w14:textId="77777777" w:rsidR="00B136D9" w:rsidRPr="006B1296" w:rsidRDefault="00B136D9" w:rsidP="006733D7">
      <w:pPr>
        <w:ind w:left="1440"/>
        <w:rPr>
          <w:rFonts w:asciiTheme="minorHAnsi" w:hAnsiTheme="minorHAnsi" w:cstheme="minorHAnsi"/>
          <w:szCs w:val="24"/>
        </w:rPr>
      </w:pPr>
    </w:p>
    <w:p w14:paraId="76DE19C0" w14:textId="0A3EC8A3"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MBE goals listed in </w:t>
      </w:r>
      <w:hyperlink w:anchor="_1.20_EQUAL_OPPORTUNITY" w:history="1">
        <w:r w:rsidRPr="008E5590">
          <w:rPr>
            <w:rStyle w:val="Hyperlink"/>
            <w:rFonts w:asciiTheme="minorHAnsi" w:hAnsiTheme="minorHAnsi" w:cstheme="minorHAnsi"/>
          </w:rPr>
          <w:t>Section 1.2</w:t>
        </w:r>
        <w:r w:rsidR="008E5590" w:rsidRPr="008E5590">
          <w:rPr>
            <w:rStyle w:val="Hyperlink"/>
            <w:rFonts w:asciiTheme="minorHAnsi" w:hAnsiTheme="minorHAnsi" w:cstheme="minorHAnsi"/>
          </w:rPr>
          <w:t>0</w:t>
        </w:r>
      </w:hyperlink>
      <w:r w:rsidRPr="006B1296">
        <w:rPr>
          <w:rFonts w:asciiTheme="minorHAnsi" w:hAnsiTheme="minorHAnsi" w:cstheme="minorHAnsi"/>
          <w:szCs w:val="24"/>
        </w:rPr>
        <w:t xml:space="preserve"> of this </w:t>
      </w:r>
      <w:r w:rsidR="000A228A">
        <w:rPr>
          <w:rFonts w:asciiTheme="minorHAnsi" w:hAnsiTheme="minorHAnsi" w:cstheme="minorHAnsi"/>
          <w:szCs w:val="24"/>
        </w:rPr>
        <w:t>solicitation</w:t>
      </w:r>
      <w:r w:rsidRPr="006B1296">
        <w:rPr>
          <w:rFonts w:asciiTheme="minorHAnsi" w:hAnsiTheme="minorHAnsi" w:cstheme="minorHAnsi"/>
          <w:szCs w:val="24"/>
        </w:rPr>
        <w:t>. Scoring is co</w:t>
      </w:r>
      <w:r w:rsidR="00677D4B" w:rsidRPr="006B1296">
        <w:rPr>
          <w:rFonts w:asciiTheme="minorHAnsi" w:hAnsiTheme="minorHAnsi" w:cstheme="minorHAnsi"/>
          <w:szCs w:val="24"/>
        </w:rPr>
        <w:t xml:space="preserve">nducted based on an assigned </w:t>
      </w:r>
      <w:r w:rsidR="00E22835" w:rsidRPr="006B1296">
        <w:rPr>
          <w:rFonts w:asciiTheme="minorHAnsi" w:hAnsiTheme="minorHAnsi" w:cstheme="minorHAnsi"/>
          <w:szCs w:val="24"/>
        </w:rPr>
        <w:t>5</w:t>
      </w:r>
      <w:r w:rsidRPr="006B1296">
        <w:rPr>
          <w:rFonts w:asciiTheme="minorHAnsi" w:hAnsiTheme="minorHAnsi" w:cstheme="minorHAnsi"/>
          <w:szCs w:val="24"/>
        </w:rPr>
        <w:t xml:space="preserve">-point, plus possible </w:t>
      </w:r>
      <w:r w:rsidR="004A1A08" w:rsidRPr="006B1296">
        <w:rPr>
          <w:rFonts w:asciiTheme="minorHAnsi" w:hAnsiTheme="minorHAnsi" w:cstheme="minorHAnsi"/>
          <w:szCs w:val="24"/>
        </w:rPr>
        <w:t>1</w:t>
      </w:r>
      <w:r w:rsidRPr="006B1296">
        <w:rPr>
          <w:rFonts w:asciiTheme="minorHAnsi" w:hAnsiTheme="minorHAnsi" w:cstheme="minorHAnsi"/>
          <w:szCs w:val="24"/>
        </w:rPr>
        <w:t xml:space="preserve"> bonus-points,</w:t>
      </w:r>
      <w:r w:rsidR="00677D4B" w:rsidRPr="006B1296">
        <w:rPr>
          <w:rFonts w:asciiTheme="minorHAnsi" w:hAnsiTheme="minorHAnsi" w:cstheme="minorHAnsi"/>
          <w:szCs w:val="24"/>
        </w:rPr>
        <w:t xml:space="preserve"> scale</w:t>
      </w:r>
      <w:r w:rsidR="00A26D8B" w:rsidRPr="006B1296">
        <w:rPr>
          <w:rFonts w:asciiTheme="minorHAnsi" w:hAnsiTheme="minorHAnsi" w:cstheme="minorHAnsi"/>
          <w:szCs w:val="24"/>
        </w:rPr>
        <w:t>.</w:t>
      </w:r>
      <w:r w:rsidR="00EA5A12" w:rsidRPr="006B1296">
        <w:rPr>
          <w:rFonts w:asciiTheme="minorHAnsi" w:hAnsiTheme="minorHAnsi" w:cstheme="minorHAnsi"/>
          <w:szCs w:val="24"/>
        </w:rPr>
        <w:t xml:space="preserve"> </w:t>
      </w:r>
      <w:r w:rsidRPr="006B1296">
        <w:rPr>
          <w:rFonts w:asciiTheme="minorHAnsi" w:hAnsiTheme="minorHAnsi" w:cstheme="minorHAnsi"/>
          <w:szCs w:val="24"/>
        </w:rPr>
        <w:t>Points are assigned for respective MBE participation based upon the BAFO meeting or exceeding the established goals.</w:t>
      </w:r>
    </w:p>
    <w:p w14:paraId="418ED209" w14:textId="77777777" w:rsidR="00B136D9" w:rsidRPr="006B1296" w:rsidRDefault="00B136D9" w:rsidP="006733D7">
      <w:pPr>
        <w:ind w:left="1440"/>
        <w:rPr>
          <w:rFonts w:asciiTheme="minorHAnsi" w:hAnsiTheme="minorHAnsi" w:cstheme="minorHAnsi"/>
          <w:szCs w:val="24"/>
        </w:rPr>
      </w:pPr>
    </w:p>
    <w:p w14:paraId="1F1C83B4" w14:textId="492DB40B"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If the respondent’s commitment percentage is less than the established MBE goal, the maximum points achieved will be awarded according to the following schedule:</w:t>
      </w:r>
    </w:p>
    <w:p w14:paraId="23F56177" w14:textId="77777777" w:rsidR="00B136D9" w:rsidRPr="006B1296" w:rsidRDefault="00B136D9" w:rsidP="006733D7">
      <w:pPr>
        <w:ind w:left="1440"/>
        <w:rPr>
          <w:rFonts w:asciiTheme="minorHAnsi" w:hAnsiTheme="minorHAnsi" w:cstheme="minorHAnsi"/>
          <w:szCs w:val="24"/>
        </w:rPr>
      </w:pPr>
    </w:p>
    <w:tbl>
      <w:tblPr>
        <w:tblW w:w="6319" w:type="dxa"/>
        <w:tblInd w:w="1560" w:type="dxa"/>
        <w:tblLook w:val="00A0" w:firstRow="1" w:lastRow="0" w:firstColumn="1" w:lastColumn="0" w:noHBand="0" w:noVBand="0"/>
      </w:tblPr>
      <w:tblGrid>
        <w:gridCol w:w="575"/>
        <w:gridCol w:w="642"/>
        <w:gridCol w:w="642"/>
        <w:gridCol w:w="764"/>
        <w:gridCol w:w="630"/>
        <w:gridCol w:w="896"/>
        <w:gridCol w:w="642"/>
        <w:gridCol w:w="764"/>
        <w:gridCol w:w="764"/>
      </w:tblGrid>
      <w:tr w:rsidR="00B136D9" w:rsidRPr="006B1296" w14:paraId="65B23051" w14:textId="77777777" w:rsidTr="00D0249E">
        <w:trPr>
          <w:trHeight w:val="300"/>
        </w:trPr>
        <w:tc>
          <w:tcPr>
            <w:tcW w:w="575" w:type="dxa"/>
            <w:tcBorders>
              <w:top w:val="single" w:sz="4" w:space="0" w:color="auto"/>
              <w:left w:val="single" w:sz="4" w:space="0" w:color="auto"/>
              <w:bottom w:val="single" w:sz="4" w:space="0" w:color="auto"/>
              <w:right w:val="single" w:sz="4" w:space="0" w:color="auto"/>
            </w:tcBorders>
            <w:noWrap/>
            <w:vAlign w:val="bottom"/>
          </w:tcPr>
          <w:p w14:paraId="17A8DA3D"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w:t>
            </w:r>
          </w:p>
        </w:tc>
        <w:tc>
          <w:tcPr>
            <w:tcW w:w="642" w:type="dxa"/>
            <w:tcBorders>
              <w:top w:val="single" w:sz="4" w:space="0" w:color="auto"/>
              <w:left w:val="nil"/>
              <w:bottom w:val="single" w:sz="4" w:space="0" w:color="auto"/>
              <w:right w:val="single" w:sz="4" w:space="0" w:color="auto"/>
            </w:tcBorders>
            <w:noWrap/>
            <w:vAlign w:val="bottom"/>
          </w:tcPr>
          <w:p w14:paraId="43C91EF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42" w:type="dxa"/>
            <w:tcBorders>
              <w:top w:val="single" w:sz="4" w:space="0" w:color="auto"/>
              <w:left w:val="nil"/>
              <w:bottom w:val="single" w:sz="4" w:space="0" w:color="auto"/>
              <w:right w:val="single" w:sz="4" w:space="0" w:color="auto"/>
            </w:tcBorders>
            <w:noWrap/>
            <w:vAlign w:val="bottom"/>
          </w:tcPr>
          <w:p w14:paraId="15B6BF08"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w:t>
            </w:r>
          </w:p>
        </w:tc>
        <w:tc>
          <w:tcPr>
            <w:tcW w:w="764" w:type="dxa"/>
            <w:tcBorders>
              <w:top w:val="single" w:sz="4" w:space="0" w:color="auto"/>
              <w:left w:val="nil"/>
              <w:bottom w:val="single" w:sz="4" w:space="0" w:color="auto"/>
              <w:right w:val="single" w:sz="4" w:space="0" w:color="auto"/>
            </w:tcBorders>
            <w:noWrap/>
            <w:vAlign w:val="bottom"/>
          </w:tcPr>
          <w:p w14:paraId="1ECB57B2"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c>
          <w:tcPr>
            <w:tcW w:w="630" w:type="dxa"/>
            <w:tcBorders>
              <w:top w:val="single" w:sz="4" w:space="0" w:color="auto"/>
              <w:left w:val="nil"/>
              <w:bottom w:val="single" w:sz="4" w:space="0" w:color="auto"/>
              <w:right w:val="single" w:sz="4" w:space="0" w:color="auto"/>
            </w:tcBorders>
            <w:noWrap/>
            <w:vAlign w:val="bottom"/>
          </w:tcPr>
          <w:p w14:paraId="79F00D92"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4%</w:t>
            </w:r>
          </w:p>
        </w:tc>
        <w:tc>
          <w:tcPr>
            <w:tcW w:w="896" w:type="dxa"/>
            <w:tcBorders>
              <w:top w:val="single" w:sz="4" w:space="0" w:color="auto"/>
              <w:left w:val="nil"/>
              <w:bottom w:val="single" w:sz="4" w:space="0" w:color="auto"/>
              <w:right w:val="single" w:sz="4" w:space="0" w:color="auto"/>
            </w:tcBorders>
            <w:noWrap/>
            <w:vAlign w:val="bottom"/>
          </w:tcPr>
          <w:p w14:paraId="094585F1"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5%</w:t>
            </w:r>
          </w:p>
        </w:tc>
        <w:tc>
          <w:tcPr>
            <w:tcW w:w="642" w:type="dxa"/>
            <w:tcBorders>
              <w:top w:val="single" w:sz="4" w:space="0" w:color="auto"/>
              <w:left w:val="nil"/>
              <w:bottom w:val="single" w:sz="4" w:space="0" w:color="auto"/>
              <w:right w:val="single" w:sz="4" w:space="0" w:color="auto"/>
            </w:tcBorders>
            <w:noWrap/>
            <w:vAlign w:val="bottom"/>
          </w:tcPr>
          <w:p w14:paraId="4B30113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6%</w:t>
            </w:r>
          </w:p>
        </w:tc>
        <w:tc>
          <w:tcPr>
            <w:tcW w:w="764" w:type="dxa"/>
            <w:tcBorders>
              <w:top w:val="single" w:sz="4" w:space="0" w:color="auto"/>
              <w:left w:val="nil"/>
              <w:bottom w:val="single" w:sz="4" w:space="0" w:color="auto"/>
              <w:right w:val="single" w:sz="4" w:space="0" w:color="auto"/>
            </w:tcBorders>
            <w:noWrap/>
            <w:vAlign w:val="bottom"/>
          </w:tcPr>
          <w:p w14:paraId="0E125530"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7%</w:t>
            </w:r>
          </w:p>
        </w:tc>
        <w:tc>
          <w:tcPr>
            <w:tcW w:w="764" w:type="dxa"/>
            <w:tcBorders>
              <w:top w:val="single" w:sz="4" w:space="0" w:color="auto"/>
              <w:left w:val="nil"/>
              <w:bottom w:val="single" w:sz="4" w:space="0" w:color="auto"/>
              <w:right w:val="single" w:sz="4" w:space="0" w:color="auto"/>
            </w:tcBorders>
            <w:noWrap/>
            <w:vAlign w:val="bottom"/>
          </w:tcPr>
          <w:p w14:paraId="705AC7DC"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8%</w:t>
            </w:r>
          </w:p>
        </w:tc>
      </w:tr>
      <w:tr w:rsidR="00B136D9" w:rsidRPr="006B1296" w14:paraId="2A3F4845" w14:textId="77777777" w:rsidTr="00D0249E">
        <w:trPr>
          <w:trHeight w:val="300"/>
        </w:trPr>
        <w:tc>
          <w:tcPr>
            <w:tcW w:w="575" w:type="dxa"/>
            <w:tcBorders>
              <w:top w:val="nil"/>
              <w:left w:val="single" w:sz="4" w:space="0" w:color="auto"/>
              <w:bottom w:val="single" w:sz="4" w:space="0" w:color="auto"/>
              <w:right w:val="single" w:sz="4" w:space="0" w:color="auto"/>
            </w:tcBorders>
            <w:noWrap/>
            <w:vAlign w:val="bottom"/>
          </w:tcPr>
          <w:p w14:paraId="7FF474C1"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642" w:type="dxa"/>
            <w:tcBorders>
              <w:top w:val="nil"/>
              <w:left w:val="nil"/>
              <w:bottom w:val="single" w:sz="4" w:space="0" w:color="auto"/>
              <w:right w:val="single" w:sz="4" w:space="0" w:color="auto"/>
            </w:tcBorders>
            <w:noWrap/>
            <w:vAlign w:val="bottom"/>
          </w:tcPr>
          <w:p w14:paraId="60300E71"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.625</w:t>
            </w:r>
          </w:p>
        </w:tc>
        <w:tc>
          <w:tcPr>
            <w:tcW w:w="642" w:type="dxa"/>
            <w:tcBorders>
              <w:top w:val="nil"/>
              <w:left w:val="nil"/>
              <w:bottom w:val="single" w:sz="4" w:space="0" w:color="auto"/>
              <w:right w:val="single" w:sz="4" w:space="0" w:color="auto"/>
            </w:tcBorders>
            <w:noWrap/>
            <w:vAlign w:val="bottom"/>
          </w:tcPr>
          <w:p w14:paraId="2EA6E87B"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1.25</w:t>
            </w:r>
          </w:p>
        </w:tc>
        <w:tc>
          <w:tcPr>
            <w:tcW w:w="764" w:type="dxa"/>
            <w:tcBorders>
              <w:top w:val="nil"/>
              <w:left w:val="nil"/>
              <w:bottom w:val="single" w:sz="4" w:space="0" w:color="auto"/>
              <w:right w:val="single" w:sz="4" w:space="0" w:color="auto"/>
            </w:tcBorders>
            <w:noWrap/>
            <w:vAlign w:val="bottom"/>
          </w:tcPr>
          <w:p w14:paraId="543191F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1.875</w:t>
            </w:r>
          </w:p>
        </w:tc>
        <w:tc>
          <w:tcPr>
            <w:tcW w:w="630" w:type="dxa"/>
            <w:tcBorders>
              <w:top w:val="nil"/>
              <w:left w:val="nil"/>
              <w:bottom w:val="single" w:sz="4" w:space="0" w:color="auto"/>
              <w:right w:val="single" w:sz="4" w:space="0" w:color="auto"/>
            </w:tcBorders>
            <w:noWrap/>
            <w:vAlign w:val="bottom"/>
          </w:tcPr>
          <w:p w14:paraId="0CB8D3E6"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2.5</w:t>
            </w:r>
          </w:p>
        </w:tc>
        <w:tc>
          <w:tcPr>
            <w:tcW w:w="896" w:type="dxa"/>
            <w:tcBorders>
              <w:top w:val="nil"/>
              <w:left w:val="nil"/>
              <w:bottom w:val="single" w:sz="4" w:space="0" w:color="auto"/>
              <w:right w:val="single" w:sz="4" w:space="0" w:color="auto"/>
            </w:tcBorders>
            <w:noWrap/>
            <w:vAlign w:val="bottom"/>
          </w:tcPr>
          <w:p w14:paraId="29A5D00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3.125</w:t>
            </w:r>
          </w:p>
        </w:tc>
        <w:tc>
          <w:tcPr>
            <w:tcW w:w="642" w:type="dxa"/>
            <w:tcBorders>
              <w:top w:val="nil"/>
              <w:left w:val="nil"/>
              <w:bottom w:val="single" w:sz="4" w:space="0" w:color="auto"/>
              <w:right w:val="single" w:sz="4" w:space="0" w:color="auto"/>
            </w:tcBorders>
            <w:noWrap/>
            <w:vAlign w:val="bottom"/>
          </w:tcPr>
          <w:p w14:paraId="5929B21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3.75</w:t>
            </w:r>
          </w:p>
        </w:tc>
        <w:tc>
          <w:tcPr>
            <w:tcW w:w="764" w:type="dxa"/>
            <w:tcBorders>
              <w:top w:val="nil"/>
              <w:left w:val="nil"/>
              <w:bottom w:val="single" w:sz="4" w:space="0" w:color="auto"/>
              <w:right w:val="single" w:sz="4" w:space="0" w:color="auto"/>
            </w:tcBorders>
            <w:noWrap/>
            <w:vAlign w:val="bottom"/>
          </w:tcPr>
          <w:p w14:paraId="2FA1321C"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4.375</w:t>
            </w:r>
          </w:p>
        </w:tc>
        <w:tc>
          <w:tcPr>
            <w:tcW w:w="764" w:type="dxa"/>
            <w:tcBorders>
              <w:top w:val="nil"/>
              <w:left w:val="nil"/>
              <w:bottom w:val="single" w:sz="4" w:space="0" w:color="auto"/>
              <w:right w:val="single" w:sz="4" w:space="0" w:color="auto"/>
            </w:tcBorders>
            <w:noWrap/>
            <w:vAlign w:val="bottom"/>
          </w:tcPr>
          <w:p w14:paraId="560C2048"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5.0</w:t>
            </w:r>
          </w:p>
        </w:tc>
      </w:tr>
    </w:tbl>
    <w:p w14:paraId="58C437F0" w14:textId="77777777" w:rsidR="00B136D9" w:rsidRPr="006B1296" w:rsidRDefault="00B136D9" w:rsidP="006733D7">
      <w:pPr>
        <w:ind w:left="1440"/>
        <w:rPr>
          <w:rFonts w:asciiTheme="minorHAnsi" w:hAnsiTheme="minorHAnsi" w:cstheme="minorHAnsi"/>
          <w:szCs w:val="24"/>
        </w:rPr>
      </w:pPr>
    </w:p>
    <w:p w14:paraId="7AA2C6DA" w14:textId="51D32C38" w:rsidR="00B136D9" w:rsidRPr="006B1296" w:rsidRDefault="00B136D9" w:rsidP="006733D7">
      <w:pPr>
        <w:ind w:left="1440"/>
        <w:rPr>
          <w:rFonts w:asciiTheme="minorHAnsi" w:hAnsiTheme="minorHAnsi" w:cstheme="minorHAnsi"/>
          <w:i/>
          <w:szCs w:val="24"/>
        </w:rPr>
      </w:pPr>
      <w:r w:rsidRPr="006B1296">
        <w:rPr>
          <w:rFonts w:asciiTheme="minorHAnsi" w:hAnsiTheme="minorHAnsi" w:cstheme="minorHAnsi"/>
          <w:i/>
          <w:szCs w:val="24"/>
        </w:rPr>
        <w:t>NOTE:  Fractional percentages will be rounded up or down to the nearest whole percentage.  (e.g.  7.49% w</w:t>
      </w:r>
      <w:r w:rsidR="00340580" w:rsidRPr="006B1296">
        <w:rPr>
          <w:rFonts w:asciiTheme="minorHAnsi" w:hAnsiTheme="minorHAnsi" w:cstheme="minorHAnsi"/>
          <w:i/>
          <w:szCs w:val="24"/>
        </w:rPr>
        <w:t>ill be rounded down to 7% = 4.375</w:t>
      </w:r>
      <w:r w:rsidRPr="006B1296">
        <w:rPr>
          <w:rFonts w:asciiTheme="minorHAnsi" w:hAnsiTheme="minorHAnsi" w:cstheme="minorHAnsi"/>
          <w:i/>
          <w:szCs w:val="24"/>
        </w:rPr>
        <w:t xml:space="preserve"> pts., 7.5</w:t>
      </w:r>
      <w:r w:rsidR="00340580" w:rsidRPr="006B1296">
        <w:rPr>
          <w:rFonts w:asciiTheme="minorHAnsi" w:hAnsiTheme="minorHAnsi" w:cstheme="minorHAnsi"/>
          <w:i/>
          <w:szCs w:val="24"/>
        </w:rPr>
        <w:t>0% will be rounded up to 8% = 5</w:t>
      </w:r>
      <w:r w:rsidRPr="006B1296">
        <w:rPr>
          <w:rFonts w:asciiTheme="minorHAnsi" w:hAnsiTheme="minorHAnsi" w:cstheme="minorHAnsi"/>
          <w:i/>
          <w:szCs w:val="24"/>
        </w:rPr>
        <w:t>.00 pts.</w:t>
      </w:r>
      <w:r w:rsidR="001D0A8A" w:rsidRPr="006B1296">
        <w:rPr>
          <w:rFonts w:asciiTheme="minorHAnsi" w:hAnsiTheme="minorHAnsi" w:cstheme="minorHAnsi"/>
          <w:i/>
          <w:szCs w:val="24"/>
        </w:rPr>
        <w:t xml:space="preserve"> Rounding </w:t>
      </w:r>
      <w:r w:rsidR="00D83960" w:rsidRPr="006B1296">
        <w:rPr>
          <w:rFonts w:asciiTheme="minorHAnsi" w:hAnsiTheme="minorHAnsi" w:cstheme="minorHAnsi"/>
          <w:i/>
          <w:iCs/>
        </w:rPr>
        <w:t>will be calculated based on the Sub-Contract Amount, divided by the Total Bid Amount.</w:t>
      </w:r>
      <w:r w:rsidRPr="006B1296">
        <w:rPr>
          <w:rFonts w:asciiTheme="minorHAnsi" w:hAnsiTheme="minorHAnsi" w:cstheme="minorHAnsi"/>
          <w:i/>
          <w:szCs w:val="24"/>
        </w:rPr>
        <w:t>)</w:t>
      </w:r>
    </w:p>
    <w:p w14:paraId="51B3A323" w14:textId="77777777" w:rsidR="009E3178" w:rsidRPr="006B1296" w:rsidRDefault="009E3178" w:rsidP="006733D7">
      <w:pPr>
        <w:ind w:left="1440"/>
        <w:rPr>
          <w:rFonts w:asciiTheme="minorHAnsi" w:hAnsiTheme="minorHAnsi" w:cstheme="minorHAnsi"/>
          <w:i/>
          <w:szCs w:val="24"/>
        </w:rPr>
      </w:pPr>
    </w:p>
    <w:p w14:paraId="73865EFC" w14:textId="3109A4FA" w:rsidR="009E3178" w:rsidRPr="006B1296" w:rsidRDefault="009E3178"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w:t>
      </w:r>
      <w:r w:rsidR="00EC018E" w:rsidRPr="006B1296">
        <w:rPr>
          <w:rFonts w:asciiTheme="minorHAnsi" w:hAnsiTheme="minorHAnsi" w:cstheme="minorHAnsi"/>
          <w:szCs w:val="24"/>
        </w:rPr>
        <w:t xml:space="preserve">commitment amount is greater than $0 but the </w:t>
      </w:r>
      <w:r w:rsidRPr="006B1296">
        <w:rPr>
          <w:rFonts w:asciiTheme="minorHAnsi" w:hAnsiTheme="minorHAnsi" w:cstheme="minorHAnsi"/>
          <w:szCs w:val="24"/>
        </w:rPr>
        <w:t xml:space="preserve">commitment percentage is rounded down to 0% for MBE participation the respondent will receive 0 points. </w:t>
      </w:r>
    </w:p>
    <w:p w14:paraId="04F6F19F" w14:textId="77777777" w:rsidR="00B136D9" w:rsidRPr="006B1296" w:rsidRDefault="00B136D9" w:rsidP="006733D7">
      <w:pPr>
        <w:ind w:left="1440"/>
        <w:rPr>
          <w:rFonts w:asciiTheme="minorHAnsi" w:hAnsiTheme="minorHAnsi" w:cstheme="minorHAnsi"/>
          <w:b/>
          <w:szCs w:val="24"/>
        </w:rPr>
      </w:pPr>
    </w:p>
    <w:p w14:paraId="10A00ED9" w14:textId="4254DF58" w:rsidR="00B136D9" w:rsidRPr="006B1296" w:rsidRDefault="00B136D9" w:rsidP="006733D7">
      <w:pPr>
        <w:ind w:left="1440"/>
        <w:rPr>
          <w:rFonts w:asciiTheme="minorHAnsi" w:hAnsiTheme="minorHAnsi" w:cstheme="minorHAnsi"/>
          <w:b/>
          <w:szCs w:val="24"/>
        </w:rPr>
      </w:pPr>
      <w:r w:rsidRPr="006B1296">
        <w:rPr>
          <w:rFonts w:asciiTheme="minorHAnsi" w:hAnsiTheme="minorHAnsi" w:cstheme="minorHAnsi"/>
          <w:szCs w:val="24"/>
        </w:rPr>
        <w:t xml:space="preserve">If the respondent’s </w:t>
      </w:r>
      <w:r w:rsidR="001D0A8A" w:rsidRPr="006B1296">
        <w:rPr>
          <w:rFonts w:asciiTheme="minorHAnsi" w:hAnsiTheme="minorHAnsi" w:cstheme="minorHAnsi"/>
          <w:szCs w:val="24"/>
        </w:rPr>
        <w:t xml:space="preserve">commitment amount is $0 and thus the </w:t>
      </w:r>
      <w:r w:rsidRPr="006B1296">
        <w:rPr>
          <w:rFonts w:asciiTheme="minorHAnsi" w:hAnsiTheme="minorHAnsi" w:cstheme="minorHAnsi"/>
          <w:szCs w:val="24"/>
        </w:rPr>
        <w:t>commitment percentage is 0% for MBE</w:t>
      </w:r>
      <w:r w:rsidR="00104D92" w:rsidRPr="006B1296">
        <w:rPr>
          <w:rFonts w:asciiTheme="minorHAnsi" w:hAnsiTheme="minorHAnsi" w:cstheme="minorHAnsi"/>
          <w:szCs w:val="24"/>
        </w:rPr>
        <w:t xml:space="preserve"> </w:t>
      </w:r>
      <w:r w:rsidRPr="006B1296">
        <w:rPr>
          <w:rFonts w:asciiTheme="minorHAnsi" w:hAnsiTheme="minorHAnsi" w:cstheme="minorHAnsi"/>
          <w:szCs w:val="24"/>
        </w:rPr>
        <w:t xml:space="preserve">participation, a deduction of 1 point will be discounted on the respective MBE score.  </w:t>
      </w:r>
    </w:p>
    <w:p w14:paraId="67664324" w14:textId="77777777" w:rsidR="00B136D9" w:rsidRPr="006B1296" w:rsidRDefault="00B136D9" w:rsidP="006733D7">
      <w:pPr>
        <w:ind w:left="1440"/>
        <w:rPr>
          <w:rFonts w:asciiTheme="minorHAnsi" w:hAnsiTheme="minorHAnsi" w:cstheme="minorHAnsi"/>
          <w:b/>
          <w:szCs w:val="24"/>
        </w:rPr>
      </w:pPr>
    </w:p>
    <w:p w14:paraId="592AB1A4" w14:textId="3C5D9A4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w:t>
      </w:r>
      <w:r w:rsidR="001D0A8A" w:rsidRPr="006B1296">
        <w:rPr>
          <w:rFonts w:asciiTheme="minorHAnsi" w:hAnsiTheme="minorHAnsi" w:cstheme="minorHAnsi"/>
          <w:szCs w:val="24"/>
        </w:rPr>
        <w:t>(</w:t>
      </w:r>
      <w:r w:rsidR="00FC61A6" w:rsidRPr="006B1296">
        <w:rPr>
          <w:rFonts w:asciiTheme="minorHAnsi" w:hAnsiTheme="minorHAnsi" w:cstheme="minorHAnsi"/>
          <w:szCs w:val="24"/>
        </w:rPr>
        <w:t xml:space="preserve">“exceeds” </w:t>
      </w:r>
      <w:r w:rsidR="001D0A8A" w:rsidRPr="006B1296">
        <w:rPr>
          <w:rFonts w:asciiTheme="minorHAnsi" w:hAnsiTheme="minorHAnsi" w:cstheme="minorHAnsi"/>
          <w:szCs w:val="24"/>
        </w:rPr>
        <w:t xml:space="preserve">defined herein as a commitment percentage that is equal to or greater than 9% </w:t>
      </w:r>
      <w:r w:rsidR="001D0A8A" w:rsidRPr="006B1296">
        <w:rPr>
          <w:rFonts w:asciiTheme="minorHAnsi" w:hAnsiTheme="minorHAnsi" w:cstheme="minorHAnsi"/>
          <w:szCs w:val="24"/>
          <w:u w:val="single"/>
        </w:rPr>
        <w:t>before rounding</w:t>
      </w:r>
      <w:r w:rsidR="001D0A8A" w:rsidRPr="006B1296">
        <w:rPr>
          <w:rFonts w:asciiTheme="minorHAnsi" w:hAnsiTheme="minorHAnsi" w:cstheme="minorHAnsi"/>
          <w:szCs w:val="24"/>
        </w:rPr>
        <w:t xml:space="preserve">) </w:t>
      </w:r>
      <w:r w:rsidRPr="006B1296">
        <w:rPr>
          <w:rFonts w:asciiTheme="minorHAnsi" w:hAnsiTheme="minorHAnsi" w:cstheme="minorHAnsi"/>
          <w:szCs w:val="24"/>
        </w:rPr>
        <w:t xml:space="preserve">for the respective MBE </w:t>
      </w:r>
      <w:r w:rsidR="00340580" w:rsidRPr="006B1296">
        <w:rPr>
          <w:rFonts w:asciiTheme="minorHAnsi" w:hAnsiTheme="minorHAnsi" w:cstheme="minorHAnsi"/>
          <w:szCs w:val="24"/>
        </w:rPr>
        <w:t>category will be awarded 6 points (5</w:t>
      </w:r>
      <w:r w:rsidRPr="006B1296">
        <w:rPr>
          <w:rFonts w:asciiTheme="minorHAnsi" w:hAnsiTheme="minorHAnsi" w:cstheme="minorHAnsi"/>
          <w:szCs w:val="24"/>
        </w:rPr>
        <w:t xml:space="preserve"> points plus 1 bonus point).  In cases where there is a tie for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participation and both firms exceed the goal for the respective MB</w:t>
      </w:r>
      <w:r w:rsidR="00ED29BC" w:rsidRPr="006B1296">
        <w:rPr>
          <w:rFonts w:asciiTheme="minorHAnsi" w:hAnsiTheme="minorHAnsi" w:cstheme="minorHAnsi"/>
          <w:szCs w:val="24"/>
        </w:rPr>
        <w:t>E</w:t>
      </w:r>
      <w:r w:rsidRPr="006B1296">
        <w:rPr>
          <w:rFonts w:asciiTheme="minorHAnsi" w:hAnsiTheme="minorHAnsi" w:cstheme="minorHAnsi"/>
          <w:szCs w:val="24"/>
        </w:rPr>
        <w:t xml:space="preserve"> cat</w:t>
      </w:r>
      <w:r w:rsidR="00340580" w:rsidRPr="006B1296">
        <w:rPr>
          <w:rFonts w:asciiTheme="minorHAnsi" w:hAnsiTheme="minorHAnsi" w:cstheme="minorHAnsi"/>
          <w:szCs w:val="24"/>
        </w:rPr>
        <w:t>egory both firms will receive 6</w:t>
      </w:r>
      <w:r w:rsidR="00B94C36" w:rsidRPr="006B1296">
        <w:rPr>
          <w:rFonts w:asciiTheme="minorHAnsi" w:hAnsiTheme="minorHAnsi" w:cstheme="minorHAnsi"/>
          <w:szCs w:val="24"/>
        </w:rPr>
        <w:t xml:space="preserve"> points.</w:t>
      </w:r>
    </w:p>
    <w:p w14:paraId="425B85B5" w14:textId="77777777" w:rsidR="007A0E18" w:rsidRPr="006B1296" w:rsidRDefault="007A0E18" w:rsidP="006733D7">
      <w:pPr>
        <w:ind w:left="1440"/>
        <w:rPr>
          <w:rFonts w:asciiTheme="minorHAnsi" w:hAnsiTheme="minorHAnsi" w:cstheme="minorHAnsi"/>
          <w:szCs w:val="24"/>
        </w:rPr>
      </w:pPr>
    </w:p>
    <w:p w14:paraId="516AF5F6" w14:textId="35C92521" w:rsidR="00C07CFC" w:rsidRPr="006B1296" w:rsidRDefault="00C07CFC" w:rsidP="6BD1AACA">
      <w:pPr>
        <w:pStyle w:val="Heading3"/>
        <w:ind w:left="1440" w:hanging="720"/>
        <w:jc w:val="left"/>
        <w:rPr>
          <w:rFonts w:asciiTheme="minorHAnsi" w:hAnsiTheme="minorHAnsi" w:cstheme="minorBidi"/>
          <w:b w:val="0"/>
          <w:bCs w:val="0"/>
          <w:sz w:val="24"/>
          <w:szCs w:val="24"/>
        </w:rPr>
      </w:pPr>
      <w:bookmarkStart w:id="156" w:name="_Toc165543053"/>
      <w:r w:rsidRPr="6BD1AACA">
        <w:rPr>
          <w:rFonts w:asciiTheme="minorHAnsi" w:hAnsiTheme="minorHAnsi" w:cstheme="minorBidi"/>
          <w:b w:val="0"/>
          <w:bCs w:val="0"/>
          <w:sz w:val="24"/>
          <w:szCs w:val="24"/>
        </w:rPr>
        <w:t xml:space="preserve">3.2.6 </w:t>
      </w:r>
      <w:r w:rsidRPr="006B1296">
        <w:rPr>
          <w:rFonts w:asciiTheme="minorHAnsi" w:hAnsiTheme="minorHAnsi" w:cstheme="minorHAnsi"/>
          <w:b w:val="0"/>
          <w:sz w:val="24"/>
          <w:szCs w:val="24"/>
        </w:rPr>
        <w:tab/>
      </w:r>
      <w:r w:rsidRPr="6BD1AACA">
        <w:rPr>
          <w:rFonts w:asciiTheme="minorHAnsi" w:hAnsiTheme="minorHAnsi" w:cstheme="minorBidi"/>
          <w:sz w:val="24"/>
          <w:szCs w:val="24"/>
        </w:rPr>
        <w:t>Women Business Subcontractor Commitment</w:t>
      </w:r>
      <w:r w:rsidRPr="6BD1AACA">
        <w:rPr>
          <w:rFonts w:asciiTheme="minorHAnsi" w:hAnsiTheme="minorHAnsi" w:cstheme="minorBidi"/>
          <w:b w:val="0"/>
          <w:bCs w:val="0"/>
          <w:sz w:val="24"/>
          <w:szCs w:val="24"/>
        </w:rPr>
        <w:t xml:space="preserve"> - 5 points</w:t>
      </w:r>
      <w:r w:rsidR="00D17E3A" w:rsidRPr="6BD1AACA">
        <w:rPr>
          <w:rFonts w:asciiTheme="minorHAnsi" w:hAnsiTheme="minorHAnsi" w:cstheme="minorBidi"/>
          <w:b w:val="0"/>
          <w:bCs w:val="0"/>
          <w:sz w:val="24"/>
          <w:szCs w:val="24"/>
        </w:rPr>
        <w:t xml:space="preserve"> </w:t>
      </w:r>
      <w:r w:rsidR="00D17E3A" w:rsidRPr="6BD1AACA">
        <w:rPr>
          <w:rStyle w:val="FootnoteReference"/>
          <w:rFonts w:asciiTheme="minorHAnsi" w:hAnsiTheme="minorHAnsi" w:cstheme="minorBidi"/>
          <w:sz w:val="24"/>
          <w:szCs w:val="24"/>
        </w:rPr>
        <w:footnoteReference w:id="7"/>
      </w:r>
      <w:bookmarkEnd w:id="156"/>
    </w:p>
    <w:p w14:paraId="0F6AC9E4" w14:textId="77777777" w:rsidR="00C07CFC" w:rsidRPr="006B1296" w:rsidRDefault="00C07CFC" w:rsidP="00C07CFC">
      <w:pPr>
        <w:ind w:left="1440"/>
        <w:rPr>
          <w:rFonts w:asciiTheme="minorHAnsi" w:hAnsiTheme="minorHAnsi" w:cstheme="minorHAnsi"/>
          <w:szCs w:val="24"/>
        </w:rPr>
      </w:pPr>
    </w:p>
    <w:p w14:paraId="5DBFDC05" w14:textId="776BD1F0" w:rsidR="004A0D44"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WBE goals listed in </w:t>
      </w:r>
      <w:hyperlink w:anchor="_1.20_EQUAL_OPPORTUNITY" w:history="1">
        <w:r w:rsidRPr="006B1296">
          <w:rPr>
            <w:rStyle w:val="Hyperlink"/>
            <w:rFonts w:asciiTheme="minorHAnsi" w:hAnsiTheme="minorHAnsi" w:cstheme="minorHAnsi"/>
          </w:rPr>
          <w:t>Section 1.2</w:t>
        </w:r>
        <w:r w:rsidR="008E5590">
          <w:rPr>
            <w:rStyle w:val="Hyperlink"/>
            <w:rFonts w:asciiTheme="minorHAnsi" w:hAnsiTheme="minorHAnsi" w:cstheme="minorHAnsi"/>
          </w:rPr>
          <w:t>0</w:t>
        </w:r>
      </w:hyperlink>
      <w:r w:rsidRPr="006B1296">
        <w:rPr>
          <w:rFonts w:asciiTheme="minorHAnsi" w:hAnsiTheme="minorHAnsi" w:cstheme="minorHAnsi"/>
          <w:szCs w:val="24"/>
        </w:rPr>
        <w:t xml:space="preserve"> of this </w:t>
      </w:r>
      <w:r w:rsidR="000A228A">
        <w:rPr>
          <w:rFonts w:asciiTheme="minorHAnsi" w:hAnsiTheme="minorHAnsi" w:cstheme="minorHAnsi"/>
          <w:szCs w:val="24"/>
        </w:rPr>
        <w:t>solicitation</w:t>
      </w:r>
      <w:r w:rsidRPr="006B1296">
        <w:rPr>
          <w:rFonts w:asciiTheme="minorHAnsi" w:hAnsiTheme="minorHAnsi" w:cstheme="minorHAnsi"/>
          <w:szCs w:val="24"/>
        </w:rPr>
        <w:t>.</w:t>
      </w:r>
    </w:p>
    <w:p w14:paraId="0ECFFC68" w14:textId="2000E78D"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 Scoring is conducted based on an assigned 5-point, plus possible 1 bonus-point, scale. Points are assigned for WBE participation based upon the BAFO meeting or </w:t>
      </w:r>
      <w:r w:rsidRPr="006B1296">
        <w:rPr>
          <w:rFonts w:asciiTheme="minorHAnsi" w:hAnsiTheme="minorHAnsi" w:cstheme="minorHAnsi"/>
          <w:szCs w:val="24"/>
        </w:rPr>
        <w:lastRenderedPageBreak/>
        <w:t>exceeding the established goals.</w:t>
      </w:r>
    </w:p>
    <w:p w14:paraId="5C12EDAF" w14:textId="77777777" w:rsidR="00C07CFC" w:rsidRPr="006B1296" w:rsidRDefault="00C07CFC" w:rsidP="00C07CFC">
      <w:pPr>
        <w:ind w:left="1440"/>
        <w:rPr>
          <w:rFonts w:asciiTheme="minorHAnsi" w:hAnsiTheme="minorHAnsi" w:cstheme="minorHAnsi"/>
          <w:szCs w:val="24"/>
        </w:rPr>
      </w:pPr>
    </w:p>
    <w:p w14:paraId="5D352C7D" w14:textId="77777777"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If the Respondent’s commitment percentage is less than the established WBE goal, the maximum points achieved will be awarded according to the following schedule:</w:t>
      </w:r>
    </w:p>
    <w:p w14:paraId="5BF8900D" w14:textId="77777777" w:rsidR="00C07CFC" w:rsidRPr="006B1296" w:rsidRDefault="00C07CFC" w:rsidP="00C07CFC">
      <w:pPr>
        <w:ind w:left="1440"/>
        <w:rPr>
          <w:rFonts w:asciiTheme="minorHAnsi" w:hAnsiTheme="minorHAnsi" w:cstheme="minorHAnsi"/>
          <w:szCs w:val="24"/>
        </w:rPr>
      </w:pPr>
    </w:p>
    <w:tbl>
      <w:tblPr>
        <w:tblW w:w="7885" w:type="dxa"/>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703"/>
        <w:gridCol w:w="649"/>
        <w:gridCol w:w="649"/>
        <w:gridCol w:w="649"/>
        <w:gridCol w:w="630"/>
        <w:gridCol w:w="669"/>
        <w:gridCol w:w="615"/>
        <w:gridCol w:w="683"/>
        <w:gridCol w:w="649"/>
        <w:gridCol w:w="674"/>
        <w:gridCol w:w="720"/>
      </w:tblGrid>
      <w:tr w:rsidR="00C07CFC" w:rsidRPr="006B1296" w14:paraId="5DC12FFD" w14:textId="77777777" w:rsidTr="00D0249E">
        <w:trPr>
          <w:trHeight w:val="300"/>
        </w:trPr>
        <w:tc>
          <w:tcPr>
            <w:tcW w:w="595" w:type="dxa"/>
            <w:noWrap/>
            <w:vAlign w:val="bottom"/>
          </w:tcPr>
          <w:p w14:paraId="69BB17FD"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w:t>
            </w:r>
          </w:p>
        </w:tc>
        <w:tc>
          <w:tcPr>
            <w:tcW w:w="703" w:type="dxa"/>
            <w:noWrap/>
            <w:vAlign w:val="bottom"/>
          </w:tcPr>
          <w:p w14:paraId="499439D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w:t>
            </w:r>
          </w:p>
        </w:tc>
        <w:tc>
          <w:tcPr>
            <w:tcW w:w="649" w:type="dxa"/>
            <w:noWrap/>
            <w:vAlign w:val="bottom"/>
          </w:tcPr>
          <w:p w14:paraId="567D0E9B"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2%</w:t>
            </w:r>
          </w:p>
        </w:tc>
        <w:tc>
          <w:tcPr>
            <w:tcW w:w="649" w:type="dxa"/>
            <w:noWrap/>
            <w:vAlign w:val="bottom"/>
          </w:tcPr>
          <w:p w14:paraId="16A62E0C"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3%</w:t>
            </w:r>
          </w:p>
        </w:tc>
        <w:tc>
          <w:tcPr>
            <w:tcW w:w="649" w:type="dxa"/>
            <w:noWrap/>
            <w:vAlign w:val="bottom"/>
          </w:tcPr>
          <w:p w14:paraId="00413EC1"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4%</w:t>
            </w:r>
          </w:p>
        </w:tc>
        <w:tc>
          <w:tcPr>
            <w:tcW w:w="630" w:type="dxa"/>
            <w:noWrap/>
            <w:vAlign w:val="bottom"/>
          </w:tcPr>
          <w:p w14:paraId="62113506"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5%</w:t>
            </w:r>
          </w:p>
        </w:tc>
        <w:tc>
          <w:tcPr>
            <w:tcW w:w="669" w:type="dxa"/>
            <w:noWrap/>
            <w:vAlign w:val="bottom"/>
          </w:tcPr>
          <w:p w14:paraId="492C08E3"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6%</w:t>
            </w:r>
          </w:p>
        </w:tc>
        <w:tc>
          <w:tcPr>
            <w:tcW w:w="615" w:type="dxa"/>
            <w:noWrap/>
            <w:vAlign w:val="bottom"/>
          </w:tcPr>
          <w:p w14:paraId="395DCF4C"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7%</w:t>
            </w:r>
          </w:p>
        </w:tc>
        <w:tc>
          <w:tcPr>
            <w:tcW w:w="683" w:type="dxa"/>
            <w:noWrap/>
            <w:vAlign w:val="bottom"/>
          </w:tcPr>
          <w:p w14:paraId="5EE6607D"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8%</w:t>
            </w:r>
          </w:p>
        </w:tc>
        <w:tc>
          <w:tcPr>
            <w:tcW w:w="649" w:type="dxa"/>
            <w:vAlign w:val="bottom"/>
          </w:tcPr>
          <w:p w14:paraId="471078F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9%</w:t>
            </w:r>
          </w:p>
        </w:tc>
        <w:tc>
          <w:tcPr>
            <w:tcW w:w="674" w:type="dxa"/>
            <w:vAlign w:val="bottom"/>
          </w:tcPr>
          <w:p w14:paraId="5DFEA374"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10%</w:t>
            </w:r>
          </w:p>
        </w:tc>
        <w:tc>
          <w:tcPr>
            <w:tcW w:w="720" w:type="dxa"/>
            <w:vAlign w:val="bottom"/>
          </w:tcPr>
          <w:p w14:paraId="0CD18AA9"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11%</w:t>
            </w:r>
          </w:p>
        </w:tc>
      </w:tr>
      <w:tr w:rsidR="00C07CFC" w:rsidRPr="006B1296" w14:paraId="68A28EB2" w14:textId="77777777" w:rsidTr="00D0249E">
        <w:trPr>
          <w:trHeight w:val="300"/>
        </w:trPr>
        <w:tc>
          <w:tcPr>
            <w:tcW w:w="595" w:type="dxa"/>
            <w:noWrap/>
            <w:vAlign w:val="bottom"/>
          </w:tcPr>
          <w:p w14:paraId="575AD866"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Pts.</w:t>
            </w:r>
          </w:p>
        </w:tc>
        <w:tc>
          <w:tcPr>
            <w:tcW w:w="703" w:type="dxa"/>
            <w:noWrap/>
          </w:tcPr>
          <w:p w14:paraId="532C9293"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0.45</w:t>
            </w:r>
          </w:p>
        </w:tc>
        <w:tc>
          <w:tcPr>
            <w:tcW w:w="649" w:type="dxa"/>
            <w:noWrap/>
          </w:tcPr>
          <w:p w14:paraId="70000337"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0.9</w:t>
            </w:r>
          </w:p>
        </w:tc>
        <w:tc>
          <w:tcPr>
            <w:tcW w:w="649" w:type="dxa"/>
            <w:noWrap/>
          </w:tcPr>
          <w:p w14:paraId="4B8851D0"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1.35</w:t>
            </w:r>
          </w:p>
        </w:tc>
        <w:tc>
          <w:tcPr>
            <w:tcW w:w="649" w:type="dxa"/>
            <w:noWrap/>
          </w:tcPr>
          <w:p w14:paraId="47B763B7"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1.8</w:t>
            </w:r>
          </w:p>
        </w:tc>
        <w:tc>
          <w:tcPr>
            <w:tcW w:w="630" w:type="dxa"/>
            <w:noWrap/>
          </w:tcPr>
          <w:p w14:paraId="61794470"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2.25</w:t>
            </w:r>
          </w:p>
        </w:tc>
        <w:tc>
          <w:tcPr>
            <w:tcW w:w="669" w:type="dxa"/>
            <w:noWrap/>
          </w:tcPr>
          <w:p w14:paraId="0443582E"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2.7</w:t>
            </w:r>
          </w:p>
        </w:tc>
        <w:tc>
          <w:tcPr>
            <w:tcW w:w="615" w:type="dxa"/>
            <w:noWrap/>
          </w:tcPr>
          <w:p w14:paraId="269A87D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3.15</w:t>
            </w:r>
          </w:p>
        </w:tc>
        <w:tc>
          <w:tcPr>
            <w:tcW w:w="683" w:type="dxa"/>
            <w:noWrap/>
          </w:tcPr>
          <w:p w14:paraId="115B4178"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3.6</w:t>
            </w:r>
          </w:p>
        </w:tc>
        <w:tc>
          <w:tcPr>
            <w:tcW w:w="649" w:type="dxa"/>
          </w:tcPr>
          <w:p w14:paraId="74EB48B2"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4.05</w:t>
            </w:r>
          </w:p>
        </w:tc>
        <w:tc>
          <w:tcPr>
            <w:tcW w:w="674" w:type="dxa"/>
          </w:tcPr>
          <w:p w14:paraId="0150C609"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4.5</w:t>
            </w:r>
          </w:p>
        </w:tc>
        <w:tc>
          <w:tcPr>
            <w:tcW w:w="720" w:type="dxa"/>
          </w:tcPr>
          <w:p w14:paraId="12C9F401"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5.0</w:t>
            </w:r>
          </w:p>
        </w:tc>
      </w:tr>
    </w:tbl>
    <w:p w14:paraId="3F49412E" w14:textId="77777777" w:rsidR="00C07CFC" w:rsidRPr="006B1296" w:rsidRDefault="00C07CFC" w:rsidP="00C07CFC">
      <w:pPr>
        <w:ind w:left="1440"/>
        <w:rPr>
          <w:rFonts w:asciiTheme="minorHAnsi" w:hAnsiTheme="minorHAnsi" w:cstheme="minorHAnsi"/>
          <w:szCs w:val="24"/>
        </w:rPr>
      </w:pPr>
    </w:p>
    <w:p w14:paraId="78566344" w14:textId="77777777" w:rsidR="00C07CFC" w:rsidRPr="006B1296" w:rsidRDefault="00C07CFC" w:rsidP="00C07CFC">
      <w:pPr>
        <w:ind w:left="1440"/>
        <w:rPr>
          <w:rFonts w:asciiTheme="minorHAnsi" w:hAnsiTheme="minorHAnsi" w:cstheme="minorHAnsi"/>
          <w:i/>
          <w:szCs w:val="24"/>
        </w:rPr>
      </w:pPr>
      <w:r w:rsidRPr="006B1296">
        <w:rPr>
          <w:rFonts w:asciiTheme="minorHAnsi" w:hAnsiTheme="minorHAnsi" w:cstheme="minorHAnsi"/>
          <w:i/>
          <w:szCs w:val="24"/>
        </w:rPr>
        <w:t xml:space="preserve">NOTE:  Fractional percentages will be rounded up or down to the nearest whole percentage.  (e.g.  7.49% will be rounded down to 7% = 3.15 pts., 7.50% will be rounded up to 8% = 3.6 pts. Rounding </w:t>
      </w:r>
      <w:r w:rsidRPr="006B1296">
        <w:rPr>
          <w:rFonts w:asciiTheme="minorHAnsi" w:hAnsiTheme="minorHAnsi" w:cstheme="minorHAnsi"/>
          <w:i/>
          <w:iCs/>
        </w:rPr>
        <w:t>will be calculated based on the Sub-Contract Amount, divided by the Administrative Bid Amount.</w:t>
      </w:r>
      <w:r w:rsidRPr="006B1296">
        <w:rPr>
          <w:rFonts w:asciiTheme="minorHAnsi" w:hAnsiTheme="minorHAnsi" w:cstheme="minorHAnsi"/>
          <w:i/>
          <w:szCs w:val="24"/>
        </w:rPr>
        <w:t>)</w:t>
      </w:r>
    </w:p>
    <w:p w14:paraId="252B1493" w14:textId="77777777" w:rsidR="00C07CFC" w:rsidRPr="006B1296" w:rsidRDefault="00C07CFC" w:rsidP="00C07CFC">
      <w:pPr>
        <w:ind w:left="1440"/>
        <w:rPr>
          <w:rFonts w:asciiTheme="minorHAnsi" w:hAnsiTheme="minorHAnsi" w:cstheme="minorHAnsi"/>
          <w:i/>
          <w:szCs w:val="24"/>
        </w:rPr>
      </w:pPr>
    </w:p>
    <w:p w14:paraId="00C12266" w14:textId="77777777"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amount is greater than $0 but the commitment percentage is rounded down to 0% for WBE participation the Respondent will receive 0 points. </w:t>
      </w:r>
    </w:p>
    <w:p w14:paraId="0C51521D" w14:textId="77777777" w:rsidR="00C07CFC" w:rsidRPr="006B1296" w:rsidRDefault="00C07CFC" w:rsidP="00C07CFC">
      <w:pPr>
        <w:ind w:left="1440"/>
        <w:rPr>
          <w:rFonts w:asciiTheme="minorHAnsi" w:hAnsiTheme="minorHAnsi" w:cstheme="minorHAnsi"/>
          <w:b/>
          <w:szCs w:val="24"/>
        </w:rPr>
      </w:pPr>
    </w:p>
    <w:p w14:paraId="26C7D8B6" w14:textId="77777777" w:rsidR="00C07CFC" w:rsidRPr="006B1296" w:rsidRDefault="00C07CFC" w:rsidP="00C07CFC">
      <w:pPr>
        <w:ind w:left="1440"/>
        <w:rPr>
          <w:rFonts w:asciiTheme="minorHAnsi" w:hAnsiTheme="minorHAnsi" w:cstheme="minorHAnsi"/>
          <w:b/>
          <w:szCs w:val="24"/>
        </w:rPr>
      </w:pPr>
      <w:r w:rsidRPr="006B1296">
        <w:rPr>
          <w:rFonts w:asciiTheme="minorHAnsi" w:hAnsiTheme="minorHAnsi" w:cstheme="minorHAnsi"/>
          <w:szCs w:val="24"/>
        </w:rPr>
        <w:t xml:space="preserve">If the Respondent’s commitment amount is $0 and thus the commitment percentage is 0% for WBE participation, a deduction of 1 point will be discounted on the WBE score.  </w:t>
      </w:r>
    </w:p>
    <w:p w14:paraId="5BD1899B" w14:textId="77777777" w:rsidR="00C07CFC" w:rsidRPr="006B1296" w:rsidRDefault="00C07CFC" w:rsidP="00C07CFC">
      <w:pPr>
        <w:ind w:left="1440"/>
        <w:rPr>
          <w:rFonts w:asciiTheme="minorHAnsi" w:hAnsiTheme="minorHAnsi" w:cstheme="minorHAnsi"/>
          <w:b/>
          <w:szCs w:val="24"/>
        </w:rPr>
      </w:pPr>
    </w:p>
    <w:p w14:paraId="1098EC72" w14:textId="60C9E16B"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VSC participation which exceeds the stated goal (“exceeds” defined herein as a commitment percentage that is equal to or greater than 12% </w:t>
      </w:r>
      <w:r w:rsidRPr="006B1296">
        <w:rPr>
          <w:rFonts w:asciiTheme="minorHAnsi" w:hAnsiTheme="minorHAnsi" w:cstheme="minorHAnsi"/>
          <w:szCs w:val="24"/>
          <w:u w:val="single"/>
        </w:rPr>
        <w:t>before rounding</w:t>
      </w:r>
      <w:r w:rsidRPr="006B1296">
        <w:rPr>
          <w:rFonts w:asciiTheme="minorHAnsi" w:hAnsiTheme="minorHAnsi" w:cstheme="minorHAnsi"/>
          <w:szCs w:val="24"/>
        </w:rPr>
        <w:t>) for the WBE category will be awarded 6 points (5 points plus 1 bonus point).  In cases where there is a tie for the greatest applicable VSC participation and both firms exceed the goal for the WBE category both firms will receive 6 points.</w:t>
      </w:r>
    </w:p>
    <w:p w14:paraId="55EDBA31" w14:textId="0FA1234F" w:rsidR="00B136D9" w:rsidRPr="006B1296" w:rsidRDefault="00B136D9" w:rsidP="006733D7">
      <w:pPr>
        <w:ind w:left="1440"/>
        <w:rPr>
          <w:rFonts w:asciiTheme="minorHAnsi" w:hAnsiTheme="minorHAnsi" w:cstheme="minorHAnsi"/>
          <w:szCs w:val="24"/>
        </w:rPr>
      </w:pPr>
    </w:p>
    <w:p w14:paraId="1C0CCCEF" w14:textId="07BAD347" w:rsidR="00B136D9" w:rsidRPr="006B1296" w:rsidRDefault="00B136D9" w:rsidP="6BD1AACA">
      <w:pPr>
        <w:pStyle w:val="Heading3"/>
        <w:ind w:left="1440" w:hanging="720"/>
        <w:jc w:val="left"/>
        <w:rPr>
          <w:rFonts w:asciiTheme="minorHAnsi" w:hAnsiTheme="minorHAnsi" w:cstheme="minorBidi"/>
          <w:b w:val="0"/>
          <w:bCs w:val="0"/>
          <w:sz w:val="24"/>
          <w:szCs w:val="24"/>
        </w:rPr>
      </w:pPr>
      <w:bookmarkStart w:id="157" w:name="_3.2.7_Indiana_Veteran"/>
      <w:bookmarkStart w:id="158" w:name="_Toc165543054"/>
      <w:bookmarkEnd w:id="157"/>
      <w:r w:rsidRPr="6BD1AACA">
        <w:rPr>
          <w:rFonts w:asciiTheme="minorHAnsi" w:hAnsiTheme="minorHAnsi" w:cstheme="minorBidi"/>
          <w:b w:val="0"/>
          <w:bCs w:val="0"/>
          <w:sz w:val="24"/>
          <w:szCs w:val="24"/>
        </w:rPr>
        <w:t>3.2.</w:t>
      </w:r>
      <w:r w:rsidR="00A636F3" w:rsidRPr="6BD1AACA">
        <w:rPr>
          <w:rFonts w:asciiTheme="minorHAnsi" w:hAnsiTheme="minorHAnsi" w:cstheme="minorBidi"/>
          <w:b w:val="0"/>
          <w:bCs w:val="0"/>
          <w:sz w:val="24"/>
          <w:szCs w:val="24"/>
        </w:rPr>
        <w:t>7</w:t>
      </w:r>
      <w:r w:rsidRPr="006B1296">
        <w:rPr>
          <w:rFonts w:asciiTheme="minorHAnsi" w:hAnsiTheme="minorHAnsi" w:cstheme="minorHAnsi"/>
          <w:b w:val="0"/>
          <w:sz w:val="24"/>
          <w:szCs w:val="24"/>
        </w:rPr>
        <w:tab/>
      </w:r>
      <w:r w:rsidRPr="6BD1AACA">
        <w:rPr>
          <w:rFonts w:asciiTheme="minorHAnsi" w:hAnsiTheme="minorHAnsi" w:cstheme="minorBidi"/>
          <w:sz w:val="24"/>
          <w:szCs w:val="24"/>
        </w:rPr>
        <w:t xml:space="preserve">Indiana Veteran </w:t>
      </w:r>
      <w:r w:rsidR="00934939" w:rsidRPr="6BD1AACA">
        <w:rPr>
          <w:rFonts w:asciiTheme="minorHAnsi" w:hAnsiTheme="minorHAnsi" w:cstheme="minorBidi"/>
          <w:sz w:val="24"/>
          <w:szCs w:val="24"/>
        </w:rPr>
        <w:t xml:space="preserve">Owned Small </w:t>
      </w:r>
      <w:r w:rsidRPr="6BD1AACA">
        <w:rPr>
          <w:rFonts w:asciiTheme="minorHAnsi" w:hAnsiTheme="minorHAnsi" w:cstheme="minorBidi"/>
          <w:sz w:val="24"/>
          <w:szCs w:val="24"/>
        </w:rPr>
        <w:t>Business Subcontractor Commitment</w:t>
      </w:r>
      <w:r w:rsidRPr="6BD1AACA">
        <w:rPr>
          <w:rFonts w:asciiTheme="minorHAnsi" w:hAnsiTheme="minorHAnsi" w:cstheme="minorBidi"/>
          <w:b w:val="0"/>
          <w:bCs w:val="0"/>
          <w:sz w:val="24"/>
          <w:szCs w:val="24"/>
        </w:rPr>
        <w:t xml:space="preserve"> - 5 points</w:t>
      </w:r>
      <w:r w:rsidR="002908C2" w:rsidRPr="6BD1AACA">
        <w:rPr>
          <w:rFonts w:asciiTheme="minorHAnsi" w:hAnsiTheme="minorHAnsi" w:cstheme="minorBidi"/>
          <w:b w:val="0"/>
          <w:bCs w:val="0"/>
          <w:sz w:val="24"/>
          <w:szCs w:val="24"/>
        </w:rPr>
        <w:t xml:space="preserve"> </w:t>
      </w:r>
      <w:r w:rsidR="002908C2" w:rsidRPr="6BD1AACA">
        <w:rPr>
          <w:rStyle w:val="FootnoteReference"/>
          <w:rFonts w:asciiTheme="minorHAnsi" w:hAnsiTheme="minorHAnsi" w:cstheme="minorBidi"/>
          <w:sz w:val="24"/>
          <w:szCs w:val="24"/>
        </w:rPr>
        <w:footnoteReference w:id="8"/>
      </w:r>
      <w:bookmarkEnd w:id="158"/>
    </w:p>
    <w:p w14:paraId="321EAC37" w14:textId="77777777" w:rsidR="00B136D9" w:rsidRPr="006B1296" w:rsidRDefault="00B136D9" w:rsidP="006733D7">
      <w:pPr>
        <w:ind w:left="1440"/>
        <w:rPr>
          <w:rFonts w:asciiTheme="minorHAnsi" w:hAnsiTheme="minorHAnsi" w:cstheme="minorHAnsi"/>
          <w:szCs w:val="24"/>
        </w:rPr>
      </w:pPr>
    </w:p>
    <w:p w14:paraId="5DC18715" w14:textId="59FA821A"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goal listed in </w:t>
      </w:r>
      <w:hyperlink w:anchor="_1.20_EQUAL_OPPORTUNITY" w:history="1">
        <w:r w:rsidR="008E5590" w:rsidRPr="008E5590">
          <w:rPr>
            <w:rStyle w:val="Hyperlink"/>
            <w:rFonts w:asciiTheme="minorHAnsi" w:hAnsiTheme="minorHAnsi" w:cstheme="minorHAnsi"/>
          </w:rPr>
          <w:t>Section 1.20</w:t>
        </w:r>
      </w:hyperlink>
      <w:r w:rsidR="008E5590">
        <w:rPr>
          <w:rFonts w:asciiTheme="minorHAnsi" w:hAnsiTheme="minorHAnsi" w:cstheme="minorHAnsi"/>
        </w:rPr>
        <w:t xml:space="preserve"> </w:t>
      </w:r>
      <w:r w:rsidRPr="006B1296">
        <w:rPr>
          <w:rFonts w:asciiTheme="minorHAnsi" w:hAnsiTheme="minorHAnsi" w:cstheme="minorHAnsi"/>
          <w:szCs w:val="24"/>
        </w:rPr>
        <w:t xml:space="preserve">of this </w:t>
      </w:r>
      <w:r w:rsidR="004A0D44">
        <w:rPr>
          <w:rFonts w:asciiTheme="minorHAnsi" w:hAnsiTheme="minorHAnsi" w:cstheme="minorHAnsi"/>
          <w:szCs w:val="24"/>
        </w:rPr>
        <w:t>solicitation</w:t>
      </w:r>
      <w:r w:rsidRPr="006B1296">
        <w:rPr>
          <w:rFonts w:asciiTheme="minorHAnsi" w:hAnsiTheme="minorHAnsi" w:cstheme="minorHAnsi"/>
          <w:szCs w:val="24"/>
        </w:rPr>
        <w:t xml:space="preserve">. Scoring is conducted based on an assigned 5-point, plus possible 1 bonus-point, scale. Points are assigned for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participation based upon the BAFO meeting or exceeding the established goals.</w:t>
      </w:r>
    </w:p>
    <w:p w14:paraId="646806F2" w14:textId="77777777" w:rsidR="00B136D9" w:rsidRPr="006B1296" w:rsidRDefault="00B136D9" w:rsidP="006733D7">
      <w:pPr>
        <w:ind w:left="1440"/>
        <w:rPr>
          <w:rFonts w:asciiTheme="minorHAnsi" w:hAnsiTheme="minorHAnsi" w:cstheme="minorHAnsi"/>
          <w:szCs w:val="24"/>
        </w:rPr>
      </w:pPr>
    </w:p>
    <w:p w14:paraId="05DF5559" w14:textId="5F09C9EC"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less than the established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goal, the maximum points achieved will be awarded according to the following schedule:</w:t>
      </w:r>
    </w:p>
    <w:p w14:paraId="63D9EC3B" w14:textId="77777777" w:rsidR="00B136D9" w:rsidRPr="006B1296" w:rsidRDefault="00B136D9" w:rsidP="006733D7">
      <w:pPr>
        <w:ind w:left="1440"/>
        <w:rPr>
          <w:rFonts w:asciiTheme="minorHAnsi" w:hAnsiTheme="minorHAnsi" w:cstheme="minorHAnsi"/>
          <w:szCs w:val="24"/>
        </w:rPr>
      </w:pPr>
    </w:p>
    <w:tbl>
      <w:tblPr>
        <w:tblW w:w="4627" w:type="dxa"/>
        <w:tblInd w:w="1560" w:type="dxa"/>
        <w:tblLook w:val="00A0" w:firstRow="1" w:lastRow="0" w:firstColumn="1" w:lastColumn="0" w:noHBand="0" w:noVBand="0"/>
      </w:tblPr>
      <w:tblGrid>
        <w:gridCol w:w="575"/>
        <w:gridCol w:w="642"/>
        <w:gridCol w:w="692"/>
        <w:gridCol w:w="692"/>
        <w:gridCol w:w="692"/>
        <w:gridCol w:w="692"/>
        <w:gridCol w:w="642"/>
      </w:tblGrid>
      <w:tr w:rsidR="00B136D9" w:rsidRPr="006B1296" w14:paraId="085890A9" w14:textId="77777777" w:rsidTr="00B136D9">
        <w:trPr>
          <w:trHeight w:val="300"/>
        </w:trPr>
        <w:tc>
          <w:tcPr>
            <w:tcW w:w="575" w:type="dxa"/>
            <w:tcBorders>
              <w:top w:val="single" w:sz="4" w:space="0" w:color="auto"/>
              <w:left w:val="single" w:sz="4" w:space="0" w:color="auto"/>
              <w:bottom w:val="single" w:sz="4" w:space="0" w:color="auto"/>
              <w:right w:val="single" w:sz="4" w:space="0" w:color="auto"/>
            </w:tcBorders>
            <w:noWrap/>
            <w:vAlign w:val="bottom"/>
          </w:tcPr>
          <w:p w14:paraId="3A48766A"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lastRenderedPageBreak/>
              <w:t>%</w:t>
            </w:r>
          </w:p>
        </w:tc>
        <w:tc>
          <w:tcPr>
            <w:tcW w:w="642" w:type="dxa"/>
            <w:tcBorders>
              <w:top w:val="single" w:sz="4" w:space="0" w:color="auto"/>
              <w:left w:val="nil"/>
              <w:bottom w:val="single" w:sz="4" w:space="0" w:color="auto"/>
              <w:right w:val="single" w:sz="4" w:space="0" w:color="auto"/>
            </w:tcBorders>
            <w:noWrap/>
            <w:vAlign w:val="bottom"/>
          </w:tcPr>
          <w:p w14:paraId="08F39854"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0%</w:t>
            </w:r>
          </w:p>
        </w:tc>
        <w:tc>
          <w:tcPr>
            <w:tcW w:w="692" w:type="dxa"/>
            <w:tcBorders>
              <w:top w:val="single" w:sz="4" w:space="0" w:color="auto"/>
              <w:left w:val="nil"/>
              <w:bottom w:val="single" w:sz="4" w:space="0" w:color="auto"/>
              <w:right w:val="single" w:sz="4" w:space="0" w:color="auto"/>
            </w:tcBorders>
            <w:noWrap/>
            <w:vAlign w:val="bottom"/>
          </w:tcPr>
          <w:p w14:paraId="04277D80"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0.6%</w:t>
            </w:r>
          </w:p>
        </w:tc>
        <w:tc>
          <w:tcPr>
            <w:tcW w:w="692" w:type="dxa"/>
            <w:tcBorders>
              <w:top w:val="single" w:sz="4" w:space="0" w:color="auto"/>
              <w:left w:val="nil"/>
              <w:bottom w:val="single" w:sz="4" w:space="0" w:color="auto"/>
              <w:right w:val="single" w:sz="4" w:space="0" w:color="auto"/>
            </w:tcBorders>
            <w:noWrap/>
            <w:vAlign w:val="bottom"/>
          </w:tcPr>
          <w:p w14:paraId="7A0646B4"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1.2%</w:t>
            </w:r>
          </w:p>
        </w:tc>
        <w:tc>
          <w:tcPr>
            <w:tcW w:w="692" w:type="dxa"/>
            <w:tcBorders>
              <w:top w:val="single" w:sz="4" w:space="0" w:color="auto"/>
              <w:left w:val="nil"/>
              <w:bottom w:val="single" w:sz="4" w:space="0" w:color="auto"/>
              <w:right w:val="single" w:sz="4" w:space="0" w:color="auto"/>
            </w:tcBorders>
            <w:noWrap/>
            <w:vAlign w:val="bottom"/>
          </w:tcPr>
          <w:p w14:paraId="5DD351DD"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1.8%</w:t>
            </w:r>
          </w:p>
        </w:tc>
        <w:tc>
          <w:tcPr>
            <w:tcW w:w="692" w:type="dxa"/>
            <w:tcBorders>
              <w:top w:val="single" w:sz="4" w:space="0" w:color="auto"/>
              <w:left w:val="nil"/>
              <w:bottom w:val="single" w:sz="4" w:space="0" w:color="auto"/>
              <w:right w:val="single" w:sz="4" w:space="0" w:color="auto"/>
            </w:tcBorders>
            <w:noWrap/>
            <w:vAlign w:val="bottom"/>
          </w:tcPr>
          <w:p w14:paraId="0EF86979"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2.4%</w:t>
            </w:r>
          </w:p>
        </w:tc>
        <w:tc>
          <w:tcPr>
            <w:tcW w:w="642" w:type="dxa"/>
            <w:tcBorders>
              <w:top w:val="single" w:sz="4" w:space="0" w:color="auto"/>
              <w:left w:val="nil"/>
              <w:bottom w:val="single" w:sz="4" w:space="0" w:color="auto"/>
              <w:right w:val="single" w:sz="4" w:space="0" w:color="auto"/>
            </w:tcBorders>
            <w:noWrap/>
            <w:vAlign w:val="bottom"/>
          </w:tcPr>
          <w:p w14:paraId="6AF306CB"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r>
      <w:tr w:rsidR="00B136D9" w:rsidRPr="006B1296" w14:paraId="66D7B37A" w14:textId="77777777" w:rsidTr="00B136D9">
        <w:trPr>
          <w:trHeight w:val="300"/>
        </w:trPr>
        <w:tc>
          <w:tcPr>
            <w:tcW w:w="575" w:type="dxa"/>
            <w:tcBorders>
              <w:top w:val="nil"/>
              <w:left w:val="single" w:sz="4" w:space="0" w:color="auto"/>
              <w:bottom w:val="single" w:sz="4" w:space="0" w:color="auto"/>
              <w:right w:val="single" w:sz="4" w:space="0" w:color="auto"/>
            </w:tcBorders>
            <w:noWrap/>
            <w:vAlign w:val="bottom"/>
          </w:tcPr>
          <w:p w14:paraId="48B2610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642" w:type="dxa"/>
            <w:tcBorders>
              <w:top w:val="nil"/>
              <w:left w:val="nil"/>
              <w:bottom w:val="single" w:sz="4" w:space="0" w:color="auto"/>
              <w:right w:val="single" w:sz="4" w:space="0" w:color="auto"/>
            </w:tcBorders>
            <w:noWrap/>
            <w:vAlign w:val="bottom"/>
          </w:tcPr>
          <w:p w14:paraId="7E426917"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92" w:type="dxa"/>
            <w:tcBorders>
              <w:top w:val="nil"/>
              <w:left w:val="nil"/>
              <w:bottom w:val="single" w:sz="4" w:space="0" w:color="auto"/>
              <w:right w:val="single" w:sz="4" w:space="0" w:color="auto"/>
            </w:tcBorders>
            <w:noWrap/>
            <w:vAlign w:val="bottom"/>
          </w:tcPr>
          <w:p w14:paraId="54C6A618"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92" w:type="dxa"/>
            <w:tcBorders>
              <w:top w:val="nil"/>
              <w:left w:val="nil"/>
              <w:bottom w:val="single" w:sz="4" w:space="0" w:color="auto"/>
              <w:right w:val="single" w:sz="4" w:space="0" w:color="auto"/>
            </w:tcBorders>
            <w:noWrap/>
            <w:vAlign w:val="bottom"/>
          </w:tcPr>
          <w:p w14:paraId="63DEC19B"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w:t>
            </w:r>
          </w:p>
        </w:tc>
        <w:tc>
          <w:tcPr>
            <w:tcW w:w="692" w:type="dxa"/>
            <w:tcBorders>
              <w:top w:val="nil"/>
              <w:left w:val="nil"/>
              <w:bottom w:val="single" w:sz="4" w:space="0" w:color="auto"/>
              <w:right w:val="single" w:sz="4" w:space="0" w:color="auto"/>
            </w:tcBorders>
            <w:noWrap/>
            <w:vAlign w:val="bottom"/>
          </w:tcPr>
          <w:p w14:paraId="73B63DC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c>
          <w:tcPr>
            <w:tcW w:w="692" w:type="dxa"/>
            <w:tcBorders>
              <w:top w:val="nil"/>
              <w:left w:val="nil"/>
              <w:bottom w:val="single" w:sz="4" w:space="0" w:color="auto"/>
              <w:right w:val="single" w:sz="4" w:space="0" w:color="auto"/>
            </w:tcBorders>
            <w:noWrap/>
            <w:vAlign w:val="bottom"/>
          </w:tcPr>
          <w:p w14:paraId="316E1A9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4</w:t>
            </w:r>
          </w:p>
        </w:tc>
        <w:tc>
          <w:tcPr>
            <w:tcW w:w="642" w:type="dxa"/>
            <w:tcBorders>
              <w:top w:val="nil"/>
              <w:left w:val="nil"/>
              <w:bottom w:val="single" w:sz="4" w:space="0" w:color="auto"/>
              <w:right w:val="single" w:sz="4" w:space="0" w:color="auto"/>
            </w:tcBorders>
            <w:noWrap/>
            <w:vAlign w:val="bottom"/>
          </w:tcPr>
          <w:p w14:paraId="6800194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5</w:t>
            </w:r>
          </w:p>
        </w:tc>
      </w:tr>
    </w:tbl>
    <w:p w14:paraId="7C0D4FF8" w14:textId="77777777" w:rsidR="00B136D9" w:rsidRPr="006B1296" w:rsidRDefault="00B136D9" w:rsidP="006733D7">
      <w:pPr>
        <w:ind w:left="1440"/>
        <w:rPr>
          <w:rFonts w:asciiTheme="minorHAnsi" w:hAnsiTheme="minorHAnsi" w:cstheme="minorHAnsi"/>
          <w:szCs w:val="24"/>
        </w:rPr>
      </w:pPr>
    </w:p>
    <w:p w14:paraId="25C1D894" w14:textId="7E9A0EE7" w:rsidR="00B136D9" w:rsidRPr="006B1296" w:rsidRDefault="00B136D9" w:rsidP="006733D7">
      <w:pPr>
        <w:ind w:left="1440"/>
        <w:rPr>
          <w:rFonts w:asciiTheme="minorHAnsi" w:hAnsiTheme="minorHAnsi" w:cstheme="minorHAnsi"/>
          <w:i/>
          <w:szCs w:val="24"/>
        </w:rPr>
      </w:pPr>
      <w:r w:rsidRPr="006B1296">
        <w:rPr>
          <w:rFonts w:asciiTheme="minorHAnsi" w:hAnsiTheme="minorHAnsi" w:cstheme="minorHAnsi"/>
          <w:i/>
          <w:szCs w:val="24"/>
        </w:rPr>
        <w:t>NOTE:  Fractional points will be awarded based upon a graduated scale between whole points. (</w:t>
      </w:r>
      <w:r w:rsidR="00DC6450" w:rsidRPr="006B1296">
        <w:rPr>
          <w:rFonts w:asciiTheme="minorHAnsi" w:hAnsiTheme="minorHAnsi" w:cstheme="minorHAnsi"/>
          <w:i/>
          <w:szCs w:val="24"/>
        </w:rPr>
        <w:t>e.g.,</w:t>
      </w:r>
      <w:r w:rsidRPr="006B1296">
        <w:rPr>
          <w:rFonts w:asciiTheme="minorHAnsi" w:hAnsiTheme="minorHAnsi" w:cstheme="minorHAnsi"/>
          <w:i/>
          <w:szCs w:val="24"/>
        </w:rPr>
        <w:t xml:space="preserve"> a 0.3% commitment will receive .5 </w:t>
      </w:r>
      <w:proofErr w:type="gramStart"/>
      <w:r w:rsidRPr="006B1296">
        <w:rPr>
          <w:rFonts w:asciiTheme="minorHAnsi" w:hAnsiTheme="minorHAnsi" w:cstheme="minorHAnsi"/>
          <w:i/>
          <w:szCs w:val="24"/>
        </w:rPr>
        <w:t>points</w:t>
      </w:r>
      <w:proofErr w:type="gramEnd"/>
      <w:r w:rsidRPr="006B1296">
        <w:rPr>
          <w:rFonts w:asciiTheme="minorHAnsi" w:hAnsiTheme="minorHAnsi" w:cstheme="minorHAnsi"/>
          <w:i/>
          <w:szCs w:val="24"/>
        </w:rPr>
        <w:t xml:space="preserve"> and a 1.5% commitment will receive 2.5 points)</w:t>
      </w:r>
    </w:p>
    <w:p w14:paraId="0FCC5A70" w14:textId="77777777" w:rsidR="009E3178" w:rsidRPr="006B1296" w:rsidRDefault="009E3178" w:rsidP="006733D7">
      <w:pPr>
        <w:rPr>
          <w:rFonts w:asciiTheme="minorHAnsi" w:hAnsiTheme="minorHAnsi" w:cstheme="minorHAnsi"/>
          <w:szCs w:val="24"/>
        </w:rPr>
      </w:pPr>
    </w:p>
    <w:p w14:paraId="418E8D80" w14:textId="2439805F"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0% for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participation, a deduction of 1 point will be assessed.  </w:t>
      </w:r>
    </w:p>
    <w:p w14:paraId="211E303B" w14:textId="77777777" w:rsidR="00634FB2" w:rsidRPr="006B1296" w:rsidRDefault="00634FB2" w:rsidP="006733D7">
      <w:pPr>
        <w:ind w:left="1440"/>
        <w:rPr>
          <w:rFonts w:asciiTheme="minorHAnsi" w:hAnsiTheme="minorHAnsi" w:cstheme="minorHAnsi"/>
          <w:szCs w:val="24"/>
        </w:rPr>
      </w:pPr>
    </w:p>
    <w:p w14:paraId="1E2CF8D0" w14:textId="524509CC" w:rsidR="00634FB2" w:rsidRPr="006B1296" w:rsidRDefault="00634FB2" w:rsidP="006733D7">
      <w:pPr>
        <w:ind w:left="1440"/>
        <w:rPr>
          <w:rFonts w:asciiTheme="minorHAnsi" w:hAnsiTheme="minorHAnsi" w:cstheme="minorHAnsi"/>
          <w:b/>
          <w:szCs w:val="24"/>
        </w:rPr>
      </w:pPr>
      <w:r w:rsidRPr="006B1296">
        <w:rPr>
          <w:rFonts w:asciiTheme="minorHAnsi" w:hAnsiTheme="minorHAnsi" w:cstheme="minorHAnsi"/>
          <w:color w:val="000000"/>
        </w:rPr>
        <w:t xml:space="preserve">The IVOSB prime respondent commitment will be </w:t>
      </w:r>
      <w:r w:rsidR="00D50BA6" w:rsidRPr="006B1296">
        <w:rPr>
          <w:rFonts w:asciiTheme="minorHAnsi" w:hAnsiTheme="minorHAnsi" w:cstheme="minorHAnsi"/>
          <w:color w:val="000000"/>
        </w:rPr>
        <w:t>3% and</w:t>
      </w:r>
      <w:r w:rsidRPr="006B1296">
        <w:rPr>
          <w:rFonts w:asciiTheme="minorHAnsi" w:hAnsiTheme="minorHAnsi" w:cstheme="minorHAnsi"/>
          <w:color w:val="000000"/>
        </w:rPr>
        <w:t xml:space="preserve"> will receive 5 points. Any additiona</w:t>
      </w:r>
      <w:r w:rsidR="00D810B0" w:rsidRPr="006B1296">
        <w:rPr>
          <w:rFonts w:asciiTheme="minorHAnsi" w:hAnsiTheme="minorHAnsi" w:cstheme="minorHAnsi"/>
          <w:color w:val="000000"/>
        </w:rPr>
        <w:t>l</w:t>
      </w:r>
      <w:r w:rsidRPr="006B1296">
        <w:rPr>
          <w:rFonts w:asciiTheme="minorHAnsi" w:hAnsiTheme="minorHAnsi" w:cstheme="minorHAnsi"/>
          <w:color w:val="000000"/>
        </w:rPr>
        <w:t xml:space="preserve"> IVOSB subcontractor commitments will be added to the 3%.</w:t>
      </w:r>
    </w:p>
    <w:p w14:paraId="14D72D43" w14:textId="77777777" w:rsidR="00B136D9" w:rsidRPr="006B1296" w:rsidRDefault="00B136D9" w:rsidP="006733D7">
      <w:pPr>
        <w:ind w:left="1440"/>
        <w:rPr>
          <w:rFonts w:asciiTheme="minorHAnsi" w:hAnsiTheme="minorHAnsi" w:cstheme="minorHAnsi"/>
          <w:b/>
          <w:szCs w:val="24"/>
        </w:rPr>
      </w:pPr>
    </w:p>
    <w:p w14:paraId="1DF01AF0" w14:textId="5AFE83D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for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category will be awarded </w:t>
      </w:r>
      <w:r w:rsidR="004A1A08" w:rsidRPr="006B1296">
        <w:rPr>
          <w:rFonts w:asciiTheme="minorHAnsi" w:hAnsiTheme="minorHAnsi" w:cstheme="minorHAnsi"/>
          <w:szCs w:val="24"/>
        </w:rPr>
        <w:t>6</w:t>
      </w:r>
      <w:r w:rsidRPr="006B1296">
        <w:rPr>
          <w:rFonts w:asciiTheme="minorHAnsi" w:hAnsiTheme="minorHAnsi" w:cstheme="minorHAnsi"/>
          <w:szCs w:val="24"/>
        </w:rPr>
        <w:t xml:space="preserve"> points (5 points plus </w:t>
      </w:r>
      <w:r w:rsidR="004A1A08" w:rsidRPr="006B1296">
        <w:rPr>
          <w:rFonts w:asciiTheme="minorHAnsi" w:hAnsiTheme="minorHAnsi" w:cstheme="minorHAnsi"/>
          <w:szCs w:val="24"/>
        </w:rPr>
        <w:t xml:space="preserve">1 </w:t>
      </w:r>
      <w:r w:rsidRPr="006B1296">
        <w:rPr>
          <w:rFonts w:asciiTheme="minorHAnsi" w:hAnsiTheme="minorHAnsi" w:cstheme="minorHAnsi"/>
          <w:szCs w:val="24"/>
        </w:rPr>
        <w:t xml:space="preserve">bonus point).  In cases where there is a tie for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and both firms exceed the goal for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category both firms will receive </w:t>
      </w:r>
      <w:r w:rsidR="004A1A08" w:rsidRPr="006B1296">
        <w:rPr>
          <w:rFonts w:asciiTheme="minorHAnsi" w:hAnsiTheme="minorHAnsi" w:cstheme="minorHAnsi"/>
          <w:szCs w:val="24"/>
        </w:rPr>
        <w:t>6</w:t>
      </w:r>
      <w:r w:rsidR="00A26D8B" w:rsidRPr="006B1296">
        <w:rPr>
          <w:rFonts w:asciiTheme="minorHAnsi" w:hAnsiTheme="minorHAnsi" w:cstheme="minorHAnsi"/>
          <w:szCs w:val="24"/>
        </w:rPr>
        <w:t xml:space="preserve"> </w:t>
      </w:r>
      <w:r w:rsidRPr="006B1296">
        <w:rPr>
          <w:rFonts w:asciiTheme="minorHAnsi" w:hAnsiTheme="minorHAnsi" w:cstheme="minorHAnsi"/>
          <w:szCs w:val="24"/>
        </w:rPr>
        <w:t xml:space="preserve">points. </w:t>
      </w:r>
    </w:p>
    <w:p w14:paraId="1F463A7D" w14:textId="77777777" w:rsidR="007A121B" w:rsidRPr="006B1296" w:rsidRDefault="007A121B" w:rsidP="006733D7">
      <w:pPr>
        <w:rPr>
          <w:rFonts w:asciiTheme="minorHAnsi" w:hAnsiTheme="minorHAnsi" w:cstheme="minorHAnsi"/>
          <w:szCs w:val="24"/>
        </w:rPr>
      </w:pPr>
    </w:p>
    <w:p w14:paraId="643E83F5" w14:textId="03E879DD" w:rsidR="007A121B" w:rsidRPr="006B1296" w:rsidRDefault="007A121B" w:rsidP="6BD1AACA">
      <w:pPr>
        <w:pStyle w:val="Heading3"/>
        <w:ind w:left="1440" w:hanging="720"/>
        <w:jc w:val="left"/>
        <w:rPr>
          <w:rFonts w:asciiTheme="minorHAnsi" w:hAnsiTheme="minorHAnsi" w:cstheme="minorBidi"/>
          <w:b w:val="0"/>
          <w:bCs w:val="0"/>
          <w:sz w:val="24"/>
          <w:szCs w:val="24"/>
        </w:rPr>
      </w:pPr>
      <w:bookmarkStart w:id="159" w:name="_3.2.7_Qualified_State"/>
      <w:bookmarkStart w:id="160" w:name="_Toc165543055"/>
      <w:bookmarkEnd w:id="159"/>
      <w:r w:rsidRPr="6BD1AACA">
        <w:rPr>
          <w:rFonts w:asciiTheme="minorHAnsi" w:hAnsiTheme="minorHAnsi" w:cstheme="minorBidi"/>
          <w:b w:val="0"/>
          <w:bCs w:val="0"/>
          <w:sz w:val="24"/>
          <w:szCs w:val="24"/>
        </w:rPr>
        <w:t>3.2.</w:t>
      </w:r>
      <w:r w:rsidR="00A636F3" w:rsidRPr="6BD1AACA">
        <w:rPr>
          <w:rFonts w:asciiTheme="minorHAnsi" w:hAnsiTheme="minorHAnsi" w:cstheme="minorBidi"/>
          <w:b w:val="0"/>
          <w:bCs w:val="0"/>
          <w:sz w:val="24"/>
          <w:szCs w:val="24"/>
        </w:rPr>
        <w:t>8</w:t>
      </w:r>
      <w:r>
        <w:tab/>
      </w:r>
      <w:r w:rsidRPr="6BD1AACA">
        <w:rPr>
          <w:rFonts w:asciiTheme="minorHAnsi" w:hAnsiTheme="minorHAnsi" w:cstheme="minorBidi"/>
          <w:sz w:val="24"/>
          <w:szCs w:val="24"/>
        </w:rPr>
        <w:t>Qualified State Agency Preference Scoring</w:t>
      </w:r>
      <w:bookmarkEnd w:id="160"/>
    </w:p>
    <w:p w14:paraId="4D5930D5" w14:textId="77777777" w:rsidR="007A121B" w:rsidRPr="006B1296" w:rsidRDefault="007A121B" w:rsidP="006733D7">
      <w:pPr>
        <w:ind w:left="1440"/>
        <w:rPr>
          <w:rFonts w:asciiTheme="minorHAnsi" w:hAnsiTheme="minorHAnsi" w:cstheme="minorHAnsi"/>
          <w:szCs w:val="24"/>
        </w:rPr>
      </w:pPr>
    </w:p>
    <w:p w14:paraId="3225E615" w14:textId="4FDAD154" w:rsidR="007A121B" w:rsidRPr="006B1296" w:rsidRDefault="007A121B" w:rsidP="006733D7">
      <w:pPr>
        <w:ind w:left="720"/>
        <w:rPr>
          <w:rFonts w:asciiTheme="minorHAnsi" w:hAnsiTheme="minorHAnsi" w:cstheme="minorHAnsi"/>
          <w:color w:val="000000"/>
          <w:szCs w:val="24"/>
        </w:rPr>
      </w:pPr>
      <w:r w:rsidRPr="006B1296">
        <w:rPr>
          <w:rFonts w:asciiTheme="minorHAnsi" w:hAnsiTheme="minorHAnsi" w:cstheme="minorHAnsi"/>
          <w:szCs w:val="24"/>
        </w:rPr>
        <w:t xml:space="preserve">When applicable, pursuant to Indiana Code </w:t>
      </w:r>
      <w:bookmarkStart w:id="161" w:name="SR;229"/>
      <w:bookmarkEnd w:id="161"/>
      <w:r w:rsidRPr="006B1296">
        <w:rPr>
          <w:rFonts w:asciiTheme="minorHAnsi" w:hAnsiTheme="minorHAnsi" w:cstheme="minorHAnsi"/>
          <w:szCs w:val="24"/>
        </w:rPr>
        <w:t xml:space="preserve">5-22-13, </w:t>
      </w:r>
      <w:r w:rsidRPr="006B1296">
        <w:rPr>
          <w:rFonts w:asciiTheme="minorHAnsi" w:hAnsiTheme="minorHAnsi" w:cstheme="minorHAnsi"/>
          <w:color w:val="000000"/>
          <w:szCs w:val="24"/>
        </w:rPr>
        <w:t xml:space="preserve">a qualified </w:t>
      </w:r>
      <w:r w:rsidR="0095614B" w:rsidRPr="006B1296">
        <w:rPr>
          <w:rFonts w:asciiTheme="minorHAnsi" w:hAnsiTheme="minorHAnsi" w:cstheme="minorHAnsi"/>
          <w:color w:val="000000"/>
          <w:szCs w:val="24"/>
        </w:rPr>
        <w:t>S</w:t>
      </w:r>
      <w:r w:rsidRPr="006B1296">
        <w:rPr>
          <w:rFonts w:asciiTheme="minorHAnsi" w:hAnsiTheme="minorHAnsi" w:cstheme="minorHAnsi"/>
          <w:color w:val="000000"/>
          <w:szCs w:val="24"/>
        </w:rPr>
        <w:t xml:space="preserve">tate </w:t>
      </w:r>
      <w:r w:rsidR="0095614B" w:rsidRPr="006B1296">
        <w:rPr>
          <w:rFonts w:asciiTheme="minorHAnsi" w:hAnsiTheme="minorHAnsi" w:cstheme="minorHAnsi"/>
          <w:color w:val="000000"/>
          <w:szCs w:val="24"/>
        </w:rPr>
        <w:t>A</w:t>
      </w:r>
      <w:r w:rsidRPr="006B1296">
        <w:rPr>
          <w:rFonts w:asciiTheme="minorHAnsi" w:hAnsiTheme="minorHAnsi" w:cstheme="minorHAnsi"/>
          <w:color w:val="000000"/>
          <w:szCs w:val="24"/>
        </w:rPr>
        <w:t>gency submitting a response to this</w:t>
      </w:r>
      <w:r w:rsidR="0038590C">
        <w:rPr>
          <w:rFonts w:asciiTheme="minorHAnsi" w:hAnsiTheme="minorHAnsi" w:cstheme="minorHAnsi"/>
          <w:color w:val="000000"/>
          <w:szCs w:val="24"/>
        </w:rPr>
        <w:t xml:space="preserve"> solicitation</w:t>
      </w:r>
      <w:r w:rsidRPr="006B1296">
        <w:rPr>
          <w:rFonts w:asciiTheme="minorHAnsi" w:hAnsiTheme="minorHAnsi" w:cstheme="minorHAnsi"/>
          <w:color w:val="000000"/>
          <w:szCs w:val="24"/>
        </w:rPr>
        <w:t xml:space="preserve"> will be awarded preference points for Minority, Women’s, and Indiana Veteran Business Enterprise equal</w:t>
      </w:r>
      <w:r w:rsidR="00DA436D">
        <w:rPr>
          <w:rFonts w:asciiTheme="minorHAnsi" w:hAnsiTheme="minorHAnsi" w:cstheme="minorHAnsi"/>
          <w:color w:val="000000"/>
          <w:szCs w:val="24"/>
        </w:rPr>
        <w:t xml:space="preserve"> to</w:t>
      </w:r>
      <w:r w:rsidRPr="006B1296">
        <w:rPr>
          <w:rFonts w:asciiTheme="minorHAnsi" w:hAnsiTheme="minorHAnsi" w:cstheme="minorHAnsi"/>
          <w:color w:val="000000"/>
          <w:szCs w:val="24"/>
        </w:rPr>
        <w:t xml:space="preserve"> the Respondent awarded the highest combined points awarded for such preferences in the scoring of this</w:t>
      </w:r>
      <w:r w:rsidR="00C2023C">
        <w:rPr>
          <w:rFonts w:asciiTheme="minorHAnsi" w:hAnsiTheme="minorHAnsi" w:cstheme="minorHAnsi"/>
          <w:color w:val="000000"/>
          <w:szCs w:val="24"/>
        </w:rPr>
        <w:t xml:space="preserve"> solicitation</w:t>
      </w:r>
      <w:r w:rsidRPr="006B1296">
        <w:rPr>
          <w:rFonts w:asciiTheme="minorHAnsi" w:hAnsiTheme="minorHAnsi" w:cstheme="minorHAnsi"/>
          <w:color w:val="000000"/>
          <w:szCs w:val="24"/>
        </w:rPr>
        <w:t>.</w:t>
      </w:r>
    </w:p>
    <w:p w14:paraId="5699D5D9" w14:textId="77777777" w:rsidR="00F93C7A" w:rsidRPr="006B1296" w:rsidRDefault="00F93C7A" w:rsidP="006733D7">
      <w:pPr>
        <w:ind w:left="720"/>
        <w:rPr>
          <w:rFonts w:asciiTheme="minorHAnsi" w:hAnsiTheme="minorHAnsi" w:cstheme="minorHAnsi"/>
          <w:szCs w:val="24"/>
        </w:rPr>
      </w:pPr>
    </w:p>
    <w:p w14:paraId="72F8788F" w14:textId="77777777" w:rsidR="00B85649" w:rsidRPr="006B1296" w:rsidRDefault="00B85649" w:rsidP="006733D7">
      <w:pPr>
        <w:ind w:firstLine="720"/>
        <w:rPr>
          <w:rFonts w:asciiTheme="minorHAnsi" w:hAnsiTheme="minorHAnsi" w:cstheme="minorHAnsi"/>
          <w:szCs w:val="24"/>
        </w:rPr>
      </w:pPr>
    </w:p>
    <w:p w14:paraId="5E26C79B" w14:textId="3D7DCAED" w:rsidR="00864CDA" w:rsidRPr="006B1296" w:rsidRDefault="00864CDA" w:rsidP="006733D7">
      <w:pPr>
        <w:widowControl/>
        <w:rPr>
          <w:rFonts w:asciiTheme="minorHAnsi" w:hAnsiTheme="minorHAnsi" w:cstheme="minorHAnsi"/>
          <w:szCs w:val="24"/>
        </w:rPr>
      </w:pPr>
    </w:p>
    <w:sectPr w:rsidR="00864CDA" w:rsidRPr="006B1296" w:rsidSect="00301429">
      <w:headerReference w:type="default" r:id="rId50"/>
      <w:footerReference w:type="even" r:id="rId51"/>
      <w:footerReference w:type="default" r:id="rId52"/>
      <w:headerReference w:type="first" r:id="rId53"/>
      <w:footerReference w:type="first" r:id="rId54"/>
      <w:endnotePr>
        <w:numFmt w:val="decimal"/>
      </w:endnotePr>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54FBB" w14:textId="77777777" w:rsidR="00AA5DD8" w:rsidRDefault="00AA5DD8">
      <w:r>
        <w:separator/>
      </w:r>
    </w:p>
  </w:endnote>
  <w:endnote w:type="continuationSeparator" w:id="0">
    <w:p w14:paraId="661E2728" w14:textId="77777777" w:rsidR="00AA5DD8" w:rsidRDefault="00AA5DD8">
      <w:r>
        <w:continuationSeparator/>
      </w:r>
    </w:p>
  </w:endnote>
  <w:endnote w:type="continuationNotice" w:id="1">
    <w:p w14:paraId="47A617BC" w14:textId="77777777" w:rsidR="00AA5DD8" w:rsidRDefault="00AA5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7A303" w14:textId="77777777" w:rsidR="005256CA" w:rsidRDefault="005256CA" w:rsidP="00B136D9">
    <w:pPr>
      <w:pStyle w:val="Footer"/>
      <w:framePr w:wrap="around" w:vAnchor="text" w:hAnchor="margin" w:xAlign="center" w:y="1"/>
      <w:rPr>
        <w:rStyle w:val="PageNumber"/>
      </w:rPr>
    </w:pPr>
  </w:p>
  <w:p w14:paraId="57158893" w14:textId="77777777" w:rsidR="005256CA" w:rsidRDefault="00525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cstheme="minorBidi"/>
      </w:rPr>
      <w:id w:val="-381639741"/>
      <w:docPartObj>
        <w:docPartGallery w:val="Page Numbers (Bottom of Page)"/>
        <w:docPartUnique/>
      </w:docPartObj>
    </w:sdtPr>
    <w:sdtEndPr/>
    <w:sdtContent>
      <w:sdt>
        <w:sdtPr>
          <w:rPr>
            <w:rFonts w:asciiTheme="minorHAnsi" w:hAnsiTheme="minorHAnsi" w:cstheme="minorBidi"/>
          </w:rPr>
          <w:id w:val="-1705238520"/>
          <w:docPartObj>
            <w:docPartGallery w:val="Page Numbers (Top of Page)"/>
            <w:docPartUnique/>
          </w:docPartObj>
        </w:sdtPr>
        <w:sdtEndPr/>
        <w:sdtContent>
          <w:p w14:paraId="67DBB478" w14:textId="15AEF95A" w:rsidR="00BD11C4" w:rsidRPr="00C2781D" w:rsidRDefault="00BD11C4">
            <w:pPr>
              <w:pStyle w:val="Footer"/>
              <w:rPr>
                <w:rFonts w:asciiTheme="minorHAnsi" w:hAnsiTheme="minorHAnsi" w:cstheme="minorHAnsi"/>
              </w:rPr>
            </w:pPr>
            <w:r w:rsidRPr="00C2781D">
              <w:rPr>
                <w:rFonts w:asciiTheme="minorHAnsi" w:hAnsiTheme="minorHAnsi" w:cstheme="minorHAnsi"/>
              </w:rPr>
              <w:t xml:space="preserve">Page </w:t>
            </w:r>
            <w:r w:rsidRPr="00C2781D">
              <w:rPr>
                <w:rFonts w:asciiTheme="minorHAnsi" w:hAnsiTheme="minorHAnsi" w:cstheme="minorHAnsi"/>
                <w:b/>
                <w:bCs/>
                <w:color w:val="2B579A"/>
                <w:szCs w:val="24"/>
                <w:shd w:val="clear" w:color="auto" w:fill="E6E6E6"/>
              </w:rPr>
              <w:fldChar w:fldCharType="begin"/>
            </w:r>
            <w:r w:rsidRPr="00C2781D">
              <w:rPr>
                <w:rFonts w:asciiTheme="minorHAnsi" w:hAnsiTheme="minorHAnsi" w:cstheme="minorHAnsi"/>
                <w:b/>
                <w:bCs/>
              </w:rPr>
              <w:instrText xml:space="preserve"> PAGE </w:instrText>
            </w:r>
            <w:r w:rsidRPr="00C2781D">
              <w:rPr>
                <w:rFonts w:asciiTheme="minorHAnsi" w:hAnsiTheme="minorHAnsi" w:cstheme="minorHAnsi"/>
                <w:b/>
                <w:bCs/>
                <w:color w:val="2B579A"/>
                <w:szCs w:val="24"/>
                <w:shd w:val="clear" w:color="auto" w:fill="E6E6E6"/>
              </w:rPr>
              <w:fldChar w:fldCharType="separate"/>
            </w:r>
            <w:r w:rsidRPr="00C2781D">
              <w:rPr>
                <w:rFonts w:asciiTheme="minorHAnsi" w:hAnsiTheme="minorHAnsi" w:cstheme="minorHAnsi"/>
                <w:b/>
                <w:bCs/>
                <w:noProof/>
              </w:rPr>
              <w:t>2</w:t>
            </w:r>
            <w:r w:rsidRPr="00C2781D">
              <w:rPr>
                <w:rFonts w:asciiTheme="minorHAnsi" w:hAnsiTheme="minorHAnsi" w:cstheme="minorHAnsi"/>
                <w:b/>
                <w:bCs/>
                <w:color w:val="2B579A"/>
                <w:szCs w:val="24"/>
                <w:shd w:val="clear" w:color="auto" w:fill="E6E6E6"/>
              </w:rPr>
              <w:fldChar w:fldCharType="end"/>
            </w:r>
            <w:r w:rsidRPr="00C2781D">
              <w:rPr>
                <w:rFonts w:asciiTheme="minorHAnsi" w:hAnsiTheme="minorHAnsi" w:cstheme="minorHAnsi"/>
              </w:rPr>
              <w:t xml:space="preserve"> of </w:t>
            </w:r>
            <w:r w:rsidRPr="00C2781D">
              <w:rPr>
                <w:rFonts w:asciiTheme="minorHAnsi" w:hAnsiTheme="minorHAnsi" w:cstheme="minorHAnsi"/>
                <w:b/>
                <w:bCs/>
                <w:color w:val="2B579A"/>
                <w:szCs w:val="24"/>
                <w:shd w:val="clear" w:color="auto" w:fill="E6E6E6"/>
              </w:rPr>
              <w:fldChar w:fldCharType="begin"/>
            </w:r>
            <w:r w:rsidRPr="00C2781D">
              <w:rPr>
                <w:rFonts w:asciiTheme="minorHAnsi" w:hAnsiTheme="minorHAnsi" w:cstheme="minorHAnsi"/>
                <w:b/>
                <w:bCs/>
              </w:rPr>
              <w:instrText xml:space="preserve"> NUMPAGES  </w:instrText>
            </w:r>
            <w:r w:rsidRPr="00C2781D">
              <w:rPr>
                <w:rFonts w:asciiTheme="minorHAnsi" w:hAnsiTheme="minorHAnsi" w:cstheme="minorHAnsi"/>
                <w:b/>
                <w:bCs/>
                <w:color w:val="2B579A"/>
                <w:szCs w:val="24"/>
                <w:shd w:val="clear" w:color="auto" w:fill="E6E6E6"/>
              </w:rPr>
              <w:fldChar w:fldCharType="separate"/>
            </w:r>
            <w:r w:rsidRPr="00C2781D">
              <w:rPr>
                <w:rFonts w:asciiTheme="minorHAnsi" w:hAnsiTheme="minorHAnsi" w:cstheme="minorHAnsi"/>
                <w:b/>
                <w:bCs/>
                <w:noProof/>
              </w:rPr>
              <w:t>2</w:t>
            </w:r>
            <w:r w:rsidRPr="00C2781D">
              <w:rPr>
                <w:rFonts w:asciiTheme="minorHAnsi" w:hAnsiTheme="minorHAnsi" w:cstheme="minorHAnsi"/>
                <w:b/>
                <w:bCs/>
                <w:color w:val="2B579A"/>
                <w:szCs w:val="24"/>
                <w:shd w:val="clear" w:color="auto" w:fill="E6E6E6"/>
              </w:rPr>
              <w:fldChar w:fldCharType="end"/>
            </w:r>
          </w:p>
        </w:sdtContent>
      </w:sdt>
    </w:sdtContent>
  </w:sdt>
  <w:p w14:paraId="0A502BE6" w14:textId="77777777" w:rsidR="005256CA" w:rsidRDefault="005256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74A3B4AB" w14:paraId="2210936A" w14:textId="77777777" w:rsidTr="00D33875">
      <w:trPr>
        <w:trHeight w:val="300"/>
      </w:trPr>
      <w:tc>
        <w:tcPr>
          <w:tcW w:w="3120" w:type="dxa"/>
        </w:tcPr>
        <w:p w14:paraId="163C4DD0" w14:textId="614C2FAA" w:rsidR="74A3B4AB" w:rsidRDefault="74A3B4AB" w:rsidP="00D33875">
          <w:pPr>
            <w:pStyle w:val="Header"/>
            <w:ind w:left="-115"/>
          </w:pPr>
        </w:p>
      </w:tc>
      <w:tc>
        <w:tcPr>
          <w:tcW w:w="3120" w:type="dxa"/>
        </w:tcPr>
        <w:p w14:paraId="5D052633" w14:textId="624B5735" w:rsidR="74A3B4AB" w:rsidRDefault="74A3B4AB" w:rsidP="00D33875">
          <w:pPr>
            <w:pStyle w:val="Header"/>
            <w:jc w:val="center"/>
          </w:pPr>
        </w:p>
      </w:tc>
      <w:tc>
        <w:tcPr>
          <w:tcW w:w="3120" w:type="dxa"/>
        </w:tcPr>
        <w:p w14:paraId="71A9B9C9" w14:textId="316C6870" w:rsidR="74A3B4AB" w:rsidRDefault="74A3B4AB" w:rsidP="00D33875">
          <w:pPr>
            <w:pStyle w:val="Header"/>
            <w:ind w:right="-115"/>
            <w:jc w:val="right"/>
          </w:pPr>
        </w:p>
      </w:tc>
    </w:tr>
  </w:tbl>
  <w:p w14:paraId="4983A924" w14:textId="758FD9AD" w:rsidR="74A3B4AB" w:rsidRDefault="74A3B4AB" w:rsidP="00D33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9C97F" w14:textId="77777777" w:rsidR="00AA5DD8" w:rsidRDefault="00AA5DD8">
      <w:r>
        <w:separator/>
      </w:r>
    </w:p>
  </w:footnote>
  <w:footnote w:type="continuationSeparator" w:id="0">
    <w:p w14:paraId="13EED8AD" w14:textId="77777777" w:rsidR="00AA5DD8" w:rsidRDefault="00AA5DD8">
      <w:r>
        <w:continuationSeparator/>
      </w:r>
    </w:p>
  </w:footnote>
  <w:footnote w:type="continuationNotice" w:id="1">
    <w:p w14:paraId="5B8FCF67" w14:textId="77777777" w:rsidR="00AA5DD8" w:rsidRDefault="00AA5DD8"/>
  </w:footnote>
  <w:footnote w:id="2">
    <w:p w14:paraId="7524F62E" w14:textId="4B236815" w:rsidR="005334CC" w:rsidRPr="00F429E5" w:rsidRDefault="005334CC">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Please note if the State elects to cancel the </w:t>
      </w:r>
      <w:r w:rsidR="00C2023C" w:rsidRPr="00F429E5">
        <w:rPr>
          <w:rFonts w:asciiTheme="minorHAnsi" w:hAnsiTheme="minorHAnsi"/>
        </w:rPr>
        <w:t>solicitation</w:t>
      </w:r>
      <w:r w:rsidRPr="00F429E5">
        <w:rPr>
          <w:rFonts w:asciiTheme="minorHAnsi" w:hAnsiTheme="minorHAnsi"/>
        </w:rPr>
        <w:t xml:space="preserve">, all submitted responses would remain confidential, until the replacement </w:t>
      </w:r>
      <w:r w:rsidR="00C2023C" w:rsidRPr="00F429E5">
        <w:rPr>
          <w:rFonts w:asciiTheme="minorHAnsi" w:hAnsiTheme="minorHAnsi"/>
        </w:rPr>
        <w:t>solicitation</w:t>
      </w:r>
      <w:r w:rsidRPr="00F429E5">
        <w:rPr>
          <w:rFonts w:asciiTheme="minorHAnsi" w:hAnsiTheme="minorHAnsi"/>
        </w:rPr>
        <w:t xml:space="preserve"> is </w:t>
      </w:r>
      <w:r w:rsidR="00E96B3B" w:rsidRPr="00F429E5">
        <w:rPr>
          <w:rFonts w:asciiTheme="minorHAnsi" w:hAnsiTheme="minorHAnsi"/>
        </w:rPr>
        <w:t>concluded,</w:t>
      </w:r>
      <w:r w:rsidRPr="00F429E5">
        <w:rPr>
          <w:rFonts w:asciiTheme="minorHAnsi" w:hAnsiTheme="minorHAnsi"/>
        </w:rPr>
        <w:t xml:space="preserve"> and an Award Recommendation made. </w:t>
      </w:r>
    </w:p>
  </w:footnote>
  <w:footnote w:id="3">
    <w:p w14:paraId="11A2506D" w14:textId="07C3E023" w:rsidR="005334CC" w:rsidRPr="00F429E5" w:rsidRDefault="005334CC">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Making modifications to the </w:t>
      </w:r>
      <w:r w:rsidR="00AA2B5B" w:rsidRPr="00F429E5">
        <w:rPr>
          <w:rFonts w:asciiTheme="minorHAnsi" w:hAnsiTheme="minorHAnsi"/>
        </w:rPr>
        <w:t xml:space="preserve">Cost </w:t>
      </w:r>
      <w:r w:rsidRPr="00F429E5">
        <w:rPr>
          <w:rFonts w:asciiTheme="minorHAnsi" w:hAnsiTheme="minorHAnsi"/>
        </w:rPr>
        <w:t xml:space="preserve">Proposal could result in the proposal being removed from consideration. </w:t>
      </w:r>
    </w:p>
  </w:footnote>
  <w:footnote w:id="4">
    <w:p w14:paraId="53D5C5D0" w14:textId="09FA6A37" w:rsidR="00D02385" w:rsidRPr="00F429E5" w:rsidRDefault="00D02385">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DF26CA" w:rsidRPr="00D66F8D">
        <w:rPr>
          <w:rStyle w:val="ui-provider"/>
          <w:rFonts w:asciiTheme="minorHAnsi" w:hAnsiTheme="minorHAnsi" w:cstheme="minorHAnsi"/>
        </w:rPr>
        <w:t>Submission dates for Proposals, and Reference Check Forms to State ARE binding and not subject to change.</w:t>
      </w:r>
      <w:r w:rsidR="00DF26CA">
        <w:rPr>
          <w:rStyle w:val="ui-provider"/>
        </w:rPr>
        <w:t xml:space="preserve"> </w:t>
      </w:r>
    </w:p>
  </w:footnote>
  <w:footnote w:id="5">
    <w:p w14:paraId="639F697D" w14:textId="06C775A7" w:rsidR="00340A50" w:rsidRPr="00896A6A" w:rsidRDefault="00340A50">
      <w:pPr>
        <w:pStyle w:val="FootnoteText"/>
        <w:rPr>
          <w:rFonts w:asciiTheme="minorHAnsi" w:hAnsiTheme="minorHAnsi" w:cstheme="minorHAnsi"/>
        </w:rPr>
      </w:pPr>
      <w:r w:rsidRPr="00896A6A">
        <w:rPr>
          <w:rStyle w:val="FootnoteReference"/>
          <w:rFonts w:asciiTheme="minorHAnsi" w:hAnsiTheme="minorHAnsi" w:cstheme="minorHAnsi"/>
        </w:rPr>
        <w:footnoteRef/>
      </w:r>
      <w:r w:rsidRPr="00896A6A">
        <w:rPr>
          <w:rFonts w:asciiTheme="minorHAnsi" w:hAnsiTheme="minorHAnsi" w:cstheme="minorHAnsi"/>
        </w:rPr>
        <w:t xml:space="preserve"> The contracting agency will make the determination during contract negotiations whether proposed alternative language is acceptable.  Proposed alternative language is not automatically accepted.  The agency has the option to decline proposed language.  Inability for the agency and the awardee(s) to agree to terms could jeopardize the contract and end the negotiations.</w:t>
      </w:r>
    </w:p>
  </w:footnote>
  <w:footnote w:id="6">
    <w:p w14:paraId="75BE67F9" w14:textId="6060F9A3" w:rsidR="00982EC4" w:rsidRPr="00F429E5" w:rsidRDefault="00982EC4">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Required documentation must, of course, be provided to receive points as described. </w:t>
      </w:r>
    </w:p>
  </w:footnote>
  <w:footnote w:id="7">
    <w:p w14:paraId="00A245D3" w14:textId="375FAFB0" w:rsidR="00D17E3A" w:rsidRPr="00F429E5" w:rsidRDefault="00D17E3A">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 w:id="8">
    <w:p w14:paraId="25480D2E" w14:textId="2E6C734D" w:rsidR="002908C2" w:rsidRDefault="002908C2">
      <w:pPr>
        <w:pStyle w:val="FootnoteText"/>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74A3B4AB" w14:paraId="0CE1E373" w14:textId="77777777" w:rsidTr="00D33875">
      <w:trPr>
        <w:trHeight w:val="300"/>
      </w:trPr>
      <w:tc>
        <w:tcPr>
          <w:tcW w:w="3120" w:type="dxa"/>
        </w:tcPr>
        <w:p w14:paraId="74609A54" w14:textId="14E641D9" w:rsidR="74A3B4AB" w:rsidRDefault="74A3B4AB" w:rsidP="00D33875">
          <w:pPr>
            <w:pStyle w:val="Header"/>
            <w:ind w:left="-115"/>
          </w:pPr>
        </w:p>
      </w:tc>
      <w:tc>
        <w:tcPr>
          <w:tcW w:w="3120" w:type="dxa"/>
        </w:tcPr>
        <w:p w14:paraId="5042A6A8" w14:textId="32DF9EE5" w:rsidR="74A3B4AB" w:rsidRDefault="74A3B4AB" w:rsidP="00D33875">
          <w:pPr>
            <w:pStyle w:val="Header"/>
            <w:jc w:val="center"/>
          </w:pPr>
        </w:p>
      </w:tc>
      <w:tc>
        <w:tcPr>
          <w:tcW w:w="3120" w:type="dxa"/>
        </w:tcPr>
        <w:p w14:paraId="194528AF" w14:textId="3C52D4B4" w:rsidR="74A3B4AB" w:rsidRDefault="74A3B4AB" w:rsidP="00D33875">
          <w:pPr>
            <w:pStyle w:val="Header"/>
            <w:ind w:right="-115"/>
            <w:jc w:val="right"/>
          </w:pPr>
        </w:p>
      </w:tc>
    </w:tr>
  </w:tbl>
  <w:p w14:paraId="6FBE5C1F" w14:textId="10971547" w:rsidR="74A3B4AB" w:rsidRDefault="74A3B4AB" w:rsidP="00D33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74A3B4AB" w14:paraId="262D1CB9" w14:textId="77777777" w:rsidTr="00D33875">
      <w:trPr>
        <w:trHeight w:val="300"/>
      </w:trPr>
      <w:tc>
        <w:tcPr>
          <w:tcW w:w="3120" w:type="dxa"/>
        </w:tcPr>
        <w:p w14:paraId="349067F0" w14:textId="6E5791F9" w:rsidR="74A3B4AB" w:rsidRDefault="74A3B4AB" w:rsidP="00D33875">
          <w:pPr>
            <w:pStyle w:val="Header"/>
            <w:ind w:left="-115"/>
          </w:pPr>
        </w:p>
      </w:tc>
      <w:tc>
        <w:tcPr>
          <w:tcW w:w="3120" w:type="dxa"/>
        </w:tcPr>
        <w:p w14:paraId="3D38EBF6" w14:textId="7A4111DE" w:rsidR="74A3B4AB" w:rsidRDefault="74A3B4AB" w:rsidP="00D33875">
          <w:pPr>
            <w:pStyle w:val="Header"/>
            <w:jc w:val="center"/>
          </w:pPr>
        </w:p>
      </w:tc>
      <w:tc>
        <w:tcPr>
          <w:tcW w:w="3120" w:type="dxa"/>
        </w:tcPr>
        <w:p w14:paraId="6A45891E" w14:textId="36122287" w:rsidR="74A3B4AB" w:rsidRDefault="74A3B4AB" w:rsidP="00D33875">
          <w:pPr>
            <w:pStyle w:val="Header"/>
            <w:ind w:right="-115"/>
            <w:jc w:val="right"/>
          </w:pPr>
        </w:p>
      </w:tc>
    </w:tr>
  </w:tbl>
  <w:p w14:paraId="5DAB667E" w14:textId="44EB719C" w:rsidR="74A3B4AB" w:rsidRDefault="74A3B4AB" w:rsidP="00D33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ascii="Symbol" w:hAnsi="Symbol" w:hint="default"/>
        <w:color w:val="FF000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05133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4"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01A65"/>
    <w:multiLevelType w:val="hybridMultilevel"/>
    <w:tmpl w:val="9C2CEC7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23F527F0"/>
    <w:multiLevelType w:val="hybridMultilevel"/>
    <w:tmpl w:val="A7306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C163E7"/>
    <w:multiLevelType w:val="hybridMultilevel"/>
    <w:tmpl w:val="BE5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715E5"/>
    <w:multiLevelType w:val="multilevel"/>
    <w:tmpl w:val="D518A622"/>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b w:val="0"/>
        <w:bCs w:val="0"/>
        <w:color w:val="365F91" w:themeColor="accent1" w:themeShade="BF"/>
      </w:rPr>
    </w:lvl>
    <w:lvl w:ilvl="4">
      <w:start w:val="1"/>
      <w:numFmt w:val="decimal"/>
      <w:lvlText w:val="%1.%2.%3.%4.%5"/>
      <w:lvlJc w:val="left"/>
      <w:pPr>
        <w:ind w:left="1080" w:hanging="1080"/>
      </w:pPr>
      <w:rPr>
        <w:rFonts w:hint="default"/>
        <w:b w:val="0"/>
        <w:bCs w:val="0"/>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11" w15:restartNumberingAfterBreak="0">
    <w:nsid w:val="322870A8"/>
    <w:multiLevelType w:val="multilevel"/>
    <w:tmpl w:val="D518A622"/>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b w:val="0"/>
        <w:bCs w:val="0"/>
        <w:color w:val="365F91" w:themeColor="accent1" w:themeShade="BF"/>
      </w:rPr>
    </w:lvl>
    <w:lvl w:ilvl="4">
      <w:start w:val="1"/>
      <w:numFmt w:val="decimal"/>
      <w:lvlText w:val="%1.%2.%3.%4.%5"/>
      <w:lvlJc w:val="left"/>
      <w:pPr>
        <w:ind w:left="1080" w:hanging="1080"/>
      </w:pPr>
      <w:rPr>
        <w:rFonts w:hint="default"/>
        <w:b w:val="0"/>
        <w:bCs w:val="0"/>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12" w15:restartNumberingAfterBreak="0">
    <w:nsid w:val="391E6F69"/>
    <w:multiLevelType w:val="hybridMultilevel"/>
    <w:tmpl w:val="A75AD89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3C2C117E"/>
    <w:multiLevelType w:val="hybridMultilevel"/>
    <w:tmpl w:val="64C076E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BB52F3E"/>
    <w:multiLevelType w:val="hybridMultilevel"/>
    <w:tmpl w:val="ABE60FB0"/>
    <w:lvl w:ilvl="0" w:tplc="566E2CF0">
      <w:start w:val="11"/>
      <w:numFmt w:val="decimal"/>
      <w:lvlText w:val="%1."/>
      <w:lvlJc w:val="left"/>
      <w:pPr>
        <w:ind w:left="360" w:hanging="360"/>
      </w:pPr>
      <w:rPr>
        <w:b/>
      </w:rPr>
    </w:lvl>
    <w:lvl w:ilvl="1" w:tplc="3ACAD6A8">
      <w:start w:val="1"/>
      <w:numFmt w:val="lowerLetter"/>
      <w:lvlText w:val="%2."/>
      <w:lvlJc w:val="left"/>
      <w:pPr>
        <w:ind w:left="1440" w:hanging="360"/>
      </w:pPr>
      <w:rPr>
        <w:b w:val="0"/>
        <w:bCs/>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E572EE4"/>
    <w:multiLevelType w:val="hybridMultilevel"/>
    <w:tmpl w:val="A72CB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C966A5"/>
    <w:multiLevelType w:val="hybridMultilevel"/>
    <w:tmpl w:val="D2627E6E"/>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C4674D"/>
    <w:multiLevelType w:val="multilevel"/>
    <w:tmpl w:val="6504E3FA"/>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b w:val="0"/>
        <w:bCs w:val="0"/>
        <w:color w:val="auto"/>
      </w:rPr>
    </w:lvl>
    <w:lvl w:ilvl="4">
      <w:start w:val="1"/>
      <w:numFmt w:val="decimal"/>
      <w:lvlText w:val="%1.%2.%3.%4.%5"/>
      <w:lvlJc w:val="left"/>
      <w:pPr>
        <w:ind w:left="1080" w:hanging="1080"/>
      </w:pPr>
      <w:rPr>
        <w:rFonts w:hint="default"/>
        <w:b w:val="0"/>
        <w:bCs w:val="0"/>
        <w:color w:val="auto"/>
      </w:rPr>
    </w:lvl>
    <w:lvl w:ilvl="5">
      <w:start w:val="1"/>
      <w:numFmt w:val="decimal"/>
      <w:lvlText w:val="%1.%2.%3.%4.%5.%6"/>
      <w:lvlJc w:val="left"/>
      <w:pPr>
        <w:ind w:left="1440" w:hanging="1440"/>
      </w:pPr>
      <w:rPr>
        <w:rFonts w:hint="default"/>
        <w:b w:val="0"/>
        <w:bCs w:val="0"/>
        <w:color w:val="auto"/>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20"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95211"/>
    <w:multiLevelType w:val="hybridMultilevel"/>
    <w:tmpl w:val="2BC0F1EE"/>
    <w:lvl w:ilvl="0" w:tplc="0409000F">
      <w:start w:val="1"/>
      <w:numFmt w:val="decimal"/>
      <w:lvlText w:val="%1."/>
      <w:lvlJc w:val="left"/>
      <w:pPr>
        <w:tabs>
          <w:tab w:val="num" w:pos="2880"/>
        </w:tabs>
        <w:ind w:left="2880" w:hanging="360"/>
      </w:pPr>
    </w:lvl>
    <w:lvl w:ilvl="1" w:tplc="04090019">
      <w:start w:val="1"/>
      <w:numFmt w:val="lowerLetter"/>
      <w:lvlText w:val="%2."/>
      <w:lvlJc w:val="left"/>
      <w:pPr>
        <w:tabs>
          <w:tab w:val="num" w:pos="3600"/>
        </w:tabs>
        <w:ind w:left="3600" w:hanging="360"/>
      </w:pPr>
    </w:lvl>
    <w:lvl w:ilvl="2" w:tplc="04090001">
      <w:start w:val="1"/>
      <w:numFmt w:val="bullet"/>
      <w:lvlText w:val=""/>
      <w:lvlJc w:val="left"/>
      <w:pPr>
        <w:tabs>
          <w:tab w:val="num" w:pos="4680"/>
        </w:tabs>
        <w:ind w:left="4680" w:hanging="360"/>
      </w:pPr>
      <w:rPr>
        <w:rFonts w:ascii="Symbol" w:hAnsi="Symbol" w:hint="default"/>
      </w:rPr>
    </w:lvl>
    <w:lvl w:ilvl="3" w:tplc="0409000F">
      <w:start w:val="1"/>
      <w:numFmt w:val="decimal"/>
      <w:lvlText w:val="%4."/>
      <w:lvlJc w:val="left"/>
      <w:pPr>
        <w:tabs>
          <w:tab w:val="num" w:pos="5400"/>
        </w:tabs>
        <w:ind w:left="5400" w:hanging="360"/>
      </w:pPr>
    </w:lvl>
    <w:lvl w:ilvl="4" w:tplc="04090019">
      <w:start w:val="1"/>
      <w:numFmt w:val="decimal"/>
      <w:lvlText w:val="%5."/>
      <w:lvlJc w:val="left"/>
      <w:pPr>
        <w:tabs>
          <w:tab w:val="num" w:pos="6120"/>
        </w:tabs>
        <w:ind w:left="6120" w:hanging="360"/>
      </w:pPr>
    </w:lvl>
    <w:lvl w:ilvl="5" w:tplc="0409001B">
      <w:start w:val="1"/>
      <w:numFmt w:val="decimal"/>
      <w:lvlText w:val="%6."/>
      <w:lvlJc w:val="left"/>
      <w:pPr>
        <w:tabs>
          <w:tab w:val="num" w:pos="6840"/>
        </w:tabs>
        <w:ind w:left="6840" w:hanging="360"/>
      </w:pPr>
    </w:lvl>
    <w:lvl w:ilvl="6" w:tplc="0409000F">
      <w:start w:val="1"/>
      <w:numFmt w:val="decimal"/>
      <w:lvlText w:val="%7."/>
      <w:lvlJc w:val="left"/>
      <w:pPr>
        <w:tabs>
          <w:tab w:val="num" w:pos="7560"/>
        </w:tabs>
        <w:ind w:left="7560" w:hanging="360"/>
      </w:pPr>
    </w:lvl>
    <w:lvl w:ilvl="7" w:tplc="04090019">
      <w:start w:val="1"/>
      <w:numFmt w:val="decimal"/>
      <w:lvlText w:val="%8."/>
      <w:lvlJc w:val="left"/>
      <w:pPr>
        <w:tabs>
          <w:tab w:val="num" w:pos="8280"/>
        </w:tabs>
        <w:ind w:left="8280" w:hanging="360"/>
      </w:pPr>
    </w:lvl>
    <w:lvl w:ilvl="8" w:tplc="0409001B">
      <w:start w:val="1"/>
      <w:numFmt w:val="decimal"/>
      <w:lvlText w:val="%9."/>
      <w:lvlJc w:val="left"/>
      <w:pPr>
        <w:tabs>
          <w:tab w:val="num" w:pos="9000"/>
        </w:tabs>
        <w:ind w:left="9000" w:hanging="360"/>
      </w:pPr>
    </w:lvl>
  </w:abstractNum>
  <w:abstractNum w:abstractNumId="24" w15:restartNumberingAfterBreak="0">
    <w:nsid w:val="771E054D"/>
    <w:multiLevelType w:val="multilevel"/>
    <w:tmpl w:val="5F98C3A2"/>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b w:val="0"/>
        <w:bCs w:val="0"/>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25" w15:restartNumberingAfterBreak="0">
    <w:nsid w:val="79440659"/>
    <w:multiLevelType w:val="singleLevel"/>
    <w:tmpl w:val="E2686440"/>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140465027">
    <w:abstractNumId w:val="25"/>
  </w:num>
  <w:num w:numId="2" w16cid:durableId="531458742">
    <w:abstractNumId w:val="26"/>
  </w:num>
  <w:num w:numId="3" w16cid:durableId="1186095430">
    <w:abstractNumId w:val="3"/>
  </w:num>
  <w:num w:numId="4" w16cid:durableId="824316849">
    <w:abstractNumId w:val="18"/>
  </w:num>
  <w:num w:numId="5" w16cid:durableId="350110669">
    <w:abstractNumId w:val="1"/>
  </w:num>
  <w:num w:numId="6" w16cid:durableId="1859613989">
    <w:abstractNumId w:val="15"/>
  </w:num>
  <w:num w:numId="7" w16cid:durableId="1743410939">
    <w:abstractNumId w:val="21"/>
  </w:num>
  <w:num w:numId="8" w16cid:durableId="920721300">
    <w:abstractNumId w:val="8"/>
  </w:num>
  <w:num w:numId="9" w16cid:durableId="1016464298">
    <w:abstractNumId w:val="0"/>
  </w:num>
  <w:num w:numId="10" w16cid:durableId="1393768082">
    <w:abstractNumId w:val="19"/>
  </w:num>
  <w:num w:numId="11" w16cid:durableId="1980764061">
    <w:abstractNumId w:val="4"/>
  </w:num>
  <w:num w:numId="12" w16cid:durableId="1758095190">
    <w:abstractNumId w:val="6"/>
  </w:num>
  <w:num w:numId="13" w16cid:durableId="987900554">
    <w:abstractNumId w:val="7"/>
  </w:num>
  <w:num w:numId="14" w16cid:durableId="205995914">
    <w:abstractNumId w:val="20"/>
  </w:num>
  <w:num w:numId="15" w16cid:durableId="1542861551">
    <w:abstractNumId w:val="23"/>
  </w:num>
  <w:num w:numId="16" w16cid:durableId="971208914">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4278890">
    <w:abstractNumId w:val="14"/>
  </w:num>
  <w:num w:numId="18" w16cid:durableId="315495342">
    <w:abstractNumId w:val="5"/>
  </w:num>
  <w:num w:numId="19" w16cid:durableId="118770002">
    <w:abstractNumId w:val="9"/>
  </w:num>
  <w:num w:numId="20" w16cid:durableId="1825316200">
    <w:abstractNumId w:val="12"/>
  </w:num>
  <w:num w:numId="21" w16cid:durableId="1739784431">
    <w:abstractNumId w:val="22"/>
  </w:num>
  <w:num w:numId="22" w16cid:durableId="1398242086">
    <w:abstractNumId w:val="13"/>
  </w:num>
  <w:num w:numId="23" w16cid:durableId="1446853499">
    <w:abstractNumId w:val="2"/>
  </w:num>
  <w:num w:numId="24" w16cid:durableId="342556787">
    <w:abstractNumId w:val="24"/>
  </w:num>
  <w:num w:numId="25" w16cid:durableId="503517966">
    <w:abstractNumId w:val="11"/>
  </w:num>
  <w:num w:numId="26" w16cid:durableId="1871260815">
    <w:abstractNumId w:val="10"/>
  </w:num>
  <w:num w:numId="27" w16cid:durableId="25240195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6D9"/>
    <w:rsid w:val="000004F7"/>
    <w:rsid w:val="000009A9"/>
    <w:rsid w:val="00000DEC"/>
    <w:rsid w:val="00001EE1"/>
    <w:rsid w:val="000026E4"/>
    <w:rsid w:val="00002DA6"/>
    <w:rsid w:val="00002FD4"/>
    <w:rsid w:val="0000355C"/>
    <w:rsid w:val="00006D00"/>
    <w:rsid w:val="0000753B"/>
    <w:rsid w:val="00007A94"/>
    <w:rsid w:val="00007DC1"/>
    <w:rsid w:val="000101CE"/>
    <w:rsid w:val="0001109A"/>
    <w:rsid w:val="000110BB"/>
    <w:rsid w:val="00011390"/>
    <w:rsid w:val="000160EB"/>
    <w:rsid w:val="00016A79"/>
    <w:rsid w:val="00022DA1"/>
    <w:rsid w:val="00024139"/>
    <w:rsid w:val="0002682F"/>
    <w:rsid w:val="00026A14"/>
    <w:rsid w:val="0003061F"/>
    <w:rsid w:val="000319E9"/>
    <w:rsid w:val="000330AA"/>
    <w:rsid w:val="00033811"/>
    <w:rsid w:val="00035B6D"/>
    <w:rsid w:val="0003695A"/>
    <w:rsid w:val="00036CDF"/>
    <w:rsid w:val="00037DDB"/>
    <w:rsid w:val="000408D4"/>
    <w:rsid w:val="00041516"/>
    <w:rsid w:val="00045288"/>
    <w:rsid w:val="000461CF"/>
    <w:rsid w:val="00047EDB"/>
    <w:rsid w:val="000501CB"/>
    <w:rsid w:val="00051485"/>
    <w:rsid w:val="00051EB9"/>
    <w:rsid w:val="00051F86"/>
    <w:rsid w:val="00052EED"/>
    <w:rsid w:val="000538DF"/>
    <w:rsid w:val="00053F45"/>
    <w:rsid w:val="0005434F"/>
    <w:rsid w:val="000563D9"/>
    <w:rsid w:val="000619D4"/>
    <w:rsid w:val="0006369F"/>
    <w:rsid w:val="00064385"/>
    <w:rsid w:val="0006440E"/>
    <w:rsid w:val="0006467C"/>
    <w:rsid w:val="00065F5F"/>
    <w:rsid w:val="0006647D"/>
    <w:rsid w:val="00066CD7"/>
    <w:rsid w:val="00066DA7"/>
    <w:rsid w:val="00067DCD"/>
    <w:rsid w:val="000705C9"/>
    <w:rsid w:val="000706BB"/>
    <w:rsid w:val="0007205C"/>
    <w:rsid w:val="000722BA"/>
    <w:rsid w:val="00072F8C"/>
    <w:rsid w:val="0007344B"/>
    <w:rsid w:val="00074A2D"/>
    <w:rsid w:val="000769DE"/>
    <w:rsid w:val="00076D95"/>
    <w:rsid w:val="000806C8"/>
    <w:rsid w:val="000807A9"/>
    <w:rsid w:val="0008270E"/>
    <w:rsid w:val="000840E5"/>
    <w:rsid w:val="00084856"/>
    <w:rsid w:val="00084B55"/>
    <w:rsid w:val="00085113"/>
    <w:rsid w:val="00085151"/>
    <w:rsid w:val="00085D47"/>
    <w:rsid w:val="000860C4"/>
    <w:rsid w:val="00087B5B"/>
    <w:rsid w:val="00090908"/>
    <w:rsid w:val="00090A01"/>
    <w:rsid w:val="00091C8A"/>
    <w:rsid w:val="0009224B"/>
    <w:rsid w:val="0009357D"/>
    <w:rsid w:val="000953E7"/>
    <w:rsid w:val="00096823"/>
    <w:rsid w:val="000978EC"/>
    <w:rsid w:val="000A0688"/>
    <w:rsid w:val="000A228A"/>
    <w:rsid w:val="000A2738"/>
    <w:rsid w:val="000A2E93"/>
    <w:rsid w:val="000A3494"/>
    <w:rsid w:val="000A52A1"/>
    <w:rsid w:val="000A5827"/>
    <w:rsid w:val="000A63DE"/>
    <w:rsid w:val="000A67AC"/>
    <w:rsid w:val="000A6C49"/>
    <w:rsid w:val="000A6C4E"/>
    <w:rsid w:val="000A6CEC"/>
    <w:rsid w:val="000A7BD9"/>
    <w:rsid w:val="000B109B"/>
    <w:rsid w:val="000B14BB"/>
    <w:rsid w:val="000B1F01"/>
    <w:rsid w:val="000B29AC"/>
    <w:rsid w:val="000B5BD7"/>
    <w:rsid w:val="000B71E7"/>
    <w:rsid w:val="000B7E85"/>
    <w:rsid w:val="000C09D6"/>
    <w:rsid w:val="000C247E"/>
    <w:rsid w:val="000C3FC3"/>
    <w:rsid w:val="000C442B"/>
    <w:rsid w:val="000C5B18"/>
    <w:rsid w:val="000C5EFF"/>
    <w:rsid w:val="000C68C1"/>
    <w:rsid w:val="000D0CBA"/>
    <w:rsid w:val="000D0F28"/>
    <w:rsid w:val="000D299C"/>
    <w:rsid w:val="000D3DCC"/>
    <w:rsid w:val="000D4F30"/>
    <w:rsid w:val="000D4FDC"/>
    <w:rsid w:val="000D62D4"/>
    <w:rsid w:val="000D7366"/>
    <w:rsid w:val="000D7DBC"/>
    <w:rsid w:val="000E2074"/>
    <w:rsid w:val="000E21F4"/>
    <w:rsid w:val="000E241D"/>
    <w:rsid w:val="000E4CDE"/>
    <w:rsid w:val="000E57FA"/>
    <w:rsid w:val="000E6446"/>
    <w:rsid w:val="000E670B"/>
    <w:rsid w:val="000E6BD3"/>
    <w:rsid w:val="000E7869"/>
    <w:rsid w:val="000E7A53"/>
    <w:rsid w:val="000F086C"/>
    <w:rsid w:val="000F1932"/>
    <w:rsid w:val="000F2FAC"/>
    <w:rsid w:val="000F5346"/>
    <w:rsid w:val="000F595D"/>
    <w:rsid w:val="000F6336"/>
    <w:rsid w:val="0010007C"/>
    <w:rsid w:val="00100B53"/>
    <w:rsid w:val="0010193E"/>
    <w:rsid w:val="00103069"/>
    <w:rsid w:val="001031EF"/>
    <w:rsid w:val="001036A0"/>
    <w:rsid w:val="001036D9"/>
    <w:rsid w:val="00103729"/>
    <w:rsid w:val="00103DB1"/>
    <w:rsid w:val="00103E96"/>
    <w:rsid w:val="001043C8"/>
    <w:rsid w:val="00104D92"/>
    <w:rsid w:val="00106EA3"/>
    <w:rsid w:val="001073BF"/>
    <w:rsid w:val="00110414"/>
    <w:rsid w:val="0011305E"/>
    <w:rsid w:val="0011332B"/>
    <w:rsid w:val="00113430"/>
    <w:rsid w:val="00113863"/>
    <w:rsid w:val="00114A1E"/>
    <w:rsid w:val="001157C5"/>
    <w:rsid w:val="0012216F"/>
    <w:rsid w:val="001228F1"/>
    <w:rsid w:val="0012337A"/>
    <w:rsid w:val="0012399B"/>
    <w:rsid w:val="00126B83"/>
    <w:rsid w:val="00126F71"/>
    <w:rsid w:val="001319D2"/>
    <w:rsid w:val="00131D80"/>
    <w:rsid w:val="001336E6"/>
    <w:rsid w:val="00133D5B"/>
    <w:rsid w:val="00135067"/>
    <w:rsid w:val="00137ECE"/>
    <w:rsid w:val="00141025"/>
    <w:rsid w:val="001418CF"/>
    <w:rsid w:val="00142150"/>
    <w:rsid w:val="00143A92"/>
    <w:rsid w:val="00144C39"/>
    <w:rsid w:val="00144DE1"/>
    <w:rsid w:val="00144E42"/>
    <w:rsid w:val="00144E63"/>
    <w:rsid w:val="00145343"/>
    <w:rsid w:val="001460F7"/>
    <w:rsid w:val="001469E1"/>
    <w:rsid w:val="00146ECB"/>
    <w:rsid w:val="00150B51"/>
    <w:rsid w:val="00151455"/>
    <w:rsid w:val="00151929"/>
    <w:rsid w:val="00153294"/>
    <w:rsid w:val="00154295"/>
    <w:rsid w:val="0015471B"/>
    <w:rsid w:val="00160600"/>
    <w:rsid w:val="001627B8"/>
    <w:rsid w:val="001634FF"/>
    <w:rsid w:val="00163924"/>
    <w:rsid w:val="00164F0A"/>
    <w:rsid w:val="0016502C"/>
    <w:rsid w:val="001650F6"/>
    <w:rsid w:val="0016515F"/>
    <w:rsid w:val="00165513"/>
    <w:rsid w:val="0016662B"/>
    <w:rsid w:val="00166940"/>
    <w:rsid w:val="0016739A"/>
    <w:rsid w:val="001700E4"/>
    <w:rsid w:val="001708AC"/>
    <w:rsid w:val="00173E24"/>
    <w:rsid w:val="00174912"/>
    <w:rsid w:val="00177444"/>
    <w:rsid w:val="001802F5"/>
    <w:rsid w:val="00180BF9"/>
    <w:rsid w:val="00180D5B"/>
    <w:rsid w:val="001826D1"/>
    <w:rsid w:val="0018351F"/>
    <w:rsid w:val="00184A8E"/>
    <w:rsid w:val="00185319"/>
    <w:rsid w:val="00186C07"/>
    <w:rsid w:val="00186F6E"/>
    <w:rsid w:val="00187DB6"/>
    <w:rsid w:val="00190004"/>
    <w:rsid w:val="001914D7"/>
    <w:rsid w:val="00191A30"/>
    <w:rsid w:val="001923B4"/>
    <w:rsid w:val="00192C01"/>
    <w:rsid w:val="00192CBF"/>
    <w:rsid w:val="00193C30"/>
    <w:rsid w:val="001A0983"/>
    <w:rsid w:val="001A2449"/>
    <w:rsid w:val="001A47B1"/>
    <w:rsid w:val="001A6081"/>
    <w:rsid w:val="001A69B6"/>
    <w:rsid w:val="001A6A65"/>
    <w:rsid w:val="001A73E7"/>
    <w:rsid w:val="001B08C4"/>
    <w:rsid w:val="001B0AB3"/>
    <w:rsid w:val="001B0CE0"/>
    <w:rsid w:val="001B284A"/>
    <w:rsid w:val="001B2F8B"/>
    <w:rsid w:val="001B63B3"/>
    <w:rsid w:val="001B746B"/>
    <w:rsid w:val="001B7988"/>
    <w:rsid w:val="001B7A23"/>
    <w:rsid w:val="001C0279"/>
    <w:rsid w:val="001C3CE8"/>
    <w:rsid w:val="001D0A8A"/>
    <w:rsid w:val="001D0E94"/>
    <w:rsid w:val="001D1455"/>
    <w:rsid w:val="001D2F24"/>
    <w:rsid w:val="001D3874"/>
    <w:rsid w:val="001D5D57"/>
    <w:rsid w:val="001D7147"/>
    <w:rsid w:val="001E1184"/>
    <w:rsid w:val="001E1D11"/>
    <w:rsid w:val="001E341D"/>
    <w:rsid w:val="001E377F"/>
    <w:rsid w:val="001E44C1"/>
    <w:rsid w:val="001F097C"/>
    <w:rsid w:val="001F3A8F"/>
    <w:rsid w:val="001F427F"/>
    <w:rsid w:val="001F47CD"/>
    <w:rsid w:val="001F4933"/>
    <w:rsid w:val="001F5C30"/>
    <w:rsid w:val="001F6223"/>
    <w:rsid w:val="001F628A"/>
    <w:rsid w:val="001F633D"/>
    <w:rsid w:val="001F6F00"/>
    <w:rsid w:val="001F7AF2"/>
    <w:rsid w:val="002010EE"/>
    <w:rsid w:val="00201FFF"/>
    <w:rsid w:val="00202A0E"/>
    <w:rsid w:val="0020379F"/>
    <w:rsid w:val="00203B68"/>
    <w:rsid w:val="00204DAA"/>
    <w:rsid w:val="00205918"/>
    <w:rsid w:val="00205B88"/>
    <w:rsid w:val="0020657B"/>
    <w:rsid w:val="002072A3"/>
    <w:rsid w:val="0020735E"/>
    <w:rsid w:val="002079E7"/>
    <w:rsid w:val="00210211"/>
    <w:rsid w:val="00211A7D"/>
    <w:rsid w:val="00211F27"/>
    <w:rsid w:val="00213882"/>
    <w:rsid w:val="002141CF"/>
    <w:rsid w:val="002148F5"/>
    <w:rsid w:val="00214F3A"/>
    <w:rsid w:val="00216CA0"/>
    <w:rsid w:val="00216D57"/>
    <w:rsid w:val="002170A8"/>
    <w:rsid w:val="002211D2"/>
    <w:rsid w:val="002219BA"/>
    <w:rsid w:val="00221F77"/>
    <w:rsid w:val="002231A9"/>
    <w:rsid w:val="00223EB5"/>
    <w:rsid w:val="00225DBA"/>
    <w:rsid w:val="0022667E"/>
    <w:rsid w:val="00227044"/>
    <w:rsid w:val="00227197"/>
    <w:rsid w:val="00227E6C"/>
    <w:rsid w:val="0023068F"/>
    <w:rsid w:val="00230A96"/>
    <w:rsid w:val="00231532"/>
    <w:rsid w:val="002316ED"/>
    <w:rsid w:val="0023208B"/>
    <w:rsid w:val="0023341E"/>
    <w:rsid w:val="00233762"/>
    <w:rsid w:val="00234222"/>
    <w:rsid w:val="002344D5"/>
    <w:rsid w:val="00234C31"/>
    <w:rsid w:val="00234C7C"/>
    <w:rsid w:val="002360D4"/>
    <w:rsid w:val="00236D38"/>
    <w:rsid w:val="00236DDF"/>
    <w:rsid w:val="00236E8F"/>
    <w:rsid w:val="00241191"/>
    <w:rsid w:val="002449FC"/>
    <w:rsid w:val="00247832"/>
    <w:rsid w:val="002530FE"/>
    <w:rsid w:val="0025488F"/>
    <w:rsid w:val="00254A9E"/>
    <w:rsid w:val="00254AC8"/>
    <w:rsid w:val="00255C83"/>
    <w:rsid w:val="00260525"/>
    <w:rsid w:val="002611C6"/>
    <w:rsid w:val="002611ED"/>
    <w:rsid w:val="00262402"/>
    <w:rsid w:val="002626A1"/>
    <w:rsid w:val="002626A6"/>
    <w:rsid w:val="00264353"/>
    <w:rsid w:val="002645EB"/>
    <w:rsid w:val="00270F24"/>
    <w:rsid w:val="002710F0"/>
    <w:rsid w:val="00271412"/>
    <w:rsid w:val="00272FBA"/>
    <w:rsid w:val="0027320C"/>
    <w:rsid w:val="002754CD"/>
    <w:rsid w:val="00280696"/>
    <w:rsid w:val="0028180D"/>
    <w:rsid w:val="00281A81"/>
    <w:rsid w:val="0028246A"/>
    <w:rsid w:val="00282777"/>
    <w:rsid w:val="0028300A"/>
    <w:rsid w:val="0028720B"/>
    <w:rsid w:val="00287B67"/>
    <w:rsid w:val="00287BF2"/>
    <w:rsid w:val="002908C2"/>
    <w:rsid w:val="00290B8E"/>
    <w:rsid w:val="0029115A"/>
    <w:rsid w:val="002918E3"/>
    <w:rsid w:val="0029459E"/>
    <w:rsid w:val="00297541"/>
    <w:rsid w:val="00297AF8"/>
    <w:rsid w:val="002A4A9F"/>
    <w:rsid w:val="002A6123"/>
    <w:rsid w:val="002A6885"/>
    <w:rsid w:val="002A6C90"/>
    <w:rsid w:val="002B4BB7"/>
    <w:rsid w:val="002B7977"/>
    <w:rsid w:val="002C16ED"/>
    <w:rsid w:val="002C277B"/>
    <w:rsid w:val="002C2E09"/>
    <w:rsid w:val="002C4061"/>
    <w:rsid w:val="002C410A"/>
    <w:rsid w:val="002C42D5"/>
    <w:rsid w:val="002C6586"/>
    <w:rsid w:val="002C74D9"/>
    <w:rsid w:val="002C757D"/>
    <w:rsid w:val="002D0ABA"/>
    <w:rsid w:val="002D0DFA"/>
    <w:rsid w:val="002D1948"/>
    <w:rsid w:val="002D20B4"/>
    <w:rsid w:val="002D5293"/>
    <w:rsid w:val="002D6F78"/>
    <w:rsid w:val="002E0630"/>
    <w:rsid w:val="002E142A"/>
    <w:rsid w:val="002E1494"/>
    <w:rsid w:val="002E1676"/>
    <w:rsid w:val="002E1E8C"/>
    <w:rsid w:val="002E4814"/>
    <w:rsid w:val="002E555C"/>
    <w:rsid w:val="002F1EE4"/>
    <w:rsid w:val="002F36AC"/>
    <w:rsid w:val="002F3B44"/>
    <w:rsid w:val="002F5B98"/>
    <w:rsid w:val="002F633C"/>
    <w:rsid w:val="002F6682"/>
    <w:rsid w:val="002F700D"/>
    <w:rsid w:val="0030096E"/>
    <w:rsid w:val="00301429"/>
    <w:rsid w:val="00301820"/>
    <w:rsid w:val="00301A33"/>
    <w:rsid w:val="00302DA3"/>
    <w:rsid w:val="003037B9"/>
    <w:rsid w:val="00303CE5"/>
    <w:rsid w:val="0030580D"/>
    <w:rsid w:val="00310A30"/>
    <w:rsid w:val="00313E9F"/>
    <w:rsid w:val="00314503"/>
    <w:rsid w:val="0031651B"/>
    <w:rsid w:val="00316B21"/>
    <w:rsid w:val="003177E4"/>
    <w:rsid w:val="00320910"/>
    <w:rsid w:val="00320EBA"/>
    <w:rsid w:val="0032124B"/>
    <w:rsid w:val="00322AAB"/>
    <w:rsid w:val="0032500D"/>
    <w:rsid w:val="00327CEC"/>
    <w:rsid w:val="0033258F"/>
    <w:rsid w:val="00332D92"/>
    <w:rsid w:val="003339B7"/>
    <w:rsid w:val="003343EE"/>
    <w:rsid w:val="00334D25"/>
    <w:rsid w:val="00334EE9"/>
    <w:rsid w:val="00336ADF"/>
    <w:rsid w:val="00340580"/>
    <w:rsid w:val="00340A50"/>
    <w:rsid w:val="00341006"/>
    <w:rsid w:val="003421AC"/>
    <w:rsid w:val="0034479F"/>
    <w:rsid w:val="00346621"/>
    <w:rsid w:val="00346664"/>
    <w:rsid w:val="00347DE6"/>
    <w:rsid w:val="003540A6"/>
    <w:rsid w:val="00354102"/>
    <w:rsid w:val="00355C27"/>
    <w:rsid w:val="00363789"/>
    <w:rsid w:val="00363B8F"/>
    <w:rsid w:val="00364813"/>
    <w:rsid w:val="00366B9C"/>
    <w:rsid w:val="003675BE"/>
    <w:rsid w:val="0037108A"/>
    <w:rsid w:val="003727D2"/>
    <w:rsid w:val="00372FE1"/>
    <w:rsid w:val="003731CA"/>
    <w:rsid w:val="00376045"/>
    <w:rsid w:val="003763D8"/>
    <w:rsid w:val="00377C67"/>
    <w:rsid w:val="003806DD"/>
    <w:rsid w:val="00380C58"/>
    <w:rsid w:val="003810E3"/>
    <w:rsid w:val="0038140A"/>
    <w:rsid w:val="003821C4"/>
    <w:rsid w:val="00385608"/>
    <w:rsid w:val="0038590C"/>
    <w:rsid w:val="003863FF"/>
    <w:rsid w:val="00386E25"/>
    <w:rsid w:val="00387CD4"/>
    <w:rsid w:val="003904E4"/>
    <w:rsid w:val="00390E96"/>
    <w:rsid w:val="00393401"/>
    <w:rsid w:val="00393CB6"/>
    <w:rsid w:val="00393EF7"/>
    <w:rsid w:val="003943E3"/>
    <w:rsid w:val="0039553F"/>
    <w:rsid w:val="003A0479"/>
    <w:rsid w:val="003A0D52"/>
    <w:rsid w:val="003A14EF"/>
    <w:rsid w:val="003A2068"/>
    <w:rsid w:val="003A2A42"/>
    <w:rsid w:val="003A39DC"/>
    <w:rsid w:val="003A43C3"/>
    <w:rsid w:val="003A56FC"/>
    <w:rsid w:val="003A738C"/>
    <w:rsid w:val="003B0260"/>
    <w:rsid w:val="003B0BB4"/>
    <w:rsid w:val="003B197F"/>
    <w:rsid w:val="003B34F9"/>
    <w:rsid w:val="003B7071"/>
    <w:rsid w:val="003B794C"/>
    <w:rsid w:val="003C2434"/>
    <w:rsid w:val="003C3A78"/>
    <w:rsid w:val="003C4DCB"/>
    <w:rsid w:val="003C4FDD"/>
    <w:rsid w:val="003C5CE4"/>
    <w:rsid w:val="003C6ABC"/>
    <w:rsid w:val="003C7CA2"/>
    <w:rsid w:val="003D011A"/>
    <w:rsid w:val="003D01E7"/>
    <w:rsid w:val="003D07A9"/>
    <w:rsid w:val="003D2258"/>
    <w:rsid w:val="003D24CA"/>
    <w:rsid w:val="003D3493"/>
    <w:rsid w:val="003D486D"/>
    <w:rsid w:val="003D541B"/>
    <w:rsid w:val="003D74A4"/>
    <w:rsid w:val="003E137C"/>
    <w:rsid w:val="003E1C97"/>
    <w:rsid w:val="003E260B"/>
    <w:rsid w:val="003E2CB1"/>
    <w:rsid w:val="003E3719"/>
    <w:rsid w:val="003E38F6"/>
    <w:rsid w:val="003E5646"/>
    <w:rsid w:val="003F1434"/>
    <w:rsid w:val="003F1EB1"/>
    <w:rsid w:val="003F5094"/>
    <w:rsid w:val="003F65B0"/>
    <w:rsid w:val="003F76CB"/>
    <w:rsid w:val="003F76F3"/>
    <w:rsid w:val="003F7B7A"/>
    <w:rsid w:val="00401AEE"/>
    <w:rsid w:val="00401CD2"/>
    <w:rsid w:val="004023BA"/>
    <w:rsid w:val="00404034"/>
    <w:rsid w:val="00406D62"/>
    <w:rsid w:val="00407107"/>
    <w:rsid w:val="004110EC"/>
    <w:rsid w:val="00411D43"/>
    <w:rsid w:val="004137C3"/>
    <w:rsid w:val="00415449"/>
    <w:rsid w:val="0041561B"/>
    <w:rsid w:val="00415D24"/>
    <w:rsid w:val="00415DAF"/>
    <w:rsid w:val="004160FD"/>
    <w:rsid w:val="00417234"/>
    <w:rsid w:val="00417B23"/>
    <w:rsid w:val="00417C70"/>
    <w:rsid w:val="0042074C"/>
    <w:rsid w:val="00420DEE"/>
    <w:rsid w:val="00421538"/>
    <w:rsid w:val="00421C60"/>
    <w:rsid w:val="00421E94"/>
    <w:rsid w:val="00424168"/>
    <w:rsid w:val="00430906"/>
    <w:rsid w:val="00430D11"/>
    <w:rsid w:val="0043112B"/>
    <w:rsid w:val="004339A6"/>
    <w:rsid w:val="00433BF4"/>
    <w:rsid w:val="00433DC0"/>
    <w:rsid w:val="00434271"/>
    <w:rsid w:val="00434508"/>
    <w:rsid w:val="0043689E"/>
    <w:rsid w:val="00436F71"/>
    <w:rsid w:val="00437B03"/>
    <w:rsid w:val="00440346"/>
    <w:rsid w:val="00443EC2"/>
    <w:rsid w:val="004444C6"/>
    <w:rsid w:val="00446C2C"/>
    <w:rsid w:val="004476E0"/>
    <w:rsid w:val="004510EA"/>
    <w:rsid w:val="004518D6"/>
    <w:rsid w:val="00451C4D"/>
    <w:rsid w:val="004524AB"/>
    <w:rsid w:val="004542C8"/>
    <w:rsid w:val="00455041"/>
    <w:rsid w:val="004574C6"/>
    <w:rsid w:val="00457927"/>
    <w:rsid w:val="00461B0C"/>
    <w:rsid w:val="0046261B"/>
    <w:rsid w:val="004630B7"/>
    <w:rsid w:val="004651FB"/>
    <w:rsid w:val="00465F88"/>
    <w:rsid w:val="00467471"/>
    <w:rsid w:val="00470B90"/>
    <w:rsid w:val="004720B7"/>
    <w:rsid w:val="00472906"/>
    <w:rsid w:val="00472AFC"/>
    <w:rsid w:val="00472FF8"/>
    <w:rsid w:val="00474AB1"/>
    <w:rsid w:val="00474B74"/>
    <w:rsid w:val="00474DC8"/>
    <w:rsid w:val="00475F6E"/>
    <w:rsid w:val="00476115"/>
    <w:rsid w:val="0047616E"/>
    <w:rsid w:val="0048069B"/>
    <w:rsid w:val="00480927"/>
    <w:rsid w:val="00480D29"/>
    <w:rsid w:val="0048248A"/>
    <w:rsid w:val="0048324B"/>
    <w:rsid w:val="00484903"/>
    <w:rsid w:val="00484CDB"/>
    <w:rsid w:val="0048560D"/>
    <w:rsid w:val="00487609"/>
    <w:rsid w:val="004907DD"/>
    <w:rsid w:val="004909FA"/>
    <w:rsid w:val="00493D32"/>
    <w:rsid w:val="00493D75"/>
    <w:rsid w:val="0049691B"/>
    <w:rsid w:val="00496C80"/>
    <w:rsid w:val="004A0B57"/>
    <w:rsid w:val="004A0D44"/>
    <w:rsid w:val="004A1A08"/>
    <w:rsid w:val="004A1FC8"/>
    <w:rsid w:val="004A2667"/>
    <w:rsid w:val="004A43C8"/>
    <w:rsid w:val="004A6193"/>
    <w:rsid w:val="004A71B1"/>
    <w:rsid w:val="004B0A6D"/>
    <w:rsid w:val="004B42B4"/>
    <w:rsid w:val="004B5A3D"/>
    <w:rsid w:val="004B6A1E"/>
    <w:rsid w:val="004C010B"/>
    <w:rsid w:val="004C0325"/>
    <w:rsid w:val="004C0F09"/>
    <w:rsid w:val="004C19DC"/>
    <w:rsid w:val="004C2FEC"/>
    <w:rsid w:val="004C631C"/>
    <w:rsid w:val="004C63AB"/>
    <w:rsid w:val="004C766F"/>
    <w:rsid w:val="004C7E2C"/>
    <w:rsid w:val="004D0446"/>
    <w:rsid w:val="004D09AF"/>
    <w:rsid w:val="004D1A31"/>
    <w:rsid w:val="004D275C"/>
    <w:rsid w:val="004D34FD"/>
    <w:rsid w:val="004D39EB"/>
    <w:rsid w:val="004D3DE1"/>
    <w:rsid w:val="004D43FF"/>
    <w:rsid w:val="004D574E"/>
    <w:rsid w:val="004D5891"/>
    <w:rsid w:val="004D5C54"/>
    <w:rsid w:val="004D7747"/>
    <w:rsid w:val="004E0788"/>
    <w:rsid w:val="004E2D5C"/>
    <w:rsid w:val="004E3A7D"/>
    <w:rsid w:val="004E4F4F"/>
    <w:rsid w:val="004E4F87"/>
    <w:rsid w:val="004E659F"/>
    <w:rsid w:val="004E70D8"/>
    <w:rsid w:val="004F0F3A"/>
    <w:rsid w:val="004F2BE4"/>
    <w:rsid w:val="004F4410"/>
    <w:rsid w:val="004F4780"/>
    <w:rsid w:val="004F54B0"/>
    <w:rsid w:val="004F59D6"/>
    <w:rsid w:val="004F7CD3"/>
    <w:rsid w:val="005006F0"/>
    <w:rsid w:val="00503C24"/>
    <w:rsid w:val="00505389"/>
    <w:rsid w:val="005058BA"/>
    <w:rsid w:val="00506218"/>
    <w:rsid w:val="00507E00"/>
    <w:rsid w:val="0051037C"/>
    <w:rsid w:val="005112F7"/>
    <w:rsid w:val="0052009B"/>
    <w:rsid w:val="00520B3F"/>
    <w:rsid w:val="0052202C"/>
    <w:rsid w:val="005225A9"/>
    <w:rsid w:val="005228E5"/>
    <w:rsid w:val="0052315E"/>
    <w:rsid w:val="005245E8"/>
    <w:rsid w:val="005256CA"/>
    <w:rsid w:val="00527003"/>
    <w:rsid w:val="0053050E"/>
    <w:rsid w:val="005317C3"/>
    <w:rsid w:val="0053196E"/>
    <w:rsid w:val="00533468"/>
    <w:rsid w:val="005334CC"/>
    <w:rsid w:val="0053366D"/>
    <w:rsid w:val="00534B3E"/>
    <w:rsid w:val="00536031"/>
    <w:rsid w:val="00537B62"/>
    <w:rsid w:val="005407A8"/>
    <w:rsid w:val="005419CC"/>
    <w:rsid w:val="00541C9D"/>
    <w:rsid w:val="00542A7B"/>
    <w:rsid w:val="00542E70"/>
    <w:rsid w:val="00545397"/>
    <w:rsid w:val="005462F8"/>
    <w:rsid w:val="005467FD"/>
    <w:rsid w:val="005500EA"/>
    <w:rsid w:val="00550679"/>
    <w:rsid w:val="00550CE0"/>
    <w:rsid w:val="00551FBA"/>
    <w:rsid w:val="0055263B"/>
    <w:rsid w:val="0055459D"/>
    <w:rsid w:val="00554AC1"/>
    <w:rsid w:val="00557127"/>
    <w:rsid w:val="00560DDD"/>
    <w:rsid w:val="0056190F"/>
    <w:rsid w:val="00562050"/>
    <w:rsid w:val="0056380C"/>
    <w:rsid w:val="00564BB4"/>
    <w:rsid w:val="00566CBD"/>
    <w:rsid w:val="00567DE6"/>
    <w:rsid w:val="00570B44"/>
    <w:rsid w:val="005713F3"/>
    <w:rsid w:val="00571A3A"/>
    <w:rsid w:val="0057280C"/>
    <w:rsid w:val="00574038"/>
    <w:rsid w:val="0057423D"/>
    <w:rsid w:val="005764CF"/>
    <w:rsid w:val="00576A26"/>
    <w:rsid w:val="00576C94"/>
    <w:rsid w:val="00580ADD"/>
    <w:rsid w:val="00580D53"/>
    <w:rsid w:val="00580D9B"/>
    <w:rsid w:val="00581EAF"/>
    <w:rsid w:val="00582AC3"/>
    <w:rsid w:val="00583B2B"/>
    <w:rsid w:val="005874CE"/>
    <w:rsid w:val="005917C5"/>
    <w:rsid w:val="0059262F"/>
    <w:rsid w:val="00592656"/>
    <w:rsid w:val="0059285F"/>
    <w:rsid w:val="005930E9"/>
    <w:rsid w:val="005945E7"/>
    <w:rsid w:val="0059516D"/>
    <w:rsid w:val="00595B8F"/>
    <w:rsid w:val="005972B6"/>
    <w:rsid w:val="005A2A31"/>
    <w:rsid w:val="005A3EB9"/>
    <w:rsid w:val="005A53BC"/>
    <w:rsid w:val="005A64CE"/>
    <w:rsid w:val="005A74F3"/>
    <w:rsid w:val="005B4A8F"/>
    <w:rsid w:val="005B7825"/>
    <w:rsid w:val="005B7D9E"/>
    <w:rsid w:val="005C19D8"/>
    <w:rsid w:val="005C22BA"/>
    <w:rsid w:val="005C2FB6"/>
    <w:rsid w:val="005C46D4"/>
    <w:rsid w:val="005C4ECE"/>
    <w:rsid w:val="005C59F4"/>
    <w:rsid w:val="005C6733"/>
    <w:rsid w:val="005C697D"/>
    <w:rsid w:val="005C6DD9"/>
    <w:rsid w:val="005D155A"/>
    <w:rsid w:val="005D3F9F"/>
    <w:rsid w:val="005D44C3"/>
    <w:rsid w:val="005D46FC"/>
    <w:rsid w:val="005D5447"/>
    <w:rsid w:val="005D6079"/>
    <w:rsid w:val="005D7D0E"/>
    <w:rsid w:val="005E0506"/>
    <w:rsid w:val="005E193C"/>
    <w:rsid w:val="005E331B"/>
    <w:rsid w:val="005E45FD"/>
    <w:rsid w:val="005E4A88"/>
    <w:rsid w:val="005F268B"/>
    <w:rsid w:val="005F4707"/>
    <w:rsid w:val="005F5257"/>
    <w:rsid w:val="005F5A10"/>
    <w:rsid w:val="005F5F78"/>
    <w:rsid w:val="005F66B1"/>
    <w:rsid w:val="005F6726"/>
    <w:rsid w:val="005F69FD"/>
    <w:rsid w:val="005F78DD"/>
    <w:rsid w:val="006002A8"/>
    <w:rsid w:val="0060100C"/>
    <w:rsid w:val="0060115E"/>
    <w:rsid w:val="006016D0"/>
    <w:rsid w:val="00603B8C"/>
    <w:rsid w:val="00603B97"/>
    <w:rsid w:val="0060441F"/>
    <w:rsid w:val="006047A0"/>
    <w:rsid w:val="00610179"/>
    <w:rsid w:val="00610416"/>
    <w:rsid w:val="00613676"/>
    <w:rsid w:val="006139BB"/>
    <w:rsid w:val="0061637D"/>
    <w:rsid w:val="00617802"/>
    <w:rsid w:val="00620172"/>
    <w:rsid w:val="0062101B"/>
    <w:rsid w:val="00621F8B"/>
    <w:rsid w:val="0062309C"/>
    <w:rsid w:val="006233D7"/>
    <w:rsid w:val="00623560"/>
    <w:rsid w:val="00623684"/>
    <w:rsid w:val="00624048"/>
    <w:rsid w:val="006241E2"/>
    <w:rsid w:val="006245DC"/>
    <w:rsid w:val="00624E29"/>
    <w:rsid w:val="00627513"/>
    <w:rsid w:val="006302C5"/>
    <w:rsid w:val="00631B96"/>
    <w:rsid w:val="0063268A"/>
    <w:rsid w:val="006333CE"/>
    <w:rsid w:val="006349EE"/>
    <w:rsid w:val="00634F52"/>
    <w:rsid w:val="00634FB2"/>
    <w:rsid w:val="00635F4E"/>
    <w:rsid w:val="00636011"/>
    <w:rsid w:val="00636D62"/>
    <w:rsid w:val="00640632"/>
    <w:rsid w:val="0064144E"/>
    <w:rsid w:val="00641E73"/>
    <w:rsid w:val="00642435"/>
    <w:rsid w:val="00642ECA"/>
    <w:rsid w:val="0064324C"/>
    <w:rsid w:val="0064334C"/>
    <w:rsid w:val="00643C06"/>
    <w:rsid w:val="0064522B"/>
    <w:rsid w:val="006472E0"/>
    <w:rsid w:val="00647C95"/>
    <w:rsid w:val="006500CE"/>
    <w:rsid w:val="00650A0E"/>
    <w:rsid w:val="006524B1"/>
    <w:rsid w:val="0065274D"/>
    <w:rsid w:val="00654158"/>
    <w:rsid w:val="00654663"/>
    <w:rsid w:val="006568E9"/>
    <w:rsid w:val="00662CE0"/>
    <w:rsid w:val="006630B8"/>
    <w:rsid w:val="0066331D"/>
    <w:rsid w:val="00663A33"/>
    <w:rsid w:val="00671C67"/>
    <w:rsid w:val="00672D18"/>
    <w:rsid w:val="00673056"/>
    <w:rsid w:val="006733D7"/>
    <w:rsid w:val="00674E70"/>
    <w:rsid w:val="00675A91"/>
    <w:rsid w:val="00675ADC"/>
    <w:rsid w:val="00675FF0"/>
    <w:rsid w:val="00676C0A"/>
    <w:rsid w:val="00677D4B"/>
    <w:rsid w:val="0068015F"/>
    <w:rsid w:val="00680448"/>
    <w:rsid w:val="006804D3"/>
    <w:rsid w:val="00680DF9"/>
    <w:rsid w:val="00683BBF"/>
    <w:rsid w:val="0068531D"/>
    <w:rsid w:val="006860D7"/>
    <w:rsid w:val="00687F3F"/>
    <w:rsid w:val="00692938"/>
    <w:rsid w:val="006938AA"/>
    <w:rsid w:val="00695DD7"/>
    <w:rsid w:val="0069679D"/>
    <w:rsid w:val="00696DF2"/>
    <w:rsid w:val="006A03AF"/>
    <w:rsid w:val="006A420E"/>
    <w:rsid w:val="006A4F27"/>
    <w:rsid w:val="006A5EB5"/>
    <w:rsid w:val="006A60AF"/>
    <w:rsid w:val="006A782C"/>
    <w:rsid w:val="006B0ED3"/>
    <w:rsid w:val="006B1296"/>
    <w:rsid w:val="006B1B11"/>
    <w:rsid w:val="006B4C62"/>
    <w:rsid w:val="006B5267"/>
    <w:rsid w:val="006B586E"/>
    <w:rsid w:val="006C109A"/>
    <w:rsid w:val="006C2796"/>
    <w:rsid w:val="006C298C"/>
    <w:rsid w:val="006C29A0"/>
    <w:rsid w:val="006C318C"/>
    <w:rsid w:val="006C5C30"/>
    <w:rsid w:val="006C5E50"/>
    <w:rsid w:val="006C5F5B"/>
    <w:rsid w:val="006C7E9B"/>
    <w:rsid w:val="006D28FE"/>
    <w:rsid w:val="006D2B9B"/>
    <w:rsid w:val="006D32D1"/>
    <w:rsid w:val="006D3470"/>
    <w:rsid w:val="006D34ED"/>
    <w:rsid w:val="006D3A9E"/>
    <w:rsid w:val="006D3F45"/>
    <w:rsid w:val="006D48C8"/>
    <w:rsid w:val="006D5B89"/>
    <w:rsid w:val="006D6AE9"/>
    <w:rsid w:val="006D706E"/>
    <w:rsid w:val="006D708B"/>
    <w:rsid w:val="006D7C43"/>
    <w:rsid w:val="006E069C"/>
    <w:rsid w:val="006E3591"/>
    <w:rsid w:val="006E45EA"/>
    <w:rsid w:val="006E5296"/>
    <w:rsid w:val="006E6329"/>
    <w:rsid w:val="006E71A5"/>
    <w:rsid w:val="006E7447"/>
    <w:rsid w:val="006F0B9D"/>
    <w:rsid w:val="006F3534"/>
    <w:rsid w:val="006F77A3"/>
    <w:rsid w:val="0070193E"/>
    <w:rsid w:val="00702755"/>
    <w:rsid w:val="00705F44"/>
    <w:rsid w:val="00707C92"/>
    <w:rsid w:val="007100E2"/>
    <w:rsid w:val="00712A20"/>
    <w:rsid w:val="0071542C"/>
    <w:rsid w:val="007159A0"/>
    <w:rsid w:val="00716540"/>
    <w:rsid w:val="00717258"/>
    <w:rsid w:val="0072059C"/>
    <w:rsid w:val="00722CDC"/>
    <w:rsid w:val="00726603"/>
    <w:rsid w:val="007311C4"/>
    <w:rsid w:val="00731DB9"/>
    <w:rsid w:val="0073254B"/>
    <w:rsid w:val="00732A9E"/>
    <w:rsid w:val="00733B83"/>
    <w:rsid w:val="00733E4E"/>
    <w:rsid w:val="00734F1D"/>
    <w:rsid w:val="00736D16"/>
    <w:rsid w:val="00740CBA"/>
    <w:rsid w:val="00742736"/>
    <w:rsid w:val="00742C56"/>
    <w:rsid w:val="0074328F"/>
    <w:rsid w:val="00746223"/>
    <w:rsid w:val="00746764"/>
    <w:rsid w:val="00746B6E"/>
    <w:rsid w:val="00746CE6"/>
    <w:rsid w:val="00746EFC"/>
    <w:rsid w:val="00747A35"/>
    <w:rsid w:val="0075091E"/>
    <w:rsid w:val="00752793"/>
    <w:rsid w:val="00753360"/>
    <w:rsid w:val="0075406D"/>
    <w:rsid w:val="007574FC"/>
    <w:rsid w:val="007602AD"/>
    <w:rsid w:val="0076046F"/>
    <w:rsid w:val="00761CB0"/>
    <w:rsid w:val="0076240E"/>
    <w:rsid w:val="007628C3"/>
    <w:rsid w:val="00762B8B"/>
    <w:rsid w:val="00764D3A"/>
    <w:rsid w:val="00767DF3"/>
    <w:rsid w:val="00770179"/>
    <w:rsid w:val="007710A1"/>
    <w:rsid w:val="0077135F"/>
    <w:rsid w:val="007713D2"/>
    <w:rsid w:val="007718D5"/>
    <w:rsid w:val="00771EF2"/>
    <w:rsid w:val="007779CB"/>
    <w:rsid w:val="00777F1F"/>
    <w:rsid w:val="007805A7"/>
    <w:rsid w:val="00780D97"/>
    <w:rsid w:val="0078188E"/>
    <w:rsid w:val="00781ACD"/>
    <w:rsid w:val="00781CF5"/>
    <w:rsid w:val="007832BA"/>
    <w:rsid w:val="00783515"/>
    <w:rsid w:val="00783A3B"/>
    <w:rsid w:val="00783B41"/>
    <w:rsid w:val="007844C2"/>
    <w:rsid w:val="00785B86"/>
    <w:rsid w:val="00786309"/>
    <w:rsid w:val="00786A5D"/>
    <w:rsid w:val="00787D54"/>
    <w:rsid w:val="00787DA3"/>
    <w:rsid w:val="00791139"/>
    <w:rsid w:val="00791EF3"/>
    <w:rsid w:val="00792292"/>
    <w:rsid w:val="00793F8B"/>
    <w:rsid w:val="00794343"/>
    <w:rsid w:val="007960D7"/>
    <w:rsid w:val="00796352"/>
    <w:rsid w:val="00796A48"/>
    <w:rsid w:val="007A0E18"/>
    <w:rsid w:val="007A121B"/>
    <w:rsid w:val="007A19DD"/>
    <w:rsid w:val="007A216A"/>
    <w:rsid w:val="007A3A7B"/>
    <w:rsid w:val="007A40C7"/>
    <w:rsid w:val="007A42FF"/>
    <w:rsid w:val="007A48CF"/>
    <w:rsid w:val="007A5265"/>
    <w:rsid w:val="007A5822"/>
    <w:rsid w:val="007A6550"/>
    <w:rsid w:val="007A6AB0"/>
    <w:rsid w:val="007B03B2"/>
    <w:rsid w:val="007B2215"/>
    <w:rsid w:val="007B3213"/>
    <w:rsid w:val="007B355E"/>
    <w:rsid w:val="007B3FDB"/>
    <w:rsid w:val="007B5D53"/>
    <w:rsid w:val="007B6EAC"/>
    <w:rsid w:val="007B6F9E"/>
    <w:rsid w:val="007B72F6"/>
    <w:rsid w:val="007C0A5E"/>
    <w:rsid w:val="007C4A73"/>
    <w:rsid w:val="007C5AEB"/>
    <w:rsid w:val="007C5DE7"/>
    <w:rsid w:val="007C751E"/>
    <w:rsid w:val="007C78BC"/>
    <w:rsid w:val="007D1205"/>
    <w:rsid w:val="007D232F"/>
    <w:rsid w:val="007D3269"/>
    <w:rsid w:val="007D3641"/>
    <w:rsid w:val="007D41B5"/>
    <w:rsid w:val="007D6411"/>
    <w:rsid w:val="007D7919"/>
    <w:rsid w:val="007E04B3"/>
    <w:rsid w:val="007E3C7D"/>
    <w:rsid w:val="007E5B3F"/>
    <w:rsid w:val="007E64BB"/>
    <w:rsid w:val="007E6717"/>
    <w:rsid w:val="007E72D6"/>
    <w:rsid w:val="007F026F"/>
    <w:rsid w:val="007F10D4"/>
    <w:rsid w:val="007F139F"/>
    <w:rsid w:val="007F27FA"/>
    <w:rsid w:val="007F2B74"/>
    <w:rsid w:val="007F3E51"/>
    <w:rsid w:val="007F3E5C"/>
    <w:rsid w:val="007F5153"/>
    <w:rsid w:val="007F77B2"/>
    <w:rsid w:val="007F7AE4"/>
    <w:rsid w:val="00800199"/>
    <w:rsid w:val="00800FDA"/>
    <w:rsid w:val="00802491"/>
    <w:rsid w:val="00805EB4"/>
    <w:rsid w:val="0081142F"/>
    <w:rsid w:val="00811B3E"/>
    <w:rsid w:val="00812059"/>
    <w:rsid w:val="008124D7"/>
    <w:rsid w:val="008126BC"/>
    <w:rsid w:val="008126DF"/>
    <w:rsid w:val="00813285"/>
    <w:rsid w:val="00813CEC"/>
    <w:rsid w:val="008142AA"/>
    <w:rsid w:val="00814D63"/>
    <w:rsid w:val="0081702A"/>
    <w:rsid w:val="0082249C"/>
    <w:rsid w:val="00823391"/>
    <w:rsid w:val="008240A0"/>
    <w:rsid w:val="008254A9"/>
    <w:rsid w:val="00830BC6"/>
    <w:rsid w:val="008315E5"/>
    <w:rsid w:val="008320F1"/>
    <w:rsid w:val="00833777"/>
    <w:rsid w:val="008360CF"/>
    <w:rsid w:val="00840B8D"/>
    <w:rsid w:val="00841844"/>
    <w:rsid w:val="00842BDD"/>
    <w:rsid w:val="0084544B"/>
    <w:rsid w:val="008477F9"/>
    <w:rsid w:val="008507D5"/>
    <w:rsid w:val="00850BB3"/>
    <w:rsid w:val="00851C19"/>
    <w:rsid w:val="00851D4E"/>
    <w:rsid w:val="00854653"/>
    <w:rsid w:val="00854F6E"/>
    <w:rsid w:val="00855D6E"/>
    <w:rsid w:val="008562EA"/>
    <w:rsid w:val="00857079"/>
    <w:rsid w:val="00857B62"/>
    <w:rsid w:val="0086021B"/>
    <w:rsid w:val="0086139C"/>
    <w:rsid w:val="00861C05"/>
    <w:rsid w:val="00863667"/>
    <w:rsid w:val="00864CDA"/>
    <w:rsid w:val="00867861"/>
    <w:rsid w:val="00870C94"/>
    <w:rsid w:val="00872C58"/>
    <w:rsid w:val="00872CEA"/>
    <w:rsid w:val="00875CC9"/>
    <w:rsid w:val="008769F3"/>
    <w:rsid w:val="00880D66"/>
    <w:rsid w:val="00881424"/>
    <w:rsid w:val="00881D87"/>
    <w:rsid w:val="00883BFF"/>
    <w:rsid w:val="0088610E"/>
    <w:rsid w:val="0088731F"/>
    <w:rsid w:val="008919B7"/>
    <w:rsid w:val="00894210"/>
    <w:rsid w:val="00894827"/>
    <w:rsid w:val="0089493F"/>
    <w:rsid w:val="00894BDC"/>
    <w:rsid w:val="0089540D"/>
    <w:rsid w:val="00895EC0"/>
    <w:rsid w:val="00896297"/>
    <w:rsid w:val="00896A6A"/>
    <w:rsid w:val="00896E1C"/>
    <w:rsid w:val="0089708E"/>
    <w:rsid w:val="0089729E"/>
    <w:rsid w:val="008A19C4"/>
    <w:rsid w:val="008A37A0"/>
    <w:rsid w:val="008A3EB7"/>
    <w:rsid w:val="008A6909"/>
    <w:rsid w:val="008A72D9"/>
    <w:rsid w:val="008B0843"/>
    <w:rsid w:val="008B0FFD"/>
    <w:rsid w:val="008B143A"/>
    <w:rsid w:val="008B4B60"/>
    <w:rsid w:val="008B5064"/>
    <w:rsid w:val="008B7016"/>
    <w:rsid w:val="008B70D6"/>
    <w:rsid w:val="008C011A"/>
    <w:rsid w:val="008C0878"/>
    <w:rsid w:val="008C28B4"/>
    <w:rsid w:val="008C2C40"/>
    <w:rsid w:val="008C5171"/>
    <w:rsid w:val="008C51BC"/>
    <w:rsid w:val="008C5EA1"/>
    <w:rsid w:val="008C641F"/>
    <w:rsid w:val="008C681F"/>
    <w:rsid w:val="008C6CD7"/>
    <w:rsid w:val="008C7056"/>
    <w:rsid w:val="008D0508"/>
    <w:rsid w:val="008D0BA1"/>
    <w:rsid w:val="008D1D22"/>
    <w:rsid w:val="008D2FD7"/>
    <w:rsid w:val="008D7D92"/>
    <w:rsid w:val="008E0BF9"/>
    <w:rsid w:val="008E1EBA"/>
    <w:rsid w:val="008E34A3"/>
    <w:rsid w:val="008E5590"/>
    <w:rsid w:val="008F127B"/>
    <w:rsid w:val="008F141D"/>
    <w:rsid w:val="008F22F2"/>
    <w:rsid w:val="008F276C"/>
    <w:rsid w:val="008F49E7"/>
    <w:rsid w:val="008F52E5"/>
    <w:rsid w:val="008F5E5C"/>
    <w:rsid w:val="008F60E2"/>
    <w:rsid w:val="008F756C"/>
    <w:rsid w:val="00903CFB"/>
    <w:rsid w:val="0090424A"/>
    <w:rsid w:val="0090640B"/>
    <w:rsid w:val="0090651D"/>
    <w:rsid w:val="00906D3E"/>
    <w:rsid w:val="009108A5"/>
    <w:rsid w:val="0091095E"/>
    <w:rsid w:val="00911330"/>
    <w:rsid w:val="00912844"/>
    <w:rsid w:val="0091317E"/>
    <w:rsid w:val="009131B3"/>
    <w:rsid w:val="0091367A"/>
    <w:rsid w:val="00914A02"/>
    <w:rsid w:val="00915018"/>
    <w:rsid w:val="009175FE"/>
    <w:rsid w:val="00920C3C"/>
    <w:rsid w:val="009217BB"/>
    <w:rsid w:val="00921892"/>
    <w:rsid w:val="00922DE5"/>
    <w:rsid w:val="009234C7"/>
    <w:rsid w:val="00924925"/>
    <w:rsid w:val="009254AE"/>
    <w:rsid w:val="00925529"/>
    <w:rsid w:val="00925AF1"/>
    <w:rsid w:val="00925CB5"/>
    <w:rsid w:val="0092783D"/>
    <w:rsid w:val="00930919"/>
    <w:rsid w:val="00931358"/>
    <w:rsid w:val="00931841"/>
    <w:rsid w:val="0093228F"/>
    <w:rsid w:val="00934939"/>
    <w:rsid w:val="009367D4"/>
    <w:rsid w:val="00936899"/>
    <w:rsid w:val="00940277"/>
    <w:rsid w:val="00941482"/>
    <w:rsid w:val="009419A0"/>
    <w:rsid w:val="00941B12"/>
    <w:rsid w:val="00942DB2"/>
    <w:rsid w:val="00943622"/>
    <w:rsid w:val="00944909"/>
    <w:rsid w:val="00944A9C"/>
    <w:rsid w:val="009519EA"/>
    <w:rsid w:val="0095614B"/>
    <w:rsid w:val="009563BD"/>
    <w:rsid w:val="0095658D"/>
    <w:rsid w:val="00956662"/>
    <w:rsid w:val="009575A1"/>
    <w:rsid w:val="00957E4B"/>
    <w:rsid w:val="00961FF8"/>
    <w:rsid w:val="009645C8"/>
    <w:rsid w:val="00964AE6"/>
    <w:rsid w:val="00970399"/>
    <w:rsid w:val="00970B4B"/>
    <w:rsid w:val="009723E1"/>
    <w:rsid w:val="00973753"/>
    <w:rsid w:val="00973942"/>
    <w:rsid w:val="00974967"/>
    <w:rsid w:val="00974D76"/>
    <w:rsid w:val="0098052B"/>
    <w:rsid w:val="00981F47"/>
    <w:rsid w:val="009820BF"/>
    <w:rsid w:val="00982EC4"/>
    <w:rsid w:val="009905FE"/>
    <w:rsid w:val="009908F0"/>
    <w:rsid w:val="00991C83"/>
    <w:rsid w:val="00991FE4"/>
    <w:rsid w:val="009963DF"/>
    <w:rsid w:val="00996413"/>
    <w:rsid w:val="00997F91"/>
    <w:rsid w:val="009A0106"/>
    <w:rsid w:val="009A0FF2"/>
    <w:rsid w:val="009A11A6"/>
    <w:rsid w:val="009A3656"/>
    <w:rsid w:val="009A3B74"/>
    <w:rsid w:val="009A3C2C"/>
    <w:rsid w:val="009A40B7"/>
    <w:rsid w:val="009A5C6D"/>
    <w:rsid w:val="009A60C2"/>
    <w:rsid w:val="009A636B"/>
    <w:rsid w:val="009B06DB"/>
    <w:rsid w:val="009B2A99"/>
    <w:rsid w:val="009B5F7F"/>
    <w:rsid w:val="009B6639"/>
    <w:rsid w:val="009B6DDA"/>
    <w:rsid w:val="009C0440"/>
    <w:rsid w:val="009C0733"/>
    <w:rsid w:val="009C09D1"/>
    <w:rsid w:val="009C3E58"/>
    <w:rsid w:val="009C649E"/>
    <w:rsid w:val="009C784E"/>
    <w:rsid w:val="009C7925"/>
    <w:rsid w:val="009D103E"/>
    <w:rsid w:val="009D15EC"/>
    <w:rsid w:val="009D1D59"/>
    <w:rsid w:val="009D356A"/>
    <w:rsid w:val="009D6230"/>
    <w:rsid w:val="009D635A"/>
    <w:rsid w:val="009D71E8"/>
    <w:rsid w:val="009E09D7"/>
    <w:rsid w:val="009E17DE"/>
    <w:rsid w:val="009E23BF"/>
    <w:rsid w:val="009E3178"/>
    <w:rsid w:val="009E432B"/>
    <w:rsid w:val="009E5925"/>
    <w:rsid w:val="009E75D2"/>
    <w:rsid w:val="009E7B34"/>
    <w:rsid w:val="009F0389"/>
    <w:rsid w:val="009F40AE"/>
    <w:rsid w:val="009F4F28"/>
    <w:rsid w:val="009F5D8E"/>
    <w:rsid w:val="00A00BDE"/>
    <w:rsid w:val="00A02296"/>
    <w:rsid w:val="00A02599"/>
    <w:rsid w:val="00A039C9"/>
    <w:rsid w:val="00A05B53"/>
    <w:rsid w:val="00A05BD9"/>
    <w:rsid w:val="00A07242"/>
    <w:rsid w:val="00A072BB"/>
    <w:rsid w:val="00A07302"/>
    <w:rsid w:val="00A07422"/>
    <w:rsid w:val="00A0784B"/>
    <w:rsid w:val="00A10D69"/>
    <w:rsid w:val="00A10E20"/>
    <w:rsid w:val="00A11587"/>
    <w:rsid w:val="00A12764"/>
    <w:rsid w:val="00A13BA5"/>
    <w:rsid w:val="00A15257"/>
    <w:rsid w:val="00A15441"/>
    <w:rsid w:val="00A16733"/>
    <w:rsid w:val="00A171A1"/>
    <w:rsid w:val="00A21070"/>
    <w:rsid w:val="00A21837"/>
    <w:rsid w:val="00A21CCA"/>
    <w:rsid w:val="00A2256F"/>
    <w:rsid w:val="00A24527"/>
    <w:rsid w:val="00A24EDA"/>
    <w:rsid w:val="00A26565"/>
    <w:rsid w:val="00A267BC"/>
    <w:rsid w:val="00A26D8B"/>
    <w:rsid w:val="00A31BDA"/>
    <w:rsid w:val="00A32595"/>
    <w:rsid w:val="00A326E8"/>
    <w:rsid w:val="00A32960"/>
    <w:rsid w:val="00A331BB"/>
    <w:rsid w:val="00A33B3A"/>
    <w:rsid w:val="00A34F5B"/>
    <w:rsid w:val="00A35590"/>
    <w:rsid w:val="00A356A4"/>
    <w:rsid w:val="00A35A71"/>
    <w:rsid w:val="00A35C9E"/>
    <w:rsid w:val="00A35EC4"/>
    <w:rsid w:val="00A36D98"/>
    <w:rsid w:val="00A4107A"/>
    <w:rsid w:val="00A446C5"/>
    <w:rsid w:val="00A45318"/>
    <w:rsid w:val="00A45393"/>
    <w:rsid w:val="00A45540"/>
    <w:rsid w:val="00A45699"/>
    <w:rsid w:val="00A476C6"/>
    <w:rsid w:val="00A51F92"/>
    <w:rsid w:val="00A52EBB"/>
    <w:rsid w:val="00A53FC5"/>
    <w:rsid w:val="00A5425F"/>
    <w:rsid w:val="00A55400"/>
    <w:rsid w:val="00A554ED"/>
    <w:rsid w:val="00A5634D"/>
    <w:rsid w:val="00A603A3"/>
    <w:rsid w:val="00A60D90"/>
    <w:rsid w:val="00A61696"/>
    <w:rsid w:val="00A61E43"/>
    <w:rsid w:val="00A636F3"/>
    <w:rsid w:val="00A64F82"/>
    <w:rsid w:val="00A65363"/>
    <w:rsid w:val="00A6555D"/>
    <w:rsid w:val="00A6689F"/>
    <w:rsid w:val="00A70AC0"/>
    <w:rsid w:val="00A714CF"/>
    <w:rsid w:val="00A7300E"/>
    <w:rsid w:val="00A73792"/>
    <w:rsid w:val="00A75D5B"/>
    <w:rsid w:val="00A8259F"/>
    <w:rsid w:val="00A83939"/>
    <w:rsid w:val="00A847F3"/>
    <w:rsid w:val="00A90C0F"/>
    <w:rsid w:val="00A9252F"/>
    <w:rsid w:val="00A92BE8"/>
    <w:rsid w:val="00A92FCE"/>
    <w:rsid w:val="00A9578F"/>
    <w:rsid w:val="00A95D83"/>
    <w:rsid w:val="00A95F32"/>
    <w:rsid w:val="00A968E7"/>
    <w:rsid w:val="00A969E3"/>
    <w:rsid w:val="00A97021"/>
    <w:rsid w:val="00A975EC"/>
    <w:rsid w:val="00A97AEF"/>
    <w:rsid w:val="00AA2B5B"/>
    <w:rsid w:val="00AA370D"/>
    <w:rsid w:val="00AA4BAA"/>
    <w:rsid w:val="00AA5DD8"/>
    <w:rsid w:val="00AA67EE"/>
    <w:rsid w:val="00AA6E40"/>
    <w:rsid w:val="00AA6F68"/>
    <w:rsid w:val="00AB001A"/>
    <w:rsid w:val="00AB0E32"/>
    <w:rsid w:val="00AB1C1B"/>
    <w:rsid w:val="00AB2517"/>
    <w:rsid w:val="00AB3802"/>
    <w:rsid w:val="00AB38AA"/>
    <w:rsid w:val="00AB3A60"/>
    <w:rsid w:val="00AB3AA4"/>
    <w:rsid w:val="00AB3B43"/>
    <w:rsid w:val="00AB488A"/>
    <w:rsid w:val="00AC2A9E"/>
    <w:rsid w:val="00AC3246"/>
    <w:rsid w:val="00AC35DB"/>
    <w:rsid w:val="00AC49ED"/>
    <w:rsid w:val="00AC4B81"/>
    <w:rsid w:val="00AC649E"/>
    <w:rsid w:val="00AC68E8"/>
    <w:rsid w:val="00AC6C80"/>
    <w:rsid w:val="00AC6F98"/>
    <w:rsid w:val="00AC71B9"/>
    <w:rsid w:val="00AC7B3C"/>
    <w:rsid w:val="00AD0BF7"/>
    <w:rsid w:val="00AD2AF8"/>
    <w:rsid w:val="00AD3F1C"/>
    <w:rsid w:val="00AD6301"/>
    <w:rsid w:val="00AD6571"/>
    <w:rsid w:val="00AD7095"/>
    <w:rsid w:val="00AE139B"/>
    <w:rsid w:val="00AE24E4"/>
    <w:rsid w:val="00AE3B51"/>
    <w:rsid w:val="00AE4F12"/>
    <w:rsid w:val="00AE6A34"/>
    <w:rsid w:val="00AF09F8"/>
    <w:rsid w:val="00AF2A2B"/>
    <w:rsid w:val="00AF4643"/>
    <w:rsid w:val="00AF4DC9"/>
    <w:rsid w:val="00AF64FD"/>
    <w:rsid w:val="00AF6DF6"/>
    <w:rsid w:val="00AF7145"/>
    <w:rsid w:val="00AF75A0"/>
    <w:rsid w:val="00B00C0B"/>
    <w:rsid w:val="00B016B5"/>
    <w:rsid w:val="00B027BE"/>
    <w:rsid w:val="00B05016"/>
    <w:rsid w:val="00B05113"/>
    <w:rsid w:val="00B05182"/>
    <w:rsid w:val="00B05B3A"/>
    <w:rsid w:val="00B05C0F"/>
    <w:rsid w:val="00B06DD3"/>
    <w:rsid w:val="00B070F6"/>
    <w:rsid w:val="00B1019E"/>
    <w:rsid w:val="00B12C59"/>
    <w:rsid w:val="00B136D9"/>
    <w:rsid w:val="00B13827"/>
    <w:rsid w:val="00B14D42"/>
    <w:rsid w:val="00B154C4"/>
    <w:rsid w:val="00B16BE3"/>
    <w:rsid w:val="00B17504"/>
    <w:rsid w:val="00B20594"/>
    <w:rsid w:val="00B20A7B"/>
    <w:rsid w:val="00B217D3"/>
    <w:rsid w:val="00B237F4"/>
    <w:rsid w:val="00B23D24"/>
    <w:rsid w:val="00B27CD0"/>
    <w:rsid w:val="00B27E44"/>
    <w:rsid w:val="00B3019C"/>
    <w:rsid w:val="00B301F5"/>
    <w:rsid w:val="00B34E31"/>
    <w:rsid w:val="00B40D8D"/>
    <w:rsid w:val="00B44906"/>
    <w:rsid w:val="00B4552D"/>
    <w:rsid w:val="00B45825"/>
    <w:rsid w:val="00B459DE"/>
    <w:rsid w:val="00B46375"/>
    <w:rsid w:val="00B51424"/>
    <w:rsid w:val="00B525C6"/>
    <w:rsid w:val="00B52B58"/>
    <w:rsid w:val="00B5570C"/>
    <w:rsid w:val="00B55936"/>
    <w:rsid w:val="00B55FC0"/>
    <w:rsid w:val="00B5687A"/>
    <w:rsid w:val="00B56A2A"/>
    <w:rsid w:val="00B60308"/>
    <w:rsid w:val="00B609C0"/>
    <w:rsid w:val="00B62221"/>
    <w:rsid w:val="00B628D2"/>
    <w:rsid w:val="00B628D4"/>
    <w:rsid w:val="00B62A7A"/>
    <w:rsid w:val="00B62EB9"/>
    <w:rsid w:val="00B636FB"/>
    <w:rsid w:val="00B64464"/>
    <w:rsid w:val="00B646B4"/>
    <w:rsid w:val="00B653E4"/>
    <w:rsid w:val="00B65AB8"/>
    <w:rsid w:val="00B66620"/>
    <w:rsid w:val="00B666D2"/>
    <w:rsid w:val="00B6682D"/>
    <w:rsid w:val="00B669F0"/>
    <w:rsid w:val="00B679C9"/>
    <w:rsid w:val="00B70F6E"/>
    <w:rsid w:val="00B7147B"/>
    <w:rsid w:val="00B758B0"/>
    <w:rsid w:val="00B75BDA"/>
    <w:rsid w:val="00B75DD8"/>
    <w:rsid w:val="00B7683B"/>
    <w:rsid w:val="00B80B4E"/>
    <w:rsid w:val="00B81920"/>
    <w:rsid w:val="00B82684"/>
    <w:rsid w:val="00B85649"/>
    <w:rsid w:val="00B86F35"/>
    <w:rsid w:val="00B90F8B"/>
    <w:rsid w:val="00B91B0F"/>
    <w:rsid w:val="00B92392"/>
    <w:rsid w:val="00B92FE4"/>
    <w:rsid w:val="00B930F1"/>
    <w:rsid w:val="00B93A9F"/>
    <w:rsid w:val="00B93DC9"/>
    <w:rsid w:val="00B9403E"/>
    <w:rsid w:val="00B947DD"/>
    <w:rsid w:val="00B94C36"/>
    <w:rsid w:val="00B94D38"/>
    <w:rsid w:val="00B94E03"/>
    <w:rsid w:val="00B969ED"/>
    <w:rsid w:val="00B96C4D"/>
    <w:rsid w:val="00B97CE8"/>
    <w:rsid w:val="00BA447E"/>
    <w:rsid w:val="00BA4654"/>
    <w:rsid w:val="00BA4710"/>
    <w:rsid w:val="00BB065B"/>
    <w:rsid w:val="00BB0C9C"/>
    <w:rsid w:val="00BB0DE4"/>
    <w:rsid w:val="00BB17A4"/>
    <w:rsid w:val="00BB239D"/>
    <w:rsid w:val="00BB6917"/>
    <w:rsid w:val="00BB6F0C"/>
    <w:rsid w:val="00BB7244"/>
    <w:rsid w:val="00BB7BF2"/>
    <w:rsid w:val="00BC17AA"/>
    <w:rsid w:val="00BC3706"/>
    <w:rsid w:val="00BC62DA"/>
    <w:rsid w:val="00BC6B17"/>
    <w:rsid w:val="00BC7CF3"/>
    <w:rsid w:val="00BD11C4"/>
    <w:rsid w:val="00BD25FF"/>
    <w:rsid w:val="00BD3C88"/>
    <w:rsid w:val="00BD49F1"/>
    <w:rsid w:val="00BD4E70"/>
    <w:rsid w:val="00BD6C87"/>
    <w:rsid w:val="00BD74A7"/>
    <w:rsid w:val="00BD74AA"/>
    <w:rsid w:val="00BE2D5B"/>
    <w:rsid w:val="00BE3157"/>
    <w:rsid w:val="00BE46C4"/>
    <w:rsid w:val="00BE5EB2"/>
    <w:rsid w:val="00BF0598"/>
    <w:rsid w:val="00BF23F2"/>
    <w:rsid w:val="00BF4848"/>
    <w:rsid w:val="00BF4CF3"/>
    <w:rsid w:val="00BF5AA1"/>
    <w:rsid w:val="00BF6625"/>
    <w:rsid w:val="00BF663C"/>
    <w:rsid w:val="00BF7E07"/>
    <w:rsid w:val="00C0133E"/>
    <w:rsid w:val="00C037ED"/>
    <w:rsid w:val="00C04E7C"/>
    <w:rsid w:val="00C06413"/>
    <w:rsid w:val="00C06A9B"/>
    <w:rsid w:val="00C07CE1"/>
    <w:rsid w:val="00C07CFC"/>
    <w:rsid w:val="00C122F8"/>
    <w:rsid w:val="00C134F6"/>
    <w:rsid w:val="00C1565A"/>
    <w:rsid w:val="00C15BCA"/>
    <w:rsid w:val="00C170DD"/>
    <w:rsid w:val="00C171F2"/>
    <w:rsid w:val="00C2023C"/>
    <w:rsid w:val="00C205AF"/>
    <w:rsid w:val="00C20F59"/>
    <w:rsid w:val="00C21022"/>
    <w:rsid w:val="00C212E5"/>
    <w:rsid w:val="00C215D3"/>
    <w:rsid w:val="00C239DB"/>
    <w:rsid w:val="00C2781D"/>
    <w:rsid w:val="00C3150E"/>
    <w:rsid w:val="00C35265"/>
    <w:rsid w:val="00C35540"/>
    <w:rsid w:val="00C3679C"/>
    <w:rsid w:val="00C37D40"/>
    <w:rsid w:val="00C40C94"/>
    <w:rsid w:val="00C4210B"/>
    <w:rsid w:val="00C425DA"/>
    <w:rsid w:val="00C430DB"/>
    <w:rsid w:val="00C43A91"/>
    <w:rsid w:val="00C4425B"/>
    <w:rsid w:val="00C44686"/>
    <w:rsid w:val="00C44948"/>
    <w:rsid w:val="00C467E5"/>
    <w:rsid w:val="00C47878"/>
    <w:rsid w:val="00C504FA"/>
    <w:rsid w:val="00C50A6C"/>
    <w:rsid w:val="00C51EEB"/>
    <w:rsid w:val="00C5361F"/>
    <w:rsid w:val="00C55750"/>
    <w:rsid w:val="00C560E5"/>
    <w:rsid w:val="00C56570"/>
    <w:rsid w:val="00C56922"/>
    <w:rsid w:val="00C56941"/>
    <w:rsid w:val="00C5710B"/>
    <w:rsid w:val="00C5716D"/>
    <w:rsid w:val="00C5772A"/>
    <w:rsid w:val="00C614F8"/>
    <w:rsid w:val="00C66E53"/>
    <w:rsid w:val="00C711BD"/>
    <w:rsid w:val="00C723B6"/>
    <w:rsid w:val="00C73E20"/>
    <w:rsid w:val="00C74D5B"/>
    <w:rsid w:val="00C810CE"/>
    <w:rsid w:val="00C8198D"/>
    <w:rsid w:val="00C82D9B"/>
    <w:rsid w:val="00C83EE5"/>
    <w:rsid w:val="00C8410E"/>
    <w:rsid w:val="00C853BD"/>
    <w:rsid w:val="00C860CD"/>
    <w:rsid w:val="00C907A4"/>
    <w:rsid w:val="00C90C13"/>
    <w:rsid w:val="00C9444C"/>
    <w:rsid w:val="00C975F1"/>
    <w:rsid w:val="00C976BE"/>
    <w:rsid w:val="00C97E5B"/>
    <w:rsid w:val="00CA176F"/>
    <w:rsid w:val="00CA1CB1"/>
    <w:rsid w:val="00CA1F6E"/>
    <w:rsid w:val="00CA2736"/>
    <w:rsid w:val="00CA3CA8"/>
    <w:rsid w:val="00CA4DCD"/>
    <w:rsid w:val="00CA4E95"/>
    <w:rsid w:val="00CA6968"/>
    <w:rsid w:val="00CA731E"/>
    <w:rsid w:val="00CB07F7"/>
    <w:rsid w:val="00CB2782"/>
    <w:rsid w:val="00CB2D1F"/>
    <w:rsid w:val="00CB41E1"/>
    <w:rsid w:val="00CB53AC"/>
    <w:rsid w:val="00CC0BCA"/>
    <w:rsid w:val="00CC14E1"/>
    <w:rsid w:val="00CC1868"/>
    <w:rsid w:val="00CC576A"/>
    <w:rsid w:val="00CC5EBD"/>
    <w:rsid w:val="00CC6013"/>
    <w:rsid w:val="00CC6C32"/>
    <w:rsid w:val="00CC7B8B"/>
    <w:rsid w:val="00CC7EF5"/>
    <w:rsid w:val="00CD055D"/>
    <w:rsid w:val="00CD0D2D"/>
    <w:rsid w:val="00CD2F1F"/>
    <w:rsid w:val="00CD3867"/>
    <w:rsid w:val="00CE104D"/>
    <w:rsid w:val="00CE212C"/>
    <w:rsid w:val="00CE5B12"/>
    <w:rsid w:val="00CE7CD1"/>
    <w:rsid w:val="00CF013C"/>
    <w:rsid w:val="00CF030A"/>
    <w:rsid w:val="00CF3612"/>
    <w:rsid w:val="00CF3624"/>
    <w:rsid w:val="00CF390A"/>
    <w:rsid w:val="00CF3BE5"/>
    <w:rsid w:val="00CF3C93"/>
    <w:rsid w:val="00CF5020"/>
    <w:rsid w:val="00CF7403"/>
    <w:rsid w:val="00CF7AC2"/>
    <w:rsid w:val="00D004EA"/>
    <w:rsid w:val="00D00979"/>
    <w:rsid w:val="00D0121E"/>
    <w:rsid w:val="00D015CE"/>
    <w:rsid w:val="00D01B77"/>
    <w:rsid w:val="00D02385"/>
    <w:rsid w:val="00D0249E"/>
    <w:rsid w:val="00D0301C"/>
    <w:rsid w:val="00D075AD"/>
    <w:rsid w:val="00D1010C"/>
    <w:rsid w:val="00D10655"/>
    <w:rsid w:val="00D14980"/>
    <w:rsid w:val="00D15F66"/>
    <w:rsid w:val="00D165F0"/>
    <w:rsid w:val="00D17AE2"/>
    <w:rsid w:val="00D17B13"/>
    <w:rsid w:val="00D17E3A"/>
    <w:rsid w:val="00D200F6"/>
    <w:rsid w:val="00D20868"/>
    <w:rsid w:val="00D23075"/>
    <w:rsid w:val="00D24DB0"/>
    <w:rsid w:val="00D25019"/>
    <w:rsid w:val="00D25960"/>
    <w:rsid w:val="00D2641B"/>
    <w:rsid w:val="00D30472"/>
    <w:rsid w:val="00D30AF5"/>
    <w:rsid w:val="00D3108B"/>
    <w:rsid w:val="00D33875"/>
    <w:rsid w:val="00D33A45"/>
    <w:rsid w:val="00D358DC"/>
    <w:rsid w:val="00D373D1"/>
    <w:rsid w:val="00D37F5B"/>
    <w:rsid w:val="00D4124E"/>
    <w:rsid w:val="00D43525"/>
    <w:rsid w:val="00D43D22"/>
    <w:rsid w:val="00D457EE"/>
    <w:rsid w:val="00D4595B"/>
    <w:rsid w:val="00D465B3"/>
    <w:rsid w:val="00D46AB0"/>
    <w:rsid w:val="00D47020"/>
    <w:rsid w:val="00D47E7D"/>
    <w:rsid w:val="00D50281"/>
    <w:rsid w:val="00D50BA6"/>
    <w:rsid w:val="00D55D5D"/>
    <w:rsid w:val="00D56968"/>
    <w:rsid w:val="00D56A11"/>
    <w:rsid w:val="00D57679"/>
    <w:rsid w:val="00D57D4F"/>
    <w:rsid w:val="00D60655"/>
    <w:rsid w:val="00D62598"/>
    <w:rsid w:val="00D62B54"/>
    <w:rsid w:val="00D62CFC"/>
    <w:rsid w:val="00D6341B"/>
    <w:rsid w:val="00D66048"/>
    <w:rsid w:val="00D66F8D"/>
    <w:rsid w:val="00D70597"/>
    <w:rsid w:val="00D7089E"/>
    <w:rsid w:val="00D71C23"/>
    <w:rsid w:val="00D7250A"/>
    <w:rsid w:val="00D7385F"/>
    <w:rsid w:val="00D745CA"/>
    <w:rsid w:val="00D7484D"/>
    <w:rsid w:val="00D7494C"/>
    <w:rsid w:val="00D761DC"/>
    <w:rsid w:val="00D76339"/>
    <w:rsid w:val="00D76AC6"/>
    <w:rsid w:val="00D810B0"/>
    <w:rsid w:val="00D81586"/>
    <w:rsid w:val="00D818FA"/>
    <w:rsid w:val="00D826B8"/>
    <w:rsid w:val="00D83960"/>
    <w:rsid w:val="00D84786"/>
    <w:rsid w:val="00D85FB2"/>
    <w:rsid w:val="00D86948"/>
    <w:rsid w:val="00D8736D"/>
    <w:rsid w:val="00D91376"/>
    <w:rsid w:val="00D932FA"/>
    <w:rsid w:val="00D95678"/>
    <w:rsid w:val="00D95D52"/>
    <w:rsid w:val="00D9683E"/>
    <w:rsid w:val="00D96CCF"/>
    <w:rsid w:val="00D96E8D"/>
    <w:rsid w:val="00DA1D4D"/>
    <w:rsid w:val="00DA27CD"/>
    <w:rsid w:val="00DA2D1C"/>
    <w:rsid w:val="00DA2FF0"/>
    <w:rsid w:val="00DA3000"/>
    <w:rsid w:val="00DA30D4"/>
    <w:rsid w:val="00DA436D"/>
    <w:rsid w:val="00DA5845"/>
    <w:rsid w:val="00DA5EB2"/>
    <w:rsid w:val="00DA72D0"/>
    <w:rsid w:val="00DB151B"/>
    <w:rsid w:val="00DB36CB"/>
    <w:rsid w:val="00DB42FD"/>
    <w:rsid w:val="00DB53BA"/>
    <w:rsid w:val="00DB5CDB"/>
    <w:rsid w:val="00DB65A9"/>
    <w:rsid w:val="00DB7466"/>
    <w:rsid w:val="00DB7589"/>
    <w:rsid w:val="00DC16D7"/>
    <w:rsid w:val="00DC33E3"/>
    <w:rsid w:val="00DC44C4"/>
    <w:rsid w:val="00DC4EF0"/>
    <w:rsid w:val="00DC5D9E"/>
    <w:rsid w:val="00DC6450"/>
    <w:rsid w:val="00DC6588"/>
    <w:rsid w:val="00DC7ED6"/>
    <w:rsid w:val="00DD15D8"/>
    <w:rsid w:val="00DD4215"/>
    <w:rsid w:val="00DD4AFB"/>
    <w:rsid w:val="00DD5CB5"/>
    <w:rsid w:val="00DD6F94"/>
    <w:rsid w:val="00DD77EC"/>
    <w:rsid w:val="00DE26BE"/>
    <w:rsid w:val="00DE2A48"/>
    <w:rsid w:val="00DE4DB3"/>
    <w:rsid w:val="00DF0DB5"/>
    <w:rsid w:val="00DF11D7"/>
    <w:rsid w:val="00DF26CA"/>
    <w:rsid w:val="00DF50D7"/>
    <w:rsid w:val="00DF73BE"/>
    <w:rsid w:val="00E01B6A"/>
    <w:rsid w:val="00E064E0"/>
    <w:rsid w:val="00E06F38"/>
    <w:rsid w:val="00E1072A"/>
    <w:rsid w:val="00E10EF3"/>
    <w:rsid w:val="00E110C1"/>
    <w:rsid w:val="00E113FB"/>
    <w:rsid w:val="00E1504A"/>
    <w:rsid w:val="00E157DD"/>
    <w:rsid w:val="00E16FC6"/>
    <w:rsid w:val="00E22835"/>
    <w:rsid w:val="00E24A46"/>
    <w:rsid w:val="00E24D36"/>
    <w:rsid w:val="00E26051"/>
    <w:rsid w:val="00E30178"/>
    <w:rsid w:val="00E30677"/>
    <w:rsid w:val="00E307D6"/>
    <w:rsid w:val="00E308CB"/>
    <w:rsid w:val="00E30F6F"/>
    <w:rsid w:val="00E31682"/>
    <w:rsid w:val="00E321F4"/>
    <w:rsid w:val="00E32351"/>
    <w:rsid w:val="00E3348B"/>
    <w:rsid w:val="00E360D5"/>
    <w:rsid w:val="00E3639A"/>
    <w:rsid w:val="00E363D5"/>
    <w:rsid w:val="00E36897"/>
    <w:rsid w:val="00E40073"/>
    <w:rsid w:val="00E43656"/>
    <w:rsid w:val="00E4464E"/>
    <w:rsid w:val="00E4533F"/>
    <w:rsid w:val="00E464D1"/>
    <w:rsid w:val="00E46A36"/>
    <w:rsid w:val="00E46EEF"/>
    <w:rsid w:val="00E47D5A"/>
    <w:rsid w:val="00E50870"/>
    <w:rsid w:val="00E51C04"/>
    <w:rsid w:val="00E54D98"/>
    <w:rsid w:val="00E5548E"/>
    <w:rsid w:val="00E567A8"/>
    <w:rsid w:val="00E572F6"/>
    <w:rsid w:val="00E57D9B"/>
    <w:rsid w:val="00E60392"/>
    <w:rsid w:val="00E6146D"/>
    <w:rsid w:val="00E615E5"/>
    <w:rsid w:val="00E63DB2"/>
    <w:rsid w:val="00E648D9"/>
    <w:rsid w:val="00E64A23"/>
    <w:rsid w:val="00E65249"/>
    <w:rsid w:val="00E675FE"/>
    <w:rsid w:val="00E71E81"/>
    <w:rsid w:val="00E71FE3"/>
    <w:rsid w:val="00E72B87"/>
    <w:rsid w:val="00E745B0"/>
    <w:rsid w:val="00E7559A"/>
    <w:rsid w:val="00E75AA8"/>
    <w:rsid w:val="00E80B1F"/>
    <w:rsid w:val="00E8114F"/>
    <w:rsid w:val="00E81563"/>
    <w:rsid w:val="00E8438E"/>
    <w:rsid w:val="00E8493F"/>
    <w:rsid w:val="00E85AFF"/>
    <w:rsid w:val="00E85E54"/>
    <w:rsid w:val="00E86D2C"/>
    <w:rsid w:val="00E8711A"/>
    <w:rsid w:val="00E9296B"/>
    <w:rsid w:val="00E9320F"/>
    <w:rsid w:val="00E93564"/>
    <w:rsid w:val="00E93C2D"/>
    <w:rsid w:val="00E94D7D"/>
    <w:rsid w:val="00E96B3B"/>
    <w:rsid w:val="00E96D2A"/>
    <w:rsid w:val="00EA09C4"/>
    <w:rsid w:val="00EA2BA5"/>
    <w:rsid w:val="00EA5A12"/>
    <w:rsid w:val="00EB15C9"/>
    <w:rsid w:val="00EB2355"/>
    <w:rsid w:val="00EB2E81"/>
    <w:rsid w:val="00EB3054"/>
    <w:rsid w:val="00EB4046"/>
    <w:rsid w:val="00EB4C08"/>
    <w:rsid w:val="00EB5165"/>
    <w:rsid w:val="00EB6ADD"/>
    <w:rsid w:val="00EC018E"/>
    <w:rsid w:val="00EC11AF"/>
    <w:rsid w:val="00EC1BF2"/>
    <w:rsid w:val="00EC1C2E"/>
    <w:rsid w:val="00EC2383"/>
    <w:rsid w:val="00EC2BBC"/>
    <w:rsid w:val="00EC3172"/>
    <w:rsid w:val="00EC6F6F"/>
    <w:rsid w:val="00ED0451"/>
    <w:rsid w:val="00ED1B53"/>
    <w:rsid w:val="00ED1E31"/>
    <w:rsid w:val="00ED29BC"/>
    <w:rsid w:val="00ED336C"/>
    <w:rsid w:val="00ED36DC"/>
    <w:rsid w:val="00ED3E36"/>
    <w:rsid w:val="00ED3E38"/>
    <w:rsid w:val="00ED6291"/>
    <w:rsid w:val="00ED6C55"/>
    <w:rsid w:val="00ED72A5"/>
    <w:rsid w:val="00EE0D4F"/>
    <w:rsid w:val="00EE167F"/>
    <w:rsid w:val="00EE3469"/>
    <w:rsid w:val="00EE3939"/>
    <w:rsid w:val="00EE768C"/>
    <w:rsid w:val="00EF22B7"/>
    <w:rsid w:val="00EF2490"/>
    <w:rsid w:val="00EF2584"/>
    <w:rsid w:val="00EF443B"/>
    <w:rsid w:val="00EF549F"/>
    <w:rsid w:val="00EF5E19"/>
    <w:rsid w:val="00EF6446"/>
    <w:rsid w:val="00EF644D"/>
    <w:rsid w:val="00EF7C89"/>
    <w:rsid w:val="00F0266B"/>
    <w:rsid w:val="00F0420F"/>
    <w:rsid w:val="00F05102"/>
    <w:rsid w:val="00F06597"/>
    <w:rsid w:val="00F06716"/>
    <w:rsid w:val="00F077AB"/>
    <w:rsid w:val="00F10386"/>
    <w:rsid w:val="00F108F7"/>
    <w:rsid w:val="00F1104D"/>
    <w:rsid w:val="00F11BA0"/>
    <w:rsid w:val="00F12610"/>
    <w:rsid w:val="00F13306"/>
    <w:rsid w:val="00F15B79"/>
    <w:rsid w:val="00F15DAE"/>
    <w:rsid w:val="00F163A8"/>
    <w:rsid w:val="00F20FE4"/>
    <w:rsid w:val="00F225DE"/>
    <w:rsid w:val="00F2261B"/>
    <w:rsid w:val="00F227AC"/>
    <w:rsid w:val="00F2363C"/>
    <w:rsid w:val="00F2415A"/>
    <w:rsid w:val="00F25130"/>
    <w:rsid w:val="00F25D6D"/>
    <w:rsid w:val="00F26A44"/>
    <w:rsid w:val="00F27A36"/>
    <w:rsid w:val="00F27B3C"/>
    <w:rsid w:val="00F3122F"/>
    <w:rsid w:val="00F33278"/>
    <w:rsid w:val="00F35227"/>
    <w:rsid w:val="00F42146"/>
    <w:rsid w:val="00F42463"/>
    <w:rsid w:val="00F424BC"/>
    <w:rsid w:val="00F42600"/>
    <w:rsid w:val="00F429E5"/>
    <w:rsid w:val="00F42A0D"/>
    <w:rsid w:val="00F43F35"/>
    <w:rsid w:val="00F44B73"/>
    <w:rsid w:val="00F46C0C"/>
    <w:rsid w:val="00F474AB"/>
    <w:rsid w:val="00F5046C"/>
    <w:rsid w:val="00F50584"/>
    <w:rsid w:val="00F53C11"/>
    <w:rsid w:val="00F53F56"/>
    <w:rsid w:val="00F54877"/>
    <w:rsid w:val="00F5694B"/>
    <w:rsid w:val="00F5697E"/>
    <w:rsid w:val="00F56A5B"/>
    <w:rsid w:val="00F57415"/>
    <w:rsid w:val="00F61110"/>
    <w:rsid w:val="00F62767"/>
    <w:rsid w:val="00F6691A"/>
    <w:rsid w:val="00F67700"/>
    <w:rsid w:val="00F679B8"/>
    <w:rsid w:val="00F67C73"/>
    <w:rsid w:val="00F7023A"/>
    <w:rsid w:val="00F71520"/>
    <w:rsid w:val="00F72738"/>
    <w:rsid w:val="00F8133F"/>
    <w:rsid w:val="00F81BFB"/>
    <w:rsid w:val="00F8217E"/>
    <w:rsid w:val="00F821A0"/>
    <w:rsid w:val="00F84713"/>
    <w:rsid w:val="00F861D5"/>
    <w:rsid w:val="00F86EB3"/>
    <w:rsid w:val="00F900B2"/>
    <w:rsid w:val="00F90939"/>
    <w:rsid w:val="00F91CDF"/>
    <w:rsid w:val="00F922C2"/>
    <w:rsid w:val="00F92CF1"/>
    <w:rsid w:val="00F93C7A"/>
    <w:rsid w:val="00F954EC"/>
    <w:rsid w:val="00F9612D"/>
    <w:rsid w:val="00F96D1C"/>
    <w:rsid w:val="00F97886"/>
    <w:rsid w:val="00FA05E5"/>
    <w:rsid w:val="00FA1D1A"/>
    <w:rsid w:val="00FA20A4"/>
    <w:rsid w:val="00FA2409"/>
    <w:rsid w:val="00FA2AA0"/>
    <w:rsid w:val="00FA6CBB"/>
    <w:rsid w:val="00FA7245"/>
    <w:rsid w:val="00FB10DD"/>
    <w:rsid w:val="00FB1251"/>
    <w:rsid w:val="00FB2C6F"/>
    <w:rsid w:val="00FB382B"/>
    <w:rsid w:val="00FB4AAC"/>
    <w:rsid w:val="00FB4CD7"/>
    <w:rsid w:val="00FB50AC"/>
    <w:rsid w:val="00FB5F1B"/>
    <w:rsid w:val="00FB612C"/>
    <w:rsid w:val="00FB6998"/>
    <w:rsid w:val="00FB73D1"/>
    <w:rsid w:val="00FB7EEE"/>
    <w:rsid w:val="00FC2F97"/>
    <w:rsid w:val="00FC3F14"/>
    <w:rsid w:val="00FC5325"/>
    <w:rsid w:val="00FC5786"/>
    <w:rsid w:val="00FC5D23"/>
    <w:rsid w:val="00FC61A6"/>
    <w:rsid w:val="00FC62F0"/>
    <w:rsid w:val="00FC6666"/>
    <w:rsid w:val="00FC7590"/>
    <w:rsid w:val="00FD0A69"/>
    <w:rsid w:val="00FD1394"/>
    <w:rsid w:val="00FD2972"/>
    <w:rsid w:val="00FD3203"/>
    <w:rsid w:val="00FD335C"/>
    <w:rsid w:val="00FD357C"/>
    <w:rsid w:val="00FD35B0"/>
    <w:rsid w:val="00FD40EE"/>
    <w:rsid w:val="00FD7BC5"/>
    <w:rsid w:val="00FD7E3A"/>
    <w:rsid w:val="00FE0E3E"/>
    <w:rsid w:val="00FE194D"/>
    <w:rsid w:val="00FE2623"/>
    <w:rsid w:val="00FE5B28"/>
    <w:rsid w:val="00FF0981"/>
    <w:rsid w:val="00FF0D40"/>
    <w:rsid w:val="00FF10CA"/>
    <w:rsid w:val="00FF1618"/>
    <w:rsid w:val="00FF37BA"/>
    <w:rsid w:val="00FF46A4"/>
    <w:rsid w:val="00FF4DD1"/>
    <w:rsid w:val="00FF50A9"/>
    <w:rsid w:val="00FF7207"/>
    <w:rsid w:val="022BBA7E"/>
    <w:rsid w:val="03179E2D"/>
    <w:rsid w:val="03C28C95"/>
    <w:rsid w:val="0403107C"/>
    <w:rsid w:val="053ECF00"/>
    <w:rsid w:val="059662B6"/>
    <w:rsid w:val="06AED4D9"/>
    <w:rsid w:val="06D0A4D9"/>
    <w:rsid w:val="073F537B"/>
    <w:rsid w:val="07687D67"/>
    <w:rsid w:val="088ECDD6"/>
    <w:rsid w:val="0898A39B"/>
    <w:rsid w:val="09D4A2F8"/>
    <w:rsid w:val="0A55399D"/>
    <w:rsid w:val="0BA163C9"/>
    <w:rsid w:val="0BEF1EB7"/>
    <w:rsid w:val="0C66D3AB"/>
    <w:rsid w:val="0D685386"/>
    <w:rsid w:val="0DCB099E"/>
    <w:rsid w:val="10AE7E83"/>
    <w:rsid w:val="11533DB9"/>
    <w:rsid w:val="119C592B"/>
    <w:rsid w:val="11E76FD1"/>
    <w:rsid w:val="120025A9"/>
    <w:rsid w:val="12186C58"/>
    <w:rsid w:val="123DD9B0"/>
    <w:rsid w:val="12CC24DA"/>
    <w:rsid w:val="12F233E5"/>
    <w:rsid w:val="13292721"/>
    <w:rsid w:val="13B43CB9"/>
    <w:rsid w:val="14500249"/>
    <w:rsid w:val="1486094C"/>
    <w:rsid w:val="151E8144"/>
    <w:rsid w:val="15500D1A"/>
    <w:rsid w:val="15D13201"/>
    <w:rsid w:val="167B8848"/>
    <w:rsid w:val="1693553C"/>
    <w:rsid w:val="16EE48D9"/>
    <w:rsid w:val="1790F338"/>
    <w:rsid w:val="179BD86F"/>
    <w:rsid w:val="19AD6CC0"/>
    <w:rsid w:val="1A731EB9"/>
    <w:rsid w:val="1B751979"/>
    <w:rsid w:val="1ED5C773"/>
    <w:rsid w:val="21989024"/>
    <w:rsid w:val="2263E5C3"/>
    <w:rsid w:val="229CC299"/>
    <w:rsid w:val="2325D1E5"/>
    <w:rsid w:val="233BAA90"/>
    <w:rsid w:val="2416D243"/>
    <w:rsid w:val="2463FFD9"/>
    <w:rsid w:val="24B64165"/>
    <w:rsid w:val="262823DC"/>
    <w:rsid w:val="26AE2EF7"/>
    <w:rsid w:val="27006BB7"/>
    <w:rsid w:val="2704D812"/>
    <w:rsid w:val="283F76A1"/>
    <w:rsid w:val="2963216E"/>
    <w:rsid w:val="29C1DC4C"/>
    <w:rsid w:val="29D3E954"/>
    <w:rsid w:val="2A794673"/>
    <w:rsid w:val="2AB6462C"/>
    <w:rsid w:val="2C32C470"/>
    <w:rsid w:val="2C95315B"/>
    <w:rsid w:val="2D79304F"/>
    <w:rsid w:val="2D85F765"/>
    <w:rsid w:val="2E87D0C4"/>
    <w:rsid w:val="3209AD13"/>
    <w:rsid w:val="320F4192"/>
    <w:rsid w:val="32B15CC0"/>
    <w:rsid w:val="32B98408"/>
    <w:rsid w:val="33560CDB"/>
    <w:rsid w:val="341D1EBD"/>
    <w:rsid w:val="34FD8FB0"/>
    <w:rsid w:val="35CEA292"/>
    <w:rsid w:val="35D89545"/>
    <w:rsid w:val="3812CA00"/>
    <w:rsid w:val="3B647573"/>
    <w:rsid w:val="3D439173"/>
    <w:rsid w:val="3D48CD60"/>
    <w:rsid w:val="3D554030"/>
    <w:rsid w:val="3D9211B5"/>
    <w:rsid w:val="3DD1594A"/>
    <w:rsid w:val="40CE6B14"/>
    <w:rsid w:val="40F1947D"/>
    <w:rsid w:val="41B0041E"/>
    <w:rsid w:val="41B4A1C3"/>
    <w:rsid w:val="4588E948"/>
    <w:rsid w:val="45DD14AF"/>
    <w:rsid w:val="45EA3FF3"/>
    <w:rsid w:val="472B0C1B"/>
    <w:rsid w:val="4A94FD29"/>
    <w:rsid w:val="4B4871B7"/>
    <w:rsid w:val="4BA10CE8"/>
    <w:rsid w:val="4BED13A3"/>
    <w:rsid w:val="4C7726D0"/>
    <w:rsid w:val="4CD04CB1"/>
    <w:rsid w:val="4E724AA5"/>
    <w:rsid w:val="506E5223"/>
    <w:rsid w:val="50AC3C03"/>
    <w:rsid w:val="512E4F11"/>
    <w:rsid w:val="51726DD8"/>
    <w:rsid w:val="51DD832E"/>
    <w:rsid w:val="5266D732"/>
    <w:rsid w:val="5385F8FE"/>
    <w:rsid w:val="53B29953"/>
    <w:rsid w:val="54A82237"/>
    <w:rsid w:val="54AE61A0"/>
    <w:rsid w:val="54F2517E"/>
    <w:rsid w:val="55957033"/>
    <w:rsid w:val="55AB1D17"/>
    <w:rsid w:val="55EA85C4"/>
    <w:rsid w:val="5628140A"/>
    <w:rsid w:val="56332D85"/>
    <w:rsid w:val="573B7E73"/>
    <w:rsid w:val="5B883277"/>
    <w:rsid w:val="5BF7E515"/>
    <w:rsid w:val="5C1C6DDF"/>
    <w:rsid w:val="5C7393F8"/>
    <w:rsid w:val="5CECFA84"/>
    <w:rsid w:val="5D997017"/>
    <w:rsid w:val="5DD50078"/>
    <w:rsid w:val="5E0EF60E"/>
    <w:rsid w:val="5E571ED4"/>
    <w:rsid w:val="5E81FB4E"/>
    <w:rsid w:val="5F4E2ED5"/>
    <w:rsid w:val="5F6DF2E6"/>
    <w:rsid w:val="60623FE9"/>
    <w:rsid w:val="60650F05"/>
    <w:rsid w:val="609FA03B"/>
    <w:rsid w:val="60BBF5EA"/>
    <w:rsid w:val="615269A3"/>
    <w:rsid w:val="6496C55E"/>
    <w:rsid w:val="653C0FEE"/>
    <w:rsid w:val="6752AA53"/>
    <w:rsid w:val="67AAAA6C"/>
    <w:rsid w:val="680DD50F"/>
    <w:rsid w:val="6871CAE6"/>
    <w:rsid w:val="6873752A"/>
    <w:rsid w:val="694C120A"/>
    <w:rsid w:val="6A161DB0"/>
    <w:rsid w:val="6B55D365"/>
    <w:rsid w:val="6BD1AACA"/>
    <w:rsid w:val="6BDA0CF0"/>
    <w:rsid w:val="6C7886FA"/>
    <w:rsid w:val="6CF57B9A"/>
    <w:rsid w:val="6DF6E141"/>
    <w:rsid w:val="6EB5A402"/>
    <w:rsid w:val="6F0E2E52"/>
    <w:rsid w:val="712E8203"/>
    <w:rsid w:val="715B6AC0"/>
    <w:rsid w:val="721D5E61"/>
    <w:rsid w:val="724AF2DF"/>
    <w:rsid w:val="72514F2A"/>
    <w:rsid w:val="72619468"/>
    <w:rsid w:val="73FC2937"/>
    <w:rsid w:val="746D47BE"/>
    <w:rsid w:val="74A3B4AB"/>
    <w:rsid w:val="74EBF9A2"/>
    <w:rsid w:val="750F9BE8"/>
    <w:rsid w:val="76262A24"/>
    <w:rsid w:val="77158C61"/>
    <w:rsid w:val="77200258"/>
    <w:rsid w:val="7785497A"/>
    <w:rsid w:val="782A22D6"/>
    <w:rsid w:val="7891DE57"/>
    <w:rsid w:val="79613C34"/>
    <w:rsid w:val="79C10006"/>
    <w:rsid w:val="7AAB8B7E"/>
    <w:rsid w:val="7B9CFCA9"/>
    <w:rsid w:val="7BA441E0"/>
    <w:rsid w:val="7BEC2DCE"/>
    <w:rsid w:val="7C5D17BB"/>
    <w:rsid w:val="7C800148"/>
    <w:rsid w:val="7D1C4028"/>
    <w:rsid w:val="7D34D1F2"/>
    <w:rsid w:val="7D8915AA"/>
    <w:rsid w:val="7E92D30C"/>
    <w:rsid w:val="7EC7616E"/>
    <w:rsid w:val="7FC012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72A87"/>
  <w15:docId w15:val="{E4CF60D6-21C3-4FFA-92BD-1BFB4EA3B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56A"/>
    <w:pPr>
      <w:widowControl w:val="0"/>
    </w:pPr>
    <w:rPr>
      <w:rFonts w:ascii="Courier" w:eastAsia="Times New Roman" w:hAnsi="Courier"/>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36D9"/>
    <w:rPr>
      <w:rFonts w:ascii="Cambria" w:eastAsia="Times New Roman" w:hAnsi="Cambria"/>
      <w:b/>
      <w:bCs/>
      <w:sz w:val="26"/>
      <w:szCs w:val="26"/>
    </w:rPr>
  </w:style>
  <w:style w:type="character" w:customStyle="1" w:styleId="Heading4Char">
    <w:name w:val="Heading 4 Char"/>
    <w:basedOn w:val="DefaultParagraphFont"/>
    <w:link w:val="Heading4"/>
    <w:uiPriority w:val="9"/>
    <w:rsid w:val="00B136D9"/>
    <w:rPr>
      <w:rFonts w:ascii="Calibri" w:eastAsia="Times New Roman" w:hAnsi="Calibri"/>
      <w:b/>
      <w:bCs/>
      <w:sz w:val="28"/>
      <w:szCs w:val="28"/>
    </w:rPr>
  </w:style>
  <w:style w:type="character" w:customStyle="1" w:styleId="Heading5Char">
    <w:name w:val="Heading 5 Char"/>
    <w:basedOn w:val="DefaultParagraphFont"/>
    <w:link w:val="Heading5"/>
    <w:uiPriority w:val="9"/>
    <w:rsid w:val="00B136D9"/>
    <w:rPr>
      <w:rFonts w:ascii="Calibri" w:eastAsia="Times New Roman" w:hAnsi="Calibri"/>
      <w:b/>
      <w:bCs/>
      <w:i/>
      <w:iCs/>
      <w:sz w:val="26"/>
      <w:szCs w:val="26"/>
    </w:rPr>
  </w:style>
  <w:style w:type="paragraph" w:styleId="BodyText">
    <w:name w:val="Body Text"/>
    <w:basedOn w:val="Normal"/>
    <w:link w:val="BodyTextChar"/>
    <w:uiPriority w:val="99"/>
    <w:rsid w:val="00B136D9"/>
  </w:style>
  <w:style w:type="character" w:customStyle="1" w:styleId="BodyTextChar">
    <w:name w:val="Body Text Char"/>
    <w:basedOn w:val="DefaultParagraphFont"/>
    <w:link w:val="BodyText"/>
    <w:uiPriority w:val="99"/>
    <w:rsid w:val="00B136D9"/>
    <w:rPr>
      <w:rFonts w:ascii="Courier" w:eastAsia="Times New Roman" w:hAnsi="Courier"/>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customStyle="1" w:styleId="BodyTextIndentChar">
    <w:name w:val="Body Text Indent Char"/>
    <w:basedOn w:val="DefaultParagraphFont"/>
    <w:link w:val="BodyTextIndent"/>
    <w:uiPriority w:val="99"/>
    <w:rsid w:val="00B136D9"/>
    <w:rPr>
      <w:rFonts w:ascii="Courier" w:eastAsia="Times New Roman" w:hAnsi="Courier"/>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customStyle="1" w:styleId="FooterChar">
    <w:name w:val="Footer Char"/>
    <w:basedOn w:val="DefaultParagraphFont"/>
    <w:link w:val="Footer"/>
    <w:uiPriority w:val="99"/>
    <w:rsid w:val="00B136D9"/>
    <w:rPr>
      <w:rFonts w:ascii="Courier" w:eastAsia="Times New Roman" w:hAnsi="Courier"/>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uiPriority w:val="99"/>
    <w:rsid w:val="00B136D9"/>
    <w:pPr>
      <w:widowControl/>
      <w:spacing w:before="100" w:beforeAutospacing="1" w:after="100" w:afterAutospacing="1"/>
    </w:pPr>
    <w:rPr>
      <w:rFonts w:ascii="Times New Roman" w:hAnsi="Times New Roman"/>
      <w:szCs w:val="24"/>
    </w:rPr>
  </w:style>
  <w:style w:type="character" w:styleId="Strong">
    <w:name w:val="Strong"/>
    <w:uiPriority w:val="99"/>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customStyle="1" w:styleId="BalloonTextChar">
    <w:name w:val="Balloon Text Char"/>
    <w:basedOn w:val="DefaultParagraphFont"/>
    <w:link w:val="BalloonText"/>
    <w:uiPriority w:val="99"/>
    <w:semiHidden/>
    <w:rsid w:val="00B136D9"/>
    <w:rPr>
      <w:rFonts w:ascii="Tahoma" w:eastAsia="Times New Roman" w:hAnsi="Tahoma"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nhideWhenUsed/>
    <w:rsid w:val="00B85649"/>
    <w:rPr>
      <w:sz w:val="20"/>
    </w:rPr>
  </w:style>
  <w:style w:type="character" w:customStyle="1" w:styleId="CommentTextChar">
    <w:name w:val="Comment Text Char"/>
    <w:basedOn w:val="DefaultParagraphFont"/>
    <w:link w:val="CommentText"/>
    <w:rsid w:val="00B85649"/>
    <w:rPr>
      <w:rFonts w:ascii="Courier" w:eastAsia="Times New Roman" w:hAnsi="Courier"/>
    </w:rPr>
  </w:style>
  <w:style w:type="paragraph" w:styleId="CommentSubject">
    <w:name w:val="annotation subject"/>
    <w:basedOn w:val="CommentText"/>
    <w:next w:val="CommentText"/>
    <w:link w:val="CommentSubjectChar"/>
    <w:uiPriority w:val="99"/>
    <w:semiHidden/>
    <w:unhideWhenUsed/>
    <w:rsid w:val="00B85649"/>
    <w:rPr>
      <w:b/>
      <w:bCs/>
    </w:rPr>
  </w:style>
  <w:style w:type="character" w:customStyle="1" w:styleId="CommentSubjectChar">
    <w:name w:val="Comment Subject Char"/>
    <w:basedOn w:val="CommentTextChar"/>
    <w:link w:val="CommentSubject"/>
    <w:uiPriority w:val="99"/>
    <w:semiHidden/>
    <w:rsid w:val="00B85649"/>
    <w:rPr>
      <w:rFonts w:ascii="Courier" w:eastAsia="Times New Roman" w:hAnsi="Courier"/>
      <w:b/>
      <w:bCs/>
    </w:rPr>
  </w:style>
  <w:style w:type="paragraph" w:styleId="Header">
    <w:name w:val="header"/>
    <w:basedOn w:val="Normal"/>
    <w:link w:val="HeaderChar"/>
    <w:uiPriority w:val="99"/>
    <w:unhideWhenUsed/>
    <w:rsid w:val="00C20F59"/>
    <w:pPr>
      <w:tabs>
        <w:tab w:val="center" w:pos="4680"/>
        <w:tab w:val="right" w:pos="9360"/>
      </w:tabs>
    </w:pPr>
  </w:style>
  <w:style w:type="character" w:customStyle="1" w:styleId="HeaderChar">
    <w:name w:val="Header Char"/>
    <w:basedOn w:val="DefaultParagraphFont"/>
    <w:link w:val="Header"/>
    <w:uiPriority w:val="99"/>
    <w:rsid w:val="00C20F59"/>
    <w:rPr>
      <w:rFonts w:ascii="Courier" w:eastAsia="Times New Roman" w:hAnsi="Courier"/>
      <w:sz w:val="24"/>
    </w:rPr>
  </w:style>
  <w:style w:type="table" w:styleId="TableGrid">
    <w:name w:val="Table Grid"/>
    <w:basedOn w:val="TableNormal"/>
    <w:uiPriority w:val="59"/>
    <w:rsid w:val="002C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customStyle="1" w:styleId="Heading2Char">
    <w:name w:val="Heading 2 Char"/>
    <w:basedOn w:val="DefaultParagraphFont"/>
    <w:link w:val="Heading2"/>
    <w:uiPriority w:val="9"/>
    <w:rsid w:val="00051EB9"/>
    <w:rPr>
      <w:rFonts w:asciiTheme="majorHAnsi" w:eastAsiaTheme="majorEastAsia" w:hAnsiTheme="majorHAnsi" w:cstheme="majorBidi"/>
      <w:color w:val="365F91" w:themeColor="accent1" w:themeShade="BF"/>
      <w:sz w:val="26"/>
      <w:szCs w:val="26"/>
    </w:rPr>
  </w:style>
  <w:style w:type="character" w:customStyle="1" w:styleId="Heading6Char">
    <w:name w:val="Heading 6 Char"/>
    <w:basedOn w:val="DefaultParagraphFont"/>
    <w:link w:val="Heading6"/>
    <w:uiPriority w:val="9"/>
    <w:rsid w:val="00051EB9"/>
    <w:rPr>
      <w:rFonts w:asciiTheme="majorHAnsi" w:eastAsiaTheme="majorEastAsia" w:hAnsiTheme="majorHAnsi" w:cstheme="majorBidi"/>
      <w:color w:val="243F60" w:themeColor="accent1" w:themeShade="7F"/>
      <w:sz w:val="24"/>
    </w:rPr>
  </w:style>
  <w:style w:type="character" w:customStyle="1" w:styleId="Heading1Char">
    <w:name w:val="Heading 1 Char"/>
    <w:basedOn w:val="DefaultParagraphFont"/>
    <w:link w:val="Heading1"/>
    <w:uiPriority w:val="9"/>
    <w:rsid w:val="00051EB9"/>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9B2A99"/>
    <w:pPr>
      <w:tabs>
        <w:tab w:val="left" w:pos="1440"/>
        <w:tab w:val="right" w:leader="dot" w:pos="9350"/>
      </w:tabs>
      <w:ind w:left="475"/>
    </w:pPr>
    <w:rPr>
      <w:rFonts w:asciiTheme="minorHAnsi" w:hAnsiTheme="minorHAnsi"/>
    </w:rPr>
  </w:style>
  <w:style w:type="paragraph" w:styleId="TOC1">
    <w:name w:val="toc 1"/>
    <w:basedOn w:val="Normal"/>
    <w:next w:val="Normal"/>
    <w:autoRedefine/>
    <w:uiPriority w:val="39"/>
    <w:unhideWhenUsed/>
    <w:rsid w:val="009B2A99"/>
    <w:pPr>
      <w:widowControl/>
      <w:tabs>
        <w:tab w:val="right" w:leader="dot" w:pos="9350"/>
      </w:tabs>
      <w:spacing w:after="100" w:line="259" w:lineRule="auto"/>
    </w:pPr>
    <w:rPr>
      <w:rFonts w:asciiTheme="minorHAnsi" w:eastAsiaTheme="minorEastAsia" w:hAnsiTheme="minorHAnsi" w:cstheme="minorHAnsi"/>
      <w:b/>
      <w:bCs/>
      <w:noProof/>
      <w:sz w:val="22"/>
      <w:szCs w:val="22"/>
    </w:rPr>
  </w:style>
  <w:style w:type="paragraph" w:customStyle="1" w:styleId="toc10">
    <w:name w:val="toc 10"/>
    <w:basedOn w:val="Normal"/>
    <w:next w:val="Normal"/>
    <w:autoRedefine/>
    <w:uiPriority w:val="39"/>
    <w:unhideWhenUsed/>
    <w:rsid w:val="009B2A99"/>
    <w:pPr>
      <w:widowControl/>
      <w:tabs>
        <w:tab w:val="right" w:leader="dot" w:pos="9350"/>
      </w:tabs>
      <w:spacing w:after="100" w:line="259" w:lineRule="auto"/>
    </w:pPr>
    <w:rPr>
      <w:rFonts w:asciiTheme="minorHAnsi" w:eastAsiaTheme="minorEastAsia" w:hAnsiTheme="minorHAnsi" w:cstheme="minorHAnsi"/>
      <w:bCs/>
      <w:noProof/>
      <w:szCs w:val="22"/>
    </w:rPr>
  </w:style>
  <w:style w:type="paragraph" w:styleId="Revision">
    <w:name w:val="Revision"/>
    <w:hidden/>
    <w:uiPriority w:val="99"/>
    <w:semiHidden/>
    <w:rsid w:val="00B947DD"/>
    <w:rPr>
      <w:rFonts w:ascii="Courier" w:eastAsia="Times New Roman" w:hAnsi="Courier"/>
      <w:sz w:val="24"/>
    </w:rPr>
  </w:style>
  <w:style w:type="character" w:customStyle="1" w:styleId="UnresolvedMention1">
    <w:name w:val="Unresolved Mention1"/>
    <w:basedOn w:val="DefaultParagraphFont"/>
    <w:uiPriority w:val="99"/>
    <w:semiHidden/>
    <w:unhideWhenUsed/>
    <w:rsid w:val="00B06DD3"/>
    <w:rPr>
      <w:color w:val="605E5C"/>
      <w:shd w:val="clear" w:color="auto" w:fill="E1DFDD"/>
    </w:rPr>
  </w:style>
  <w:style w:type="paragraph" w:styleId="FootnoteText">
    <w:name w:val="footnote text"/>
    <w:basedOn w:val="Normal"/>
    <w:link w:val="FootnoteTextChar"/>
    <w:uiPriority w:val="99"/>
    <w:semiHidden/>
    <w:unhideWhenUsed/>
    <w:rsid w:val="005334CC"/>
    <w:rPr>
      <w:sz w:val="20"/>
    </w:rPr>
  </w:style>
  <w:style w:type="character" w:customStyle="1" w:styleId="FootnoteTextChar">
    <w:name w:val="Footnote Text Char"/>
    <w:basedOn w:val="DefaultParagraphFont"/>
    <w:link w:val="FootnoteText"/>
    <w:uiPriority w:val="99"/>
    <w:semiHidden/>
    <w:rsid w:val="005334CC"/>
    <w:rPr>
      <w:rFonts w:ascii="Courier" w:eastAsia="Times New Roman" w:hAnsi="Courier"/>
    </w:rPr>
  </w:style>
  <w:style w:type="character" w:styleId="FootnoteReference">
    <w:name w:val="footnote reference"/>
    <w:basedOn w:val="DefaultParagraphFont"/>
    <w:uiPriority w:val="99"/>
    <w:semiHidden/>
    <w:unhideWhenUsed/>
    <w:rsid w:val="005334CC"/>
    <w:rPr>
      <w:vertAlign w:val="superscript"/>
    </w:rPr>
  </w:style>
  <w:style w:type="character" w:styleId="UnresolvedMention">
    <w:name w:val="Unresolved Mention"/>
    <w:basedOn w:val="DefaultParagraphFont"/>
    <w:uiPriority w:val="99"/>
    <w:semiHidden/>
    <w:unhideWhenUsed/>
    <w:rsid w:val="005D7D0E"/>
    <w:rPr>
      <w:color w:val="605E5C"/>
      <w:shd w:val="clear" w:color="auto" w:fill="E1DFDD"/>
    </w:rPr>
  </w:style>
  <w:style w:type="paragraph" w:customStyle="1" w:styleId="derivation">
    <w:name w:val="derivation"/>
    <w:basedOn w:val="Normal"/>
    <w:rsid w:val="00B34E31"/>
    <w:pPr>
      <w:widowControl/>
      <w:spacing w:before="100" w:beforeAutospacing="1" w:after="100" w:afterAutospacing="1"/>
    </w:pPr>
    <w:rPr>
      <w:rFonts w:ascii="Times New Roman" w:hAnsi="Times New Roman"/>
      <w:szCs w:val="24"/>
    </w:rPr>
  </w:style>
  <w:style w:type="paragraph" w:styleId="EndnoteText">
    <w:name w:val="endnote text"/>
    <w:basedOn w:val="Normal"/>
    <w:link w:val="EndnoteTextChar"/>
    <w:uiPriority w:val="99"/>
    <w:semiHidden/>
    <w:unhideWhenUsed/>
    <w:rsid w:val="00322AAB"/>
    <w:rPr>
      <w:sz w:val="20"/>
    </w:rPr>
  </w:style>
  <w:style w:type="character" w:customStyle="1" w:styleId="EndnoteTextChar">
    <w:name w:val="Endnote Text Char"/>
    <w:basedOn w:val="DefaultParagraphFont"/>
    <w:link w:val="EndnoteText"/>
    <w:uiPriority w:val="99"/>
    <w:semiHidden/>
    <w:rsid w:val="00322AAB"/>
    <w:rPr>
      <w:rFonts w:ascii="Courier" w:eastAsia="Times New Roman" w:hAnsi="Courier"/>
    </w:rPr>
  </w:style>
  <w:style w:type="character" w:styleId="EndnoteReference">
    <w:name w:val="endnote reference"/>
    <w:basedOn w:val="DefaultParagraphFont"/>
    <w:uiPriority w:val="99"/>
    <w:semiHidden/>
    <w:unhideWhenUsed/>
    <w:rsid w:val="00322AAB"/>
    <w:rPr>
      <w:vertAlign w:val="superscript"/>
    </w:rPr>
  </w:style>
  <w:style w:type="paragraph" w:customStyle="1" w:styleId="paragraph">
    <w:name w:val="paragraph"/>
    <w:basedOn w:val="Normal"/>
    <w:rsid w:val="00B7683B"/>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B7683B"/>
  </w:style>
  <w:style w:type="character" w:customStyle="1" w:styleId="eop">
    <w:name w:val="eop"/>
    <w:basedOn w:val="DefaultParagraphFont"/>
    <w:rsid w:val="00B7683B"/>
  </w:style>
  <w:style w:type="character" w:customStyle="1" w:styleId="ui-provider">
    <w:name w:val="ui-provider"/>
    <w:basedOn w:val="DefaultParagraphFont"/>
    <w:rsid w:val="00DF26CA"/>
  </w:style>
  <w:style w:type="paragraph" w:styleId="TOC9">
    <w:name w:val="toc 9"/>
    <w:basedOn w:val="Normal"/>
    <w:next w:val="Normal"/>
    <w:autoRedefine/>
    <w:uiPriority w:val="39"/>
    <w:semiHidden/>
    <w:unhideWhenUsed/>
    <w:rsid w:val="009B2A99"/>
    <w:pPr>
      <w:spacing w:after="100"/>
      <w:ind w:left="1920"/>
    </w:pPr>
    <w:rPr>
      <w:rFonts w:asciiTheme="minorHAnsi" w:hAnsiTheme="minorHAnsi"/>
    </w:rPr>
  </w:style>
  <w:style w:type="paragraph" w:styleId="TOC8">
    <w:name w:val="toc 8"/>
    <w:basedOn w:val="Normal"/>
    <w:next w:val="Normal"/>
    <w:autoRedefine/>
    <w:uiPriority w:val="39"/>
    <w:semiHidden/>
    <w:unhideWhenUsed/>
    <w:rsid w:val="009B2A99"/>
    <w:pPr>
      <w:spacing w:after="100"/>
      <w:ind w:left="1680"/>
    </w:pPr>
    <w:rPr>
      <w:rFonts w:asciiTheme="minorHAnsi" w:hAnsiTheme="minorHAnsi"/>
    </w:rPr>
  </w:style>
  <w:style w:type="paragraph" w:styleId="TOC7">
    <w:name w:val="toc 7"/>
    <w:basedOn w:val="Normal"/>
    <w:next w:val="Normal"/>
    <w:autoRedefine/>
    <w:uiPriority w:val="39"/>
    <w:semiHidden/>
    <w:unhideWhenUsed/>
    <w:rsid w:val="009B2A99"/>
    <w:pPr>
      <w:spacing w:after="100"/>
      <w:ind w:left="1440"/>
    </w:pPr>
    <w:rPr>
      <w:rFonts w:asciiTheme="minorHAnsi" w:hAnsiTheme="minorHAnsi"/>
    </w:rPr>
  </w:style>
  <w:style w:type="paragraph" w:styleId="TOC2">
    <w:name w:val="toc 2"/>
    <w:basedOn w:val="Normal"/>
    <w:next w:val="Normal"/>
    <w:autoRedefine/>
    <w:uiPriority w:val="39"/>
    <w:unhideWhenUsed/>
    <w:rsid w:val="009B2A99"/>
    <w:pPr>
      <w:spacing w:after="100"/>
      <w:ind w:left="240"/>
    </w:pPr>
    <w:rPr>
      <w:rFonts w:asciiTheme="minorHAnsi" w:hAnsiTheme="minorHAnsi"/>
    </w:rPr>
  </w:style>
  <w:style w:type="paragraph" w:styleId="TOC4">
    <w:name w:val="toc 4"/>
    <w:basedOn w:val="Normal"/>
    <w:next w:val="Normal"/>
    <w:autoRedefine/>
    <w:uiPriority w:val="39"/>
    <w:semiHidden/>
    <w:unhideWhenUsed/>
    <w:rsid w:val="009B2A99"/>
    <w:pPr>
      <w:spacing w:after="100"/>
      <w:ind w:left="720"/>
    </w:pPr>
    <w:rPr>
      <w:rFonts w:asciiTheme="minorHAnsi" w:hAnsiTheme="minorHAnsi"/>
    </w:rPr>
  </w:style>
  <w:style w:type="paragraph" w:styleId="TOC5">
    <w:name w:val="toc 5"/>
    <w:basedOn w:val="Normal"/>
    <w:next w:val="Normal"/>
    <w:autoRedefine/>
    <w:uiPriority w:val="39"/>
    <w:semiHidden/>
    <w:unhideWhenUsed/>
    <w:rsid w:val="009B2A99"/>
    <w:pPr>
      <w:spacing w:after="100"/>
      <w:ind w:left="960"/>
    </w:pPr>
    <w:rPr>
      <w:rFonts w:asciiTheme="minorHAnsi" w:hAnsiTheme="minorHAnsi"/>
    </w:rPr>
  </w:style>
  <w:style w:type="paragraph" w:styleId="TOC6">
    <w:name w:val="toc 6"/>
    <w:basedOn w:val="Normal"/>
    <w:next w:val="Normal"/>
    <w:autoRedefine/>
    <w:uiPriority w:val="39"/>
    <w:semiHidden/>
    <w:unhideWhenUsed/>
    <w:rsid w:val="009B2A99"/>
    <w:pPr>
      <w:spacing w:after="100"/>
      <w:ind w:left="1200"/>
    </w:pPr>
    <w:rPr>
      <w:rFonts w:asciiTheme="minorHAnsi" w:hAnsiTheme="minorHAnsi"/>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520799">
      <w:bodyDiv w:val="1"/>
      <w:marLeft w:val="0"/>
      <w:marRight w:val="0"/>
      <w:marTop w:val="0"/>
      <w:marBottom w:val="0"/>
      <w:divBdr>
        <w:top w:val="none" w:sz="0" w:space="0" w:color="auto"/>
        <w:left w:val="none" w:sz="0" w:space="0" w:color="auto"/>
        <w:bottom w:val="none" w:sz="0" w:space="0" w:color="auto"/>
        <w:right w:val="none" w:sz="0" w:space="0" w:color="auto"/>
      </w:divBdr>
    </w:div>
    <w:div w:id="551841842">
      <w:bodyDiv w:val="1"/>
      <w:marLeft w:val="0"/>
      <w:marRight w:val="0"/>
      <w:marTop w:val="0"/>
      <w:marBottom w:val="0"/>
      <w:divBdr>
        <w:top w:val="none" w:sz="0" w:space="0" w:color="auto"/>
        <w:left w:val="none" w:sz="0" w:space="0" w:color="auto"/>
        <w:bottom w:val="none" w:sz="0" w:space="0" w:color="auto"/>
        <w:right w:val="none" w:sz="0" w:space="0" w:color="auto"/>
      </w:divBdr>
    </w:div>
    <w:div w:id="579489795">
      <w:bodyDiv w:val="1"/>
      <w:marLeft w:val="0"/>
      <w:marRight w:val="0"/>
      <w:marTop w:val="0"/>
      <w:marBottom w:val="0"/>
      <w:divBdr>
        <w:top w:val="none" w:sz="0" w:space="0" w:color="auto"/>
        <w:left w:val="none" w:sz="0" w:space="0" w:color="auto"/>
        <w:bottom w:val="none" w:sz="0" w:space="0" w:color="auto"/>
        <w:right w:val="none" w:sz="0" w:space="0" w:color="auto"/>
      </w:divBdr>
      <w:divsChild>
        <w:div w:id="25755864">
          <w:marLeft w:val="0"/>
          <w:marRight w:val="0"/>
          <w:marTop w:val="0"/>
          <w:marBottom w:val="0"/>
          <w:divBdr>
            <w:top w:val="none" w:sz="0" w:space="0" w:color="auto"/>
            <w:left w:val="none" w:sz="0" w:space="0" w:color="auto"/>
            <w:bottom w:val="none" w:sz="0" w:space="0" w:color="auto"/>
            <w:right w:val="none" w:sz="0" w:space="0" w:color="auto"/>
          </w:divBdr>
        </w:div>
        <w:div w:id="57218273">
          <w:marLeft w:val="0"/>
          <w:marRight w:val="0"/>
          <w:marTop w:val="0"/>
          <w:marBottom w:val="0"/>
          <w:divBdr>
            <w:top w:val="none" w:sz="0" w:space="0" w:color="auto"/>
            <w:left w:val="none" w:sz="0" w:space="0" w:color="auto"/>
            <w:bottom w:val="none" w:sz="0" w:space="0" w:color="auto"/>
            <w:right w:val="none" w:sz="0" w:space="0" w:color="auto"/>
          </w:divBdr>
        </w:div>
        <w:div w:id="62143433">
          <w:marLeft w:val="0"/>
          <w:marRight w:val="0"/>
          <w:marTop w:val="0"/>
          <w:marBottom w:val="0"/>
          <w:divBdr>
            <w:top w:val="none" w:sz="0" w:space="0" w:color="auto"/>
            <w:left w:val="none" w:sz="0" w:space="0" w:color="auto"/>
            <w:bottom w:val="none" w:sz="0" w:space="0" w:color="auto"/>
            <w:right w:val="none" w:sz="0" w:space="0" w:color="auto"/>
          </w:divBdr>
        </w:div>
        <w:div w:id="210001424">
          <w:marLeft w:val="0"/>
          <w:marRight w:val="0"/>
          <w:marTop w:val="0"/>
          <w:marBottom w:val="0"/>
          <w:divBdr>
            <w:top w:val="none" w:sz="0" w:space="0" w:color="auto"/>
            <w:left w:val="none" w:sz="0" w:space="0" w:color="auto"/>
            <w:bottom w:val="none" w:sz="0" w:space="0" w:color="auto"/>
            <w:right w:val="none" w:sz="0" w:space="0" w:color="auto"/>
          </w:divBdr>
        </w:div>
        <w:div w:id="299917370">
          <w:marLeft w:val="0"/>
          <w:marRight w:val="0"/>
          <w:marTop w:val="0"/>
          <w:marBottom w:val="0"/>
          <w:divBdr>
            <w:top w:val="none" w:sz="0" w:space="0" w:color="auto"/>
            <w:left w:val="none" w:sz="0" w:space="0" w:color="auto"/>
            <w:bottom w:val="none" w:sz="0" w:space="0" w:color="auto"/>
            <w:right w:val="none" w:sz="0" w:space="0" w:color="auto"/>
          </w:divBdr>
        </w:div>
        <w:div w:id="496843756">
          <w:marLeft w:val="0"/>
          <w:marRight w:val="0"/>
          <w:marTop w:val="0"/>
          <w:marBottom w:val="0"/>
          <w:divBdr>
            <w:top w:val="none" w:sz="0" w:space="0" w:color="auto"/>
            <w:left w:val="none" w:sz="0" w:space="0" w:color="auto"/>
            <w:bottom w:val="none" w:sz="0" w:space="0" w:color="auto"/>
            <w:right w:val="none" w:sz="0" w:space="0" w:color="auto"/>
          </w:divBdr>
        </w:div>
        <w:div w:id="507671597">
          <w:marLeft w:val="0"/>
          <w:marRight w:val="0"/>
          <w:marTop w:val="0"/>
          <w:marBottom w:val="0"/>
          <w:divBdr>
            <w:top w:val="none" w:sz="0" w:space="0" w:color="auto"/>
            <w:left w:val="none" w:sz="0" w:space="0" w:color="auto"/>
            <w:bottom w:val="none" w:sz="0" w:space="0" w:color="auto"/>
            <w:right w:val="none" w:sz="0" w:space="0" w:color="auto"/>
          </w:divBdr>
        </w:div>
        <w:div w:id="537202389">
          <w:marLeft w:val="0"/>
          <w:marRight w:val="0"/>
          <w:marTop w:val="0"/>
          <w:marBottom w:val="0"/>
          <w:divBdr>
            <w:top w:val="none" w:sz="0" w:space="0" w:color="auto"/>
            <w:left w:val="none" w:sz="0" w:space="0" w:color="auto"/>
            <w:bottom w:val="none" w:sz="0" w:space="0" w:color="auto"/>
            <w:right w:val="none" w:sz="0" w:space="0" w:color="auto"/>
          </w:divBdr>
        </w:div>
        <w:div w:id="729308125">
          <w:marLeft w:val="0"/>
          <w:marRight w:val="0"/>
          <w:marTop w:val="0"/>
          <w:marBottom w:val="0"/>
          <w:divBdr>
            <w:top w:val="none" w:sz="0" w:space="0" w:color="auto"/>
            <w:left w:val="none" w:sz="0" w:space="0" w:color="auto"/>
            <w:bottom w:val="none" w:sz="0" w:space="0" w:color="auto"/>
            <w:right w:val="none" w:sz="0" w:space="0" w:color="auto"/>
          </w:divBdr>
        </w:div>
        <w:div w:id="797576009">
          <w:marLeft w:val="0"/>
          <w:marRight w:val="0"/>
          <w:marTop w:val="0"/>
          <w:marBottom w:val="0"/>
          <w:divBdr>
            <w:top w:val="none" w:sz="0" w:space="0" w:color="auto"/>
            <w:left w:val="none" w:sz="0" w:space="0" w:color="auto"/>
            <w:bottom w:val="none" w:sz="0" w:space="0" w:color="auto"/>
            <w:right w:val="none" w:sz="0" w:space="0" w:color="auto"/>
          </w:divBdr>
        </w:div>
        <w:div w:id="804586433">
          <w:marLeft w:val="0"/>
          <w:marRight w:val="0"/>
          <w:marTop w:val="0"/>
          <w:marBottom w:val="0"/>
          <w:divBdr>
            <w:top w:val="none" w:sz="0" w:space="0" w:color="auto"/>
            <w:left w:val="none" w:sz="0" w:space="0" w:color="auto"/>
            <w:bottom w:val="none" w:sz="0" w:space="0" w:color="auto"/>
            <w:right w:val="none" w:sz="0" w:space="0" w:color="auto"/>
          </w:divBdr>
        </w:div>
        <w:div w:id="1109667156">
          <w:marLeft w:val="0"/>
          <w:marRight w:val="0"/>
          <w:marTop w:val="0"/>
          <w:marBottom w:val="0"/>
          <w:divBdr>
            <w:top w:val="none" w:sz="0" w:space="0" w:color="auto"/>
            <w:left w:val="none" w:sz="0" w:space="0" w:color="auto"/>
            <w:bottom w:val="none" w:sz="0" w:space="0" w:color="auto"/>
            <w:right w:val="none" w:sz="0" w:space="0" w:color="auto"/>
          </w:divBdr>
        </w:div>
        <w:div w:id="1132095877">
          <w:marLeft w:val="0"/>
          <w:marRight w:val="0"/>
          <w:marTop w:val="0"/>
          <w:marBottom w:val="0"/>
          <w:divBdr>
            <w:top w:val="none" w:sz="0" w:space="0" w:color="auto"/>
            <w:left w:val="none" w:sz="0" w:space="0" w:color="auto"/>
            <w:bottom w:val="none" w:sz="0" w:space="0" w:color="auto"/>
            <w:right w:val="none" w:sz="0" w:space="0" w:color="auto"/>
          </w:divBdr>
        </w:div>
        <w:div w:id="1217087018">
          <w:marLeft w:val="0"/>
          <w:marRight w:val="0"/>
          <w:marTop w:val="0"/>
          <w:marBottom w:val="0"/>
          <w:divBdr>
            <w:top w:val="none" w:sz="0" w:space="0" w:color="auto"/>
            <w:left w:val="none" w:sz="0" w:space="0" w:color="auto"/>
            <w:bottom w:val="none" w:sz="0" w:space="0" w:color="auto"/>
            <w:right w:val="none" w:sz="0" w:space="0" w:color="auto"/>
          </w:divBdr>
        </w:div>
        <w:div w:id="1247617138">
          <w:marLeft w:val="0"/>
          <w:marRight w:val="0"/>
          <w:marTop w:val="0"/>
          <w:marBottom w:val="0"/>
          <w:divBdr>
            <w:top w:val="none" w:sz="0" w:space="0" w:color="auto"/>
            <w:left w:val="none" w:sz="0" w:space="0" w:color="auto"/>
            <w:bottom w:val="none" w:sz="0" w:space="0" w:color="auto"/>
            <w:right w:val="none" w:sz="0" w:space="0" w:color="auto"/>
          </w:divBdr>
        </w:div>
        <w:div w:id="1338579427">
          <w:marLeft w:val="0"/>
          <w:marRight w:val="0"/>
          <w:marTop w:val="0"/>
          <w:marBottom w:val="0"/>
          <w:divBdr>
            <w:top w:val="none" w:sz="0" w:space="0" w:color="auto"/>
            <w:left w:val="none" w:sz="0" w:space="0" w:color="auto"/>
            <w:bottom w:val="none" w:sz="0" w:space="0" w:color="auto"/>
            <w:right w:val="none" w:sz="0" w:space="0" w:color="auto"/>
          </w:divBdr>
        </w:div>
        <w:div w:id="1613584411">
          <w:marLeft w:val="0"/>
          <w:marRight w:val="0"/>
          <w:marTop w:val="0"/>
          <w:marBottom w:val="0"/>
          <w:divBdr>
            <w:top w:val="none" w:sz="0" w:space="0" w:color="auto"/>
            <w:left w:val="none" w:sz="0" w:space="0" w:color="auto"/>
            <w:bottom w:val="none" w:sz="0" w:space="0" w:color="auto"/>
            <w:right w:val="none" w:sz="0" w:space="0" w:color="auto"/>
          </w:divBdr>
        </w:div>
        <w:div w:id="1680040554">
          <w:marLeft w:val="0"/>
          <w:marRight w:val="0"/>
          <w:marTop w:val="0"/>
          <w:marBottom w:val="0"/>
          <w:divBdr>
            <w:top w:val="none" w:sz="0" w:space="0" w:color="auto"/>
            <w:left w:val="none" w:sz="0" w:space="0" w:color="auto"/>
            <w:bottom w:val="none" w:sz="0" w:space="0" w:color="auto"/>
            <w:right w:val="none" w:sz="0" w:space="0" w:color="auto"/>
          </w:divBdr>
        </w:div>
        <w:div w:id="1701390117">
          <w:marLeft w:val="0"/>
          <w:marRight w:val="0"/>
          <w:marTop w:val="0"/>
          <w:marBottom w:val="0"/>
          <w:divBdr>
            <w:top w:val="none" w:sz="0" w:space="0" w:color="auto"/>
            <w:left w:val="none" w:sz="0" w:space="0" w:color="auto"/>
            <w:bottom w:val="none" w:sz="0" w:space="0" w:color="auto"/>
            <w:right w:val="none" w:sz="0" w:space="0" w:color="auto"/>
          </w:divBdr>
        </w:div>
        <w:div w:id="1760560009">
          <w:marLeft w:val="0"/>
          <w:marRight w:val="0"/>
          <w:marTop w:val="0"/>
          <w:marBottom w:val="0"/>
          <w:divBdr>
            <w:top w:val="none" w:sz="0" w:space="0" w:color="auto"/>
            <w:left w:val="none" w:sz="0" w:space="0" w:color="auto"/>
            <w:bottom w:val="none" w:sz="0" w:space="0" w:color="auto"/>
            <w:right w:val="none" w:sz="0" w:space="0" w:color="auto"/>
          </w:divBdr>
        </w:div>
        <w:div w:id="1848671541">
          <w:marLeft w:val="0"/>
          <w:marRight w:val="0"/>
          <w:marTop w:val="0"/>
          <w:marBottom w:val="0"/>
          <w:divBdr>
            <w:top w:val="none" w:sz="0" w:space="0" w:color="auto"/>
            <w:left w:val="none" w:sz="0" w:space="0" w:color="auto"/>
            <w:bottom w:val="none" w:sz="0" w:space="0" w:color="auto"/>
            <w:right w:val="none" w:sz="0" w:space="0" w:color="auto"/>
          </w:divBdr>
        </w:div>
        <w:div w:id="1869643223">
          <w:marLeft w:val="0"/>
          <w:marRight w:val="0"/>
          <w:marTop w:val="0"/>
          <w:marBottom w:val="0"/>
          <w:divBdr>
            <w:top w:val="none" w:sz="0" w:space="0" w:color="auto"/>
            <w:left w:val="none" w:sz="0" w:space="0" w:color="auto"/>
            <w:bottom w:val="none" w:sz="0" w:space="0" w:color="auto"/>
            <w:right w:val="none" w:sz="0" w:space="0" w:color="auto"/>
          </w:divBdr>
        </w:div>
        <w:div w:id="1997222745">
          <w:marLeft w:val="0"/>
          <w:marRight w:val="0"/>
          <w:marTop w:val="0"/>
          <w:marBottom w:val="0"/>
          <w:divBdr>
            <w:top w:val="none" w:sz="0" w:space="0" w:color="auto"/>
            <w:left w:val="none" w:sz="0" w:space="0" w:color="auto"/>
            <w:bottom w:val="none" w:sz="0" w:space="0" w:color="auto"/>
            <w:right w:val="none" w:sz="0" w:space="0" w:color="auto"/>
          </w:divBdr>
        </w:div>
        <w:div w:id="2121416534">
          <w:marLeft w:val="0"/>
          <w:marRight w:val="0"/>
          <w:marTop w:val="0"/>
          <w:marBottom w:val="0"/>
          <w:divBdr>
            <w:top w:val="none" w:sz="0" w:space="0" w:color="auto"/>
            <w:left w:val="none" w:sz="0" w:space="0" w:color="auto"/>
            <w:bottom w:val="none" w:sz="0" w:space="0" w:color="auto"/>
            <w:right w:val="none" w:sz="0" w:space="0" w:color="auto"/>
          </w:divBdr>
        </w:div>
      </w:divsChild>
    </w:div>
    <w:div w:id="621771293">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689989772">
      <w:bodyDiv w:val="1"/>
      <w:marLeft w:val="0"/>
      <w:marRight w:val="0"/>
      <w:marTop w:val="0"/>
      <w:marBottom w:val="0"/>
      <w:divBdr>
        <w:top w:val="none" w:sz="0" w:space="0" w:color="auto"/>
        <w:left w:val="none" w:sz="0" w:space="0" w:color="auto"/>
        <w:bottom w:val="none" w:sz="0" w:space="0" w:color="auto"/>
        <w:right w:val="none" w:sz="0" w:space="0" w:color="auto"/>
      </w:divBdr>
    </w:div>
    <w:div w:id="750078942">
      <w:bodyDiv w:val="1"/>
      <w:marLeft w:val="0"/>
      <w:marRight w:val="0"/>
      <w:marTop w:val="0"/>
      <w:marBottom w:val="0"/>
      <w:divBdr>
        <w:top w:val="none" w:sz="0" w:space="0" w:color="auto"/>
        <w:left w:val="none" w:sz="0" w:space="0" w:color="auto"/>
        <w:bottom w:val="none" w:sz="0" w:space="0" w:color="auto"/>
        <w:right w:val="none" w:sz="0" w:space="0" w:color="auto"/>
      </w:divBdr>
    </w:div>
    <w:div w:id="762535321">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248539410">
          <w:marLeft w:val="0"/>
          <w:marRight w:val="0"/>
          <w:marTop w:val="0"/>
          <w:marBottom w:val="0"/>
          <w:divBdr>
            <w:top w:val="none" w:sz="0" w:space="0" w:color="auto"/>
            <w:left w:val="none" w:sz="0" w:space="0" w:color="auto"/>
            <w:bottom w:val="none" w:sz="0" w:space="0" w:color="auto"/>
            <w:right w:val="none" w:sz="0" w:space="0" w:color="auto"/>
          </w:divBdr>
        </w:div>
        <w:div w:id="573048020">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213037320">
      <w:bodyDiv w:val="1"/>
      <w:marLeft w:val="0"/>
      <w:marRight w:val="0"/>
      <w:marTop w:val="0"/>
      <w:marBottom w:val="0"/>
      <w:divBdr>
        <w:top w:val="none" w:sz="0" w:space="0" w:color="auto"/>
        <w:left w:val="none" w:sz="0" w:space="0" w:color="auto"/>
        <w:bottom w:val="none" w:sz="0" w:space="0" w:color="auto"/>
        <w:right w:val="none" w:sz="0" w:space="0" w:color="auto"/>
      </w:divBdr>
    </w:div>
    <w:div w:id="1271278032">
      <w:bodyDiv w:val="1"/>
      <w:marLeft w:val="0"/>
      <w:marRight w:val="0"/>
      <w:marTop w:val="0"/>
      <w:marBottom w:val="0"/>
      <w:divBdr>
        <w:top w:val="none" w:sz="0" w:space="0" w:color="auto"/>
        <w:left w:val="none" w:sz="0" w:space="0" w:color="auto"/>
        <w:bottom w:val="none" w:sz="0" w:space="0" w:color="auto"/>
        <w:right w:val="none" w:sz="0" w:space="0" w:color="auto"/>
      </w:divBdr>
    </w:div>
    <w:div w:id="1328090893">
      <w:bodyDiv w:val="1"/>
      <w:marLeft w:val="0"/>
      <w:marRight w:val="0"/>
      <w:marTop w:val="0"/>
      <w:marBottom w:val="0"/>
      <w:divBdr>
        <w:top w:val="none" w:sz="0" w:space="0" w:color="auto"/>
        <w:left w:val="none" w:sz="0" w:space="0" w:color="auto"/>
        <w:bottom w:val="none" w:sz="0" w:space="0" w:color="auto"/>
        <w:right w:val="none" w:sz="0" w:space="0" w:color="auto"/>
      </w:divBdr>
      <w:divsChild>
        <w:div w:id="1501115551">
          <w:marLeft w:val="0"/>
          <w:marRight w:val="0"/>
          <w:marTop w:val="0"/>
          <w:marBottom w:val="0"/>
          <w:divBdr>
            <w:top w:val="none" w:sz="0" w:space="0" w:color="auto"/>
            <w:left w:val="none" w:sz="0" w:space="0" w:color="auto"/>
            <w:bottom w:val="none" w:sz="0" w:space="0" w:color="auto"/>
            <w:right w:val="none" w:sz="0" w:space="0" w:color="auto"/>
          </w:divBdr>
        </w:div>
      </w:divsChild>
    </w:div>
    <w:div w:id="1357316247">
      <w:bodyDiv w:val="1"/>
      <w:marLeft w:val="0"/>
      <w:marRight w:val="0"/>
      <w:marTop w:val="0"/>
      <w:marBottom w:val="0"/>
      <w:divBdr>
        <w:top w:val="none" w:sz="0" w:space="0" w:color="auto"/>
        <w:left w:val="none" w:sz="0" w:space="0" w:color="auto"/>
        <w:bottom w:val="none" w:sz="0" w:space="0" w:color="auto"/>
        <w:right w:val="none" w:sz="0" w:space="0" w:color="auto"/>
      </w:divBdr>
    </w:div>
    <w:div w:id="1557617878">
      <w:bodyDiv w:val="1"/>
      <w:marLeft w:val="0"/>
      <w:marRight w:val="0"/>
      <w:marTop w:val="0"/>
      <w:marBottom w:val="0"/>
      <w:divBdr>
        <w:top w:val="none" w:sz="0" w:space="0" w:color="auto"/>
        <w:left w:val="none" w:sz="0" w:space="0" w:color="auto"/>
        <w:bottom w:val="none" w:sz="0" w:space="0" w:color="auto"/>
        <w:right w:val="none" w:sz="0" w:space="0" w:color="auto"/>
      </w:divBdr>
    </w:div>
    <w:div w:id="1591040755">
      <w:bodyDiv w:val="1"/>
      <w:marLeft w:val="0"/>
      <w:marRight w:val="0"/>
      <w:marTop w:val="0"/>
      <w:marBottom w:val="0"/>
      <w:divBdr>
        <w:top w:val="none" w:sz="0" w:space="0" w:color="auto"/>
        <w:left w:val="none" w:sz="0" w:space="0" w:color="auto"/>
        <w:bottom w:val="none" w:sz="0" w:space="0" w:color="auto"/>
        <w:right w:val="none" w:sz="0" w:space="0" w:color="auto"/>
      </w:divBdr>
    </w:div>
    <w:div w:id="1713113805">
      <w:bodyDiv w:val="1"/>
      <w:marLeft w:val="0"/>
      <w:marRight w:val="0"/>
      <w:marTop w:val="0"/>
      <w:marBottom w:val="0"/>
      <w:divBdr>
        <w:top w:val="none" w:sz="0" w:space="0" w:color="auto"/>
        <w:left w:val="none" w:sz="0" w:space="0" w:color="auto"/>
        <w:bottom w:val="none" w:sz="0" w:space="0" w:color="auto"/>
        <w:right w:val="none" w:sz="0" w:space="0" w:color="auto"/>
      </w:divBdr>
    </w:div>
    <w:div w:id="1716153927">
      <w:bodyDiv w:val="1"/>
      <w:marLeft w:val="0"/>
      <w:marRight w:val="0"/>
      <w:marTop w:val="0"/>
      <w:marBottom w:val="0"/>
      <w:divBdr>
        <w:top w:val="none" w:sz="0" w:space="0" w:color="auto"/>
        <w:left w:val="none" w:sz="0" w:space="0" w:color="auto"/>
        <w:bottom w:val="none" w:sz="0" w:space="0" w:color="auto"/>
        <w:right w:val="none" w:sz="0" w:space="0" w:color="auto"/>
      </w:divBdr>
      <w:divsChild>
        <w:div w:id="8794874">
          <w:marLeft w:val="0"/>
          <w:marRight w:val="0"/>
          <w:marTop w:val="0"/>
          <w:marBottom w:val="0"/>
          <w:divBdr>
            <w:top w:val="none" w:sz="0" w:space="0" w:color="auto"/>
            <w:left w:val="none" w:sz="0" w:space="0" w:color="auto"/>
            <w:bottom w:val="none" w:sz="0" w:space="0" w:color="auto"/>
            <w:right w:val="none" w:sz="0" w:space="0" w:color="auto"/>
          </w:divBdr>
        </w:div>
        <w:div w:id="17633043">
          <w:marLeft w:val="0"/>
          <w:marRight w:val="0"/>
          <w:marTop w:val="0"/>
          <w:marBottom w:val="0"/>
          <w:divBdr>
            <w:top w:val="none" w:sz="0" w:space="0" w:color="auto"/>
            <w:left w:val="none" w:sz="0" w:space="0" w:color="auto"/>
            <w:bottom w:val="none" w:sz="0" w:space="0" w:color="auto"/>
            <w:right w:val="none" w:sz="0" w:space="0" w:color="auto"/>
          </w:divBdr>
        </w:div>
        <w:div w:id="209541436">
          <w:marLeft w:val="0"/>
          <w:marRight w:val="0"/>
          <w:marTop w:val="0"/>
          <w:marBottom w:val="0"/>
          <w:divBdr>
            <w:top w:val="none" w:sz="0" w:space="0" w:color="auto"/>
            <w:left w:val="none" w:sz="0" w:space="0" w:color="auto"/>
            <w:bottom w:val="none" w:sz="0" w:space="0" w:color="auto"/>
            <w:right w:val="none" w:sz="0" w:space="0" w:color="auto"/>
          </w:divBdr>
        </w:div>
        <w:div w:id="419104857">
          <w:marLeft w:val="0"/>
          <w:marRight w:val="0"/>
          <w:marTop w:val="0"/>
          <w:marBottom w:val="0"/>
          <w:divBdr>
            <w:top w:val="none" w:sz="0" w:space="0" w:color="auto"/>
            <w:left w:val="none" w:sz="0" w:space="0" w:color="auto"/>
            <w:bottom w:val="none" w:sz="0" w:space="0" w:color="auto"/>
            <w:right w:val="none" w:sz="0" w:space="0" w:color="auto"/>
          </w:divBdr>
        </w:div>
        <w:div w:id="478571148">
          <w:marLeft w:val="0"/>
          <w:marRight w:val="0"/>
          <w:marTop w:val="0"/>
          <w:marBottom w:val="0"/>
          <w:divBdr>
            <w:top w:val="none" w:sz="0" w:space="0" w:color="auto"/>
            <w:left w:val="none" w:sz="0" w:space="0" w:color="auto"/>
            <w:bottom w:val="none" w:sz="0" w:space="0" w:color="auto"/>
            <w:right w:val="none" w:sz="0" w:space="0" w:color="auto"/>
          </w:divBdr>
        </w:div>
        <w:div w:id="586573658">
          <w:marLeft w:val="0"/>
          <w:marRight w:val="0"/>
          <w:marTop w:val="0"/>
          <w:marBottom w:val="0"/>
          <w:divBdr>
            <w:top w:val="none" w:sz="0" w:space="0" w:color="auto"/>
            <w:left w:val="none" w:sz="0" w:space="0" w:color="auto"/>
            <w:bottom w:val="none" w:sz="0" w:space="0" w:color="auto"/>
            <w:right w:val="none" w:sz="0" w:space="0" w:color="auto"/>
          </w:divBdr>
        </w:div>
        <w:div w:id="617644017">
          <w:marLeft w:val="0"/>
          <w:marRight w:val="0"/>
          <w:marTop w:val="0"/>
          <w:marBottom w:val="0"/>
          <w:divBdr>
            <w:top w:val="none" w:sz="0" w:space="0" w:color="auto"/>
            <w:left w:val="none" w:sz="0" w:space="0" w:color="auto"/>
            <w:bottom w:val="none" w:sz="0" w:space="0" w:color="auto"/>
            <w:right w:val="none" w:sz="0" w:space="0" w:color="auto"/>
          </w:divBdr>
        </w:div>
        <w:div w:id="670721985">
          <w:marLeft w:val="0"/>
          <w:marRight w:val="0"/>
          <w:marTop w:val="0"/>
          <w:marBottom w:val="0"/>
          <w:divBdr>
            <w:top w:val="none" w:sz="0" w:space="0" w:color="auto"/>
            <w:left w:val="none" w:sz="0" w:space="0" w:color="auto"/>
            <w:bottom w:val="none" w:sz="0" w:space="0" w:color="auto"/>
            <w:right w:val="none" w:sz="0" w:space="0" w:color="auto"/>
          </w:divBdr>
        </w:div>
        <w:div w:id="726296362">
          <w:marLeft w:val="0"/>
          <w:marRight w:val="0"/>
          <w:marTop w:val="0"/>
          <w:marBottom w:val="0"/>
          <w:divBdr>
            <w:top w:val="none" w:sz="0" w:space="0" w:color="auto"/>
            <w:left w:val="none" w:sz="0" w:space="0" w:color="auto"/>
            <w:bottom w:val="none" w:sz="0" w:space="0" w:color="auto"/>
            <w:right w:val="none" w:sz="0" w:space="0" w:color="auto"/>
          </w:divBdr>
        </w:div>
        <w:div w:id="855845233">
          <w:marLeft w:val="0"/>
          <w:marRight w:val="0"/>
          <w:marTop w:val="0"/>
          <w:marBottom w:val="0"/>
          <w:divBdr>
            <w:top w:val="none" w:sz="0" w:space="0" w:color="auto"/>
            <w:left w:val="none" w:sz="0" w:space="0" w:color="auto"/>
            <w:bottom w:val="none" w:sz="0" w:space="0" w:color="auto"/>
            <w:right w:val="none" w:sz="0" w:space="0" w:color="auto"/>
          </w:divBdr>
        </w:div>
        <w:div w:id="913974367">
          <w:marLeft w:val="0"/>
          <w:marRight w:val="0"/>
          <w:marTop w:val="0"/>
          <w:marBottom w:val="0"/>
          <w:divBdr>
            <w:top w:val="none" w:sz="0" w:space="0" w:color="auto"/>
            <w:left w:val="none" w:sz="0" w:space="0" w:color="auto"/>
            <w:bottom w:val="none" w:sz="0" w:space="0" w:color="auto"/>
            <w:right w:val="none" w:sz="0" w:space="0" w:color="auto"/>
          </w:divBdr>
        </w:div>
        <w:div w:id="948510076">
          <w:marLeft w:val="0"/>
          <w:marRight w:val="0"/>
          <w:marTop w:val="0"/>
          <w:marBottom w:val="0"/>
          <w:divBdr>
            <w:top w:val="none" w:sz="0" w:space="0" w:color="auto"/>
            <w:left w:val="none" w:sz="0" w:space="0" w:color="auto"/>
            <w:bottom w:val="none" w:sz="0" w:space="0" w:color="auto"/>
            <w:right w:val="none" w:sz="0" w:space="0" w:color="auto"/>
          </w:divBdr>
        </w:div>
        <w:div w:id="1291395368">
          <w:marLeft w:val="0"/>
          <w:marRight w:val="0"/>
          <w:marTop w:val="0"/>
          <w:marBottom w:val="0"/>
          <w:divBdr>
            <w:top w:val="none" w:sz="0" w:space="0" w:color="auto"/>
            <w:left w:val="none" w:sz="0" w:space="0" w:color="auto"/>
            <w:bottom w:val="none" w:sz="0" w:space="0" w:color="auto"/>
            <w:right w:val="none" w:sz="0" w:space="0" w:color="auto"/>
          </w:divBdr>
        </w:div>
        <w:div w:id="1431773617">
          <w:marLeft w:val="0"/>
          <w:marRight w:val="0"/>
          <w:marTop w:val="0"/>
          <w:marBottom w:val="0"/>
          <w:divBdr>
            <w:top w:val="none" w:sz="0" w:space="0" w:color="auto"/>
            <w:left w:val="none" w:sz="0" w:space="0" w:color="auto"/>
            <w:bottom w:val="none" w:sz="0" w:space="0" w:color="auto"/>
            <w:right w:val="none" w:sz="0" w:space="0" w:color="auto"/>
          </w:divBdr>
        </w:div>
        <w:div w:id="1443307982">
          <w:marLeft w:val="0"/>
          <w:marRight w:val="0"/>
          <w:marTop w:val="0"/>
          <w:marBottom w:val="0"/>
          <w:divBdr>
            <w:top w:val="none" w:sz="0" w:space="0" w:color="auto"/>
            <w:left w:val="none" w:sz="0" w:space="0" w:color="auto"/>
            <w:bottom w:val="none" w:sz="0" w:space="0" w:color="auto"/>
            <w:right w:val="none" w:sz="0" w:space="0" w:color="auto"/>
          </w:divBdr>
        </w:div>
        <w:div w:id="1563102710">
          <w:marLeft w:val="0"/>
          <w:marRight w:val="0"/>
          <w:marTop w:val="0"/>
          <w:marBottom w:val="0"/>
          <w:divBdr>
            <w:top w:val="none" w:sz="0" w:space="0" w:color="auto"/>
            <w:left w:val="none" w:sz="0" w:space="0" w:color="auto"/>
            <w:bottom w:val="none" w:sz="0" w:space="0" w:color="auto"/>
            <w:right w:val="none" w:sz="0" w:space="0" w:color="auto"/>
          </w:divBdr>
        </w:div>
        <w:div w:id="1647126404">
          <w:marLeft w:val="0"/>
          <w:marRight w:val="0"/>
          <w:marTop w:val="0"/>
          <w:marBottom w:val="0"/>
          <w:divBdr>
            <w:top w:val="none" w:sz="0" w:space="0" w:color="auto"/>
            <w:left w:val="none" w:sz="0" w:space="0" w:color="auto"/>
            <w:bottom w:val="none" w:sz="0" w:space="0" w:color="auto"/>
            <w:right w:val="none" w:sz="0" w:space="0" w:color="auto"/>
          </w:divBdr>
        </w:div>
        <w:div w:id="1662730010">
          <w:marLeft w:val="0"/>
          <w:marRight w:val="0"/>
          <w:marTop w:val="0"/>
          <w:marBottom w:val="0"/>
          <w:divBdr>
            <w:top w:val="none" w:sz="0" w:space="0" w:color="auto"/>
            <w:left w:val="none" w:sz="0" w:space="0" w:color="auto"/>
            <w:bottom w:val="none" w:sz="0" w:space="0" w:color="auto"/>
            <w:right w:val="none" w:sz="0" w:space="0" w:color="auto"/>
          </w:divBdr>
        </w:div>
        <w:div w:id="1804344712">
          <w:marLeft w:val="0"/>
          <w:marRight w:val="0"/>
          <w:marTop w:val="0"/>
          <w:marBottom w:val="0"/>
          <w:divBdr>
            <w:top w:val="none" w:sz="0" w:space="0" w:color="auto"/>
            <w:left w:val="none" w:sz="0" w:space="0" w:color="auto"/>
            <w:bottom w:val="none" w:sz="0" w:space="0" w:color="auto"/>
            <w:right w:val="none" w:sz="0" w:space="0" w:color="auto"/>
          </w:divBdr>
        </w:div>
        <w:div w:id="1812210825">
          <w:marLeft w:val="0"/>
          <w:marRight w:val="0"/>
          <w:marTop w:val="0"/>
          <w:marBottom w:val="0"/>
          <w:divBdr>
            <w:top w:val="none" w:sz="0" w:space="0" w:color="auto"/>
            <w:left w:val="none" w:sz="0" w:space="0" w:color="auto"/>
            <w:bottom w:val="none" w:sz="0" w:space="0" w:color="auto"/>
            <w:right w:val="none" w:sz="0" w:space="0" w:color="auto"/>
          </w:divBdr>
        </w:div>
        <w:div w:id="1816801523">
          <w:marLeft w:val="0"/>
          <w:marRight w:val="0"/>
          <w:marTop w:val="0"/>
          <w:marBottom w:val="0"/>
          <w:divBdr>
            <w:top w:val="none" w:sz="0" w:space="0" w:color="auto"/>
            <w:left w:val="none" w:sz="0" w:space="0" w:color="auto"/>
            <w:bottom w:val="none" w:sz="0" w:space="0" w:color="auto"/>
            <w:right w:val="none" w:sz="0" w:space="0" w:color="auto"/>
          </w:divBdr>
        </w:div>
        <w:div w:id="1896236051">
          <w:marLeft w:val="0"/>
          <w:marRight w:val="0"/>
          <w:marTop w:val="0"/>
          <w:marBottom w:val="0"/>
          <w:divBdr>
            <w:top w:val="none" w:sz="0" w:space="0" w:color="auto"/>
            <w:left w:val="none" w:sz="0" w:space="0" w:color="auto"/>
            <w:bottom w:val="none" w:sz="0" w:space="0" w:color="auto"/>
            <w:right w:val="none" w:sz="0" w:space="0" w:color="auto"/>
          </w:divBdr>
        </w:div>
        <w:div w:id="2015499016">
          <w:marLeft w:val="0"/>
          <w:marRight w:val="0"/>
          <w:marTop w:val="0"/>
          <w:marBottom w:val="0"/>
          <w:divBdr>
            <w:top w:val="none" w:sz="0" w:space="0" w:color="auto"/>
            <w:left w:val="none" w:sz="0" w:space="0" w:color="auto"/>
            <w:bottom w:val="none" w:sz="0" w:space="0" w:color="auto"/>
            <w:right w:val="none" w:sz="0" w:space="0" w:color="auto"/>
          </w:divBdr>
        </w:div>
        <w:div w:id="20163736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gov/idoa/procurement/current-business-opportunities/" TargetMode="External"/><Relationship Id="rId18" Type="http://schemas.openxmlformats.org/officeDocument/2006/relationships/hyperlink" Target="https://www.in.gov/idoa/procurement/award-recommendations/" TargetMode="External"/><Relationship Id="rId26" Type="http://schemas.openxmlformats.org/officeDocument/2006/relationships/hyperlink" Target="https://www.in.gov/idoa/mwbe" TargetMode="External"/><Relationship Id="rId39" Type="http://schemas.openxmlformats.org/officeDocument/2006/relationships/hyperlink" Target="https://www.in.gov/idoa/mwbe" TargetMode="External"/><Relationship Id="rId21" Type="http://schemas.openxmlformats.org/officeDocument/2006/relationships/hyperlink" Target="https://www.in.gov/idoa/procurement/supplier-resource-center/requirements-to-do-business-with-the-state/bidder-profile-registration/manage-my-bidder-profile/submitting-a-bid/" TargetMode="External"/><Relationship Id="rId34" Type="http://schemas.openxmlformats.org/officeDocument/2006/relationships/hyperlink" Target="https://www.in.gov/idoa/mwbe" TargetMode="External"/><Relationship Id="rId42" Type="http://schemas.openxmlformats.org/officeDocument/2006/relationships/hyperlink" Target="mailto:MWBECompliance@idoa.IN.gov" TargetMode="External"/><Relationship Id="rId47" Type="http://schemas.openxmlformats.org/officeDocument/2006/relationships/hyperlink" Target="https://www.in.gov/idoa/procurement/supplier-resource-center/requirements-to-do-business-with-the-state/bidder-profile-registration/" TargetMode="External"/><Relationship Id="rId50" Type="http://schemas.openxmlformats.org/officeDocument/2006/relationships/header" Target="header1.xm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rfp@idoa.in.gov" TargetMode="External"/><Relationship Id="rId29" Type="http://schemas.openxmlformats.org/officeDocument/2006/relationships/hyperlink" Target="http://www.in.gov/idoa/mwbe/payaudit.htm" TargetMode="External"/><Relationship Id="rId11" Type="http://schemas.openxmlformats.org/officeDocument/2006/relationships/image" Target="media/image1.jpg"/><Relationship Id="rId24" Type="http://schemas.openxmlformats.org/officeDocument/2006/relationships/hyperlink" Target="https://www.in.gov/idoa/procurement/supplier-resource-center/requirements-to-do-business-with-the-state/bidder-profile-registration/" TargetMode="External"/><Relationship Id="rId32" Type="http://schemas.openxmlformats.org/officeDocument/2006/relationships/hyperlink" Target="https://www.in.gov/idoa/mwbe" TargetMode="External"/><Relationship Id="rId37" Type="http://schemas.openxmlformats.org/officeDocument/2006/relationships/hyperlink" Target="https://www.in.gov/idoa/mwbe" TargetMode="External"/><Relationship Id="rId40" Type="http://schemas.openxmlformats.org/officeDocument/2006/relationships/hyperlink" Target="http://www.in.gov/idoa/mwbe/payaudit.htm" TargetMode="External"/><Relationship Id="rId45" Type="http://schemas.openxmlformats.org/officeDocument/2006/relationships/hyperlink" Target="mailto:idoareferences@idoa.in.gov" TargetMode="External"/><Relationship Id="rId53" Type="http://schemas.openxmlformats.org/officeDocument/2006/relationships/header" Target="header2.xml"/><Relationship Id="rId5" Type="http://schemas.openxmlformats.org/officeDocument/2006/relationships/numbering" Target="numbering.xml"/><Relationship Id="rId19" Type="http://schemas.openxmlformats.org/officeDocument/2006/relationships/hyperlink" Target="https://www.in.gov/iot/customer-service/myshareingov/multi-factor-authenti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yperlink" Target="https://www.in.gov/idoa/wbt/SupplierPortal/index.html" TargetMode="External"/><Relationship Id="rId27" Type="http://schemas.openxmlformats.org/officeDocument/2006/relationships/hyperlink" Target="https://www.in.gov/idoa/mwbe" TargetMode="External"/><Relationship Id="rId30" Type="http://schemas.openxmlformats.org/officeDocument/2006/relationships/hyperlink" Target="mailto:MWBECompliance@idoa.IN.gov" TargetMode="External"/><Relationship Id="rId35" Type="http://schemas.openxmlformats.org/officeDocument/2006/relationships/hyperlink" Target="https://veterans.certify.sba.gov/" TargetMode="External"/><Relationship Id="rId43" Type="http://schemas.openxmlformats.org/officeDocument/2006/relationships/hyperlink" Target="https://teams.microsoft.com/l/meetup-join/19%3ameeting_Zjc2Nzg1N2UtN2FmYy00NjMxLThmZDctNzk2NzE4OGYyNzQ5%40thread.v2/0?context=%7b%22Tid%22%3a%222199bfba-a409-4f13-b0c4-18b45933d88d%22%2c%22Oid%22%3a%228c4f0865-8738-4e0d-a233-9b344e3e01c3%22%7d" TargetMode="External"/><Relationship Id="rId48" Type="http://schemas.openxmlformats.org/officeDocument/2006/relationships/hyperlink" Target="https://www.in.gov/idoa/2467.htm"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mailto:Liosborne@idoa.in.gov" TargetMode="External"/><Relationship Id="rId17" Type="http://schemas.openxmlformats.org/officeDocument/2006/relationships/hyperlink" Target="mailto:rfp@idoa.IN.gov" TargetMode="External"/><Relationship Id="rId25" Type="http://schemas.openxmlformats.org/officeDocument/2006/relationships/hyperlink" Target="http://www.in.gov/sos" TargetMode="External"/><Relationship Id="rId33" Type="http://schemas.openxmlformats.org/officeDocument/2006/relationships/hyperlink" Target="https://veterans.certify.sba.gov/" TargetMode="External"/><Relationship Id="rId38" Type="http://schemas.openxmlformats.org/officeDocument/2006/relationships/hyperlink" Target="mailto:indianaveteranspreference@idoa.in.gov" TargetMode="External"/><Relationship Id="rId46" Type="http://schemas.openxmlformats.org/officeDocument/2006/relationships/hyperlink" Target="http://www.in.gov/sos" TargetMode="External"/><Relationship Id="rId20" Type="http://schemas.openxmlformats.org/officeDocument/2006/relationships/hyperlink" Target="https://www.in.gov/idoa/procurement/supplier-resource-center/requirements-to-do-business-with-the-state/bidder-profile-registration/" TargetMode="External"/><Relationship Id="rId41" Type="http://schemas.openxmlformats.org/officeDocument/2006/relationships/hyperlink" Target="mailto:MWBECompliance@idoa.IN.gov"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n.gov/iot/iot-vendor-engagement/" TargetMode="External"/><Relationship Id="rId23" Type="http://schemas.openxmlformats.org/officeDocument/2006/relationships/hyperlink" Target="https://www.in.gov/pac/informal/files/18-INF-06.pdf" TargetMode="External"/><Relationship Id="rId28" Type="http://schemas.openxmlformats.org/officeDocument/2006/relationships/hyperlink" Target="https://www.in.gov/idoa/mwbe" TargetMode="External"/><Relationship Id="rId36" Type="http://schemas.openxmlformats.org/officeDocument/2006/relationships/hyperlink" Target="https://veterans.certify.sba.gov/" TargetMode="External"/><Relationship Id="rId49" Type="http://schemas.openxmlformats.org/officeDocument/2006/relationships/hyperlink" Target="https://www.in.gov/idoa/2467.htm" TargetMode="External"/><Relationship Id="rId57" Type="http://schemas.microsoft.com/office/2019/05/relationships/documenttasks" Target="documenttasks/documenttasks1.xml"/><Relationship Id="rId10" Type="http://schemas.openxmlformats.org/officeDocument/2006/relationships/endnotes" Target="endnotes.xml"/><Relationship Id="rId31" Type="http://schemas.openxmlformats.org/officeDocument/2006/relationships/hyperlink" Target="mailto:MWBECompliance@idoa.IN.gov" TargetMode="External"/><Relationship Id="rId44" Type="http://schemas.openxmlformats.org/officeDocument/2006/relationships/hyperlink" Target="https://www.in.gov/idoa/files/ProcurementProtestPolicy.pdf" TargetMode="External"/><Relationship Id="rId52"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6C00A523-1B56-43D7-A169-AC3678281C7E}">
    <t:Anchor>
      <t:Comment id="1379891789"/>
    </t:Anchor>
    <t:History>
      <t:Event id="{3CE34569-53BD-45CF-B806-C52876AEFDAD}" time="2024-07-03T14:18:46.738Z">
        <t:Attribution userId="S::liosborne@idoa.in.gov::8c4f0865-8738-4e0d-a233-9b344e3e01c3" userProvider="AD" userName="Osborne, Lindsey"/>
        <t:Anchor>
          <t:Comment id="554062109"/>
        </t:Anchor>
        <t:Create/>
      </t:Event>
      <t:Event id="{09E4BAFB-FF30-4A7B-A50B-3743479607E8}" time="2024-07-03T14:18:46.738Z">
        <t:Attribution userId="S::liosborne@idoa.in.gov::8c4f0865-8738-4e0d-a233-9b344e3e01c3" userProvider="AD" userName="Osborne, Lindsey"/>
        <t:Anchor>
          <t:Comment id="554062109"/>
        </t:Anchor>
        <t:Assign userId="S::TeHuynh@pla.IN.gov::8e4a8b3f-4521-49f1-9428-3eca1b56dcde" userProvider="AD" userName="Huynh, Terry"/>
      </t:Event>
      <t:Event id="{11E0E5F5-8431-465A-A949-D1124194FE63}" time="2024-07-03T14:18:46.738Z">
        <t:Attribution userId="S::liosborne@idoa.in.gov::8c4f0865-8738-4e0d-a233-9b344e3e01c3" userProvider="AD" userName="Osborne, Lindsey"/>
        <t:Anchor>
          <t:Comment id="554062109"/>
        </t:Anchor>
        <t:SetTitle title="@Huynh, Terry would you like to add the languages as suggested?"/>
      </t:Event>
      <t:Event id="{6D3CF411-BD05-4623-8309-27C4C51AD8C6}" time="2024-07-09T14:33:29.462Z">
        <t:Attribution userId="S::tehuynh@pla.in.gov::8e4a8b3f-4521-49f1-9428-3eca1b56dcde" userProvider="AD" userName="Huynh, Terry"/>
        <t:Anchor>
          <t:Comment id="2137052319"/>
        </t:Anchor>
        <t:UnassignAll/>
      </t:Event>
      <t:Event id="{290FF24F-AAD8-42E6-A540-D79CA31212F4}" time="2024-07-09T14:33:29.462Z">
        <t:Attribution userId="S::tehuynh@pla.in.gov::8e4a8b3f-4521-49f1-9428-3eca1b56dcde" userProvider="AD" userName="Huynh, Terry"/>
        <t:Anchor>
          <t:Comment id="2137052319"/>
        </t:Anchor>
        <t:Assign userId="S::thicks@pla.IN.gov::8cc926cf-bc92-499d-87fc-0a8c80ef208b" userProvider="AD" userName="Hicks, Tracy"/>
      </t:Event>
      <t:Event id="{4A0CA1F6-18F0-48CF-B724-24D9207E2B1D}" time="2024-07-09T14:54:15.407Z">
        <t:Attribution userId="S::tehuynh@pla.in.gov::8e4a8b3f-4521-49f1-9428-3eca1b56dcde" userProvider="AD" userName="Huynh, Terry"/>
        <t:Anchor>
          <t:Comment id="1924751416"/>
        </t:Anchor>
        <t:UnassignAll/>
      </t:Event>
      <t:Event id="{E3E71A74-64C8-49BC-9D9B-BAD346B3420C}" time="2024-07-09T14:54:15.407Z">
        <t:Attribution userId="S::tehuynh@pla.in.gov::8e4a8b3f-4521-49f1-9428-3eca1b56dcde" userProvider="AD" userName="Huynh, Terry"/>
        <t:Anchor>
          <t:Comment id="1924751416"/>
        </t:Anchor>
        <t:Assign userId="S::LiOsborne@idoa.IN.gov::8c4f0865-8738-4e0d-a233-9b344e3e01c3" userProvider="AD" userName="Osborne, Lindsey"/>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EC2AEC97F5124585C02B233FDCFF11" ma:contentTypeVersion="6" ma:contentTypeDescription="Create a new document." ma:contentTypeScope="" ma:versionID="9e7d6cf1cabb3673ae6ae0bec32bbba5">
  <xsd:schema xmlns:xsd="http://www.w3.org/2001/XMLSchema" xmlns:xs="http://www.w3.org/2001/XMLSchema" xmlns:p="http://schemas.microsoft.com/office/2006/metadata/properties" xmlns:ns2="7eeff8cf-7e04-4902-a19b-04256dbbb7f6" xmlns:ns3="b30f8b2a-d2b5-4a91-97b7-0cd1d4b45429" targetNamespace="http://schemas.microsoft.com/office/2006/metadata/properties" ma:root="true" ma:fieldsID="b6052d638934fcc8ac4c602dd340b37e" ns2:_="" ns3:_="">
    <xsd:import namespace="7eeff8cf-7e04-4902-a19b-04256dbbb7f6"/>
    <xsd:import namespace="b30f8b2a-d2b5-4a91-97b7-0cd1d4b454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eff8cf-7e04-4902-a19b-04256dbbb7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0f8b2a-d2b5-4a91-97b7-0cd1d4b4542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90A189-5EDE-4221-A032-E9B93CE00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eff8cf-7e04-4902-a19b-04256dbbb7f6"/>
    <ds:schemaRef ds:uri="b30f8b2a-d2b5-4a91-97b7-0cd1d4b454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E951D2-AC6A-4BDA-8453-65DE4AA778DC}">
  <ds:schemaRefs>
    <ds:schemaRef ds:uri="http://schemas.openxmlformats.org/officeDocument/2006/bibliography"/>
  </ds:schemaRefs>
</ds:datastoreItem>
</file>

<file path=customXml/itemProps3.xml><?xml version="1.0" encoding="utf-8"?>
<ds:datastoreItem xmlns:ds="http://schemas.openxmlformats.org/officeDocument/2006/customXml" ds:itemID="{8B117D5E-E74B-4512-A8A4-CF4F34800FCD}">
  <ds:schemaRefs>
    <ds:schemaRef ds:uri="http://schemas.microsoft.com/sharepoint/v3/contenttype/forms"/>
  </ds:schemaRefs>
</ds:datastoreItem>
</file>

<file path=customXml/itemProps4.xml><?xml version="1.0" encoding="utf-8"?>
<ds:datastoreItem xmlns:ds="http://schemas.openxmlformats.org/officeDocument/2006/customXml" ds:itemID="{E0FEA4E4-39FE-4AD2-A05B-EDB8DFBFA430}">
  <ds:schemaRefs>
    <ds:schemaRef ds:uri="http://www.w3.org/XML/1998/namespace"/>
    <ds:schemaRef ds:uri="http://schemas.openxmlformats.org/package/2006/metadata/core-properties"/>
    <ds:schemaRef ds:uri="http://purl.org/dc/elements/1.1/"/>
    <ds:schemaRef ds:uri="http://purl.org/dc/dcmitype/"/>
    <ds:schemaRef ds:uri="http://schemas.microsoft.com/office/2006/metadata/properties"/>
    <ds:schemaRef ds:uri="http://purl.org/dc/terms/"/>
    <ds:schemaRef ds:uri="http://schemas.microsoft.com/office/2006/documentManagement/types"/>
    <ds:schemaRef ds:uri="7eeff8cf-7e04-4902-a19b-04256dbbb7f6"/>
    <ds:schemaRef ds:uri="b30f8b2a-d2b5-4a91-97b7-0cd1d4b45429"/>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14200</Words>
  <Characters>80943</Characters>
  <Application>Microsoft Office Word</Application>
  <DocSecurity>0</DocSecurity>
  <Lines>674</Lines>
  <Paragraphs>189</Paragraphs>
  <ScaleCrop>false</ScaleCrop>
  <Company>State of Indiana</Company>
  <LinksUpToDate>false</LinksUpToDate>
  <CharactersWithSpaces>94954</CharactersWithSpaces>
  <SharedDoc>false</SharedDoc>
  <HLinks>
    <vt:vector size="834" baseType="variant">
      <vt:variant>
        <vt:i4>6422604</vt:i4>
      </vt:variant>
      <vt:variant>
        <vt:i4>630</vt:i4>
      </vt:variant>
      <vt:variant>
        <vt:i4>0</vt:i4>
      </vt:variant>
      <vt:variant>
        <vt:i4>5</vt:i4>
      </vt:variant>
      <vt:variant>
        <vt:lpwstr/>
      </vt:variant>
      <vt:variant>
        <vt:lpwstr>_1.20_EQUAL_OPPORTUNITY</vt:lpwstr>
      </vt:variant>
      <vt:variant>
        <vt:i4>6422604</vt:i4>
      </vt:variant>
      <vt:variant>
        <vt:i4>627</vt:i4>
      </vt:variant>
      <vt:variant>
        <vt:i4>0</vt:i4>
      </vt:variant>
      <vt:variant>
        <vt:i4>5</vt:i4>
      </vt:variant>
      <vt:variant>
        <vt:lpwstr/>
      </vt:variant>
      <vt:variant>
        <vt:lpwstr>_1.20_EQUAL_OPPORTUNITY</vt:lpwstr>
      </vt:variant>
      <vt:variant>
        <vt:i4>6422604</vt:i4>
      </vt:variant>
      <vt:variant>
        <vt:i4>624</vt:i4>
      </vt:variant>
      <vt:variant>
        <vt:i4>0</vt:i4>
      </vt:variant>
      <vt:variant>
        <vt:i4>5</vt:i4>
      </vt:variant>
      <vt:variant>
        <vt:lpwstr/>
      </vt:variant>
      <vt:variant>
        <vt:lpwstr>_1.20_EQUAL_OPPORTUNITY</vt:lpwstr>
      </vt:variant>
      <vt:variant>
        <vt:i4>1245293</vt:i4>
      </vt:variant>
      <vt:variant>
        <vt:i4>621</vt:i4>
      </vt:variant>
      <vt:variant>
        <vt:i4>0</vt:i4>
      </vt:variant>
      <vt:variant>
        <vt:i4>5</vt:i4>
      </vt:variant>
      <vt:variant>
        <vt:lpwstr/>
      </vt:variant>
      <vt:variant>
        <vt:lpwstr>_2.7_BUY_INDIANA</vt:lpwstr>
      </vt:variant>
      <vt:variant>
        <vt:i4>5111825</vt:i4>
      </vt:variant>
      <vt:variant>
        <vt:i4>618</vt:i4>
      </vt:variant>
      <vt:variant>
        <vt:i4>0</vt:i4>
      </vt:variant>
      <vt:variant>
        <vt:i4>5</vt:i4>
      </vt:variant>
      <vt:variant>
        <vt:lpwstr/>
      </vt:variant>
      <vt:variant>
        <vt:lpwstr>_3.2.3_Price</vt:lpwstr>
      </vt:variant>
      <vt:variant>
        <vt:i4>2162772</vt:i4>
      </vt:variant>
      <vt:variant>
        <vt:i4>615</vt:i4>
      </vt:variant>
      <vt:variant>
        <vt:i4>0</vt:i4>
      </vt:variant>
      <vt:variant>
        <vt:i4>5</vt:i4>
      </vt:variant>
      <vt:variant>
        <vt:lpwstr/>
      </vt:variant>
      <vt:variant>
        <vt:lpwstr>_3.2_EVALUATION_CRITERIA</vt:lpwstr>
      </vt:variant>
      <vt:variant>
        <vt:i4>2162772</vt:i4>
      </vt:variant>
      <vt:variant>
        <vt:i4>612</vt:i4>
      </vt:variant>
      <vt:variant>
        <vt:i4>0</vt:i4>
      </vt:variant>
      <vt:variant>
        <vt:i4>5</vt:i4>
      </vt:variant>
      <vt:variant>
        <vt:lpwstr/>
      </vt:variant>
      <vt:variant>
        <vt:lpwstr>_3.2_EVALUATION_CRITERIA</vt:lpwstr>
      </vt:variant>
      <vt:variant>
        <vt:i4>2162772</vt:i4>
      </vt:variant>
      <vt:variant>
        <vt:i4>609</vt:i4>
      </vt:variant>
      <vt:variant>
        <vt:i4>0</vt:i4>
      </vt:variant>
      <vt:variant>
        <vt:i4>5</vt:i4>
      </vt:variant>
      <vt:variant>
        <vt:lpwstr/>
      </vt:variant>
      <vt:variant>
        <vt:lpwstr>_3.2_EVALUATION_CRITERIA</vt:lpwstr>
      </vt:variant>
      <vt:variant>
        <vt:i4>589930</vt:i4>
      </vt:variant>
      <vt:variant>
        <vt:i4>606</vt:i4>
      </vt:variant>
      <vt:variant>
        <vt:i4>0</vt:i4>
      </vt:variant>
      <vt:variant>
        <vt:i4>5</vt:i4>
      </vt:variant>
      <vt:variant>
        <vt:lpwstr/>
      </vt:variant>
      <vt:variant>
        <vt:lpwstr>_2.3.7_Registration_to</vt:lpwstr>
      </vt:variant>
      <vt:variant>
        <vt:i4>720958</vt:i4>
      </vt:variant>
      <vt:variant>
        <vt:i4>603</vt:i4>
      </vt:variant>
      <vt:variant>
        <vt:i4>0</vt:i4>
      </vt:variant>
      <vt:variant>
        <vt:i4>5</vt:i4>
      </vt:variant>
      <vt:variant>
        <vt:lpwstr/>
      </vt:variant>
      <vt:variant>
        <vt:lpwstr>_1.22_INDIANA_VETERAN</vt:lpwstr>
      </vt:variant>
      <vt:variant>
        <vt:i4>7077914</vt:i4>
      </vt:variant>
      <vt:variant>
        <vt:i4>600</vt:i4>
      </vt:variant>
      <vt:variant>
        <vt:i4>0</vt:i4>
      </vt:variant>
      <vt:variant>
        <vt:i4>5</vt:i4>
      </vt:variant>
      <vt:variant>
        <vt:lpwstr/>
      </vt:variant>
      <vt:variant>
        <vt:lpwstr>_1.21_MINORITY_&amp;</vt:lpwstr>
      </vt:variant>
      <vt:variant>
        <vt:i4>2097219</vt:i4>
      </vt:variant>
      <vt:variant>
        <vt:i4>597</vt:i4>
      </vt:variant>
      <vt:variant>
        <vt:i4>0</vt:i4>
      </vt:variant>
      <vt:variant>
        <vt:i4>5</vt:i4>
      </vt:variant>
      <vt:variant>
        <vt:lpwstr/>
      </vt:variant>
      <vt:variant>
        <vt:lpwstr>_2.6.2_Buy_Indiana</vt:lpwstr>
      </vt:variant>
      <vt:variant>
        <vt:i4>1572892</vt:i4>
      </vt:variant>
      <vt:variant>
        <vt:i4>594</vt:i4>
      </vt:variant>
      <vt:variant>
        <vt:i4>0</vt:i4>
      </vt:variant>
      <vt:variant>
        <vt:i4>5</vt:i4>
      </vt:variant>
      <vt:variant>
        <vt:lpwstr>https://www.in.gov/idoa/2467.htm</vt:lpwstr>
      </vt:variant>
      <vt:variant>
        <vt:lpwstr/>
      </vt:variant>
      <vt:variant>
        <vt:i4>1572892</vt:i4>
      </vt:variant>
      <vt:variant>
        <vt:i4>591</vt:i4>
      </vt:variant>
      <vt:variant>
        <vt:i4>0</vt:i4>
      </vt:variant>
      <vt:variant>
        <vt:i4>5</vt:i4>
      </vt:variant>
      <vt:variant>
        <vt:lpwstr>https://www.in.gov/idoa/2467.htm</vt:lpwstr>
      </vt:variant>
      <vt:variant>
        <vt:lpwstr/>
      </vt:variant>
      <vt:variant>
        <vt:i4>2162772</vt:i4>
      </vt:variant>
      <vt:variant>
        <vt:i4>588</vt:i4>
      </vt:variant>
      <vt:variant>
        <vt:i4>0</vt:i4>
      </vt:variant>
      <vt:variant>
        <vt:i4>5</vt:i4>
      </vt:variant>
      <vt:variant>
        <vt:lpwstr/>
      </vt:variant>
      <vt:variant>
        <vt:lpwstr>_3.2_EVALUATION_CRITERIA</vt:lpwstr>
      </vt:variant>
      <vt:variant>
        <vt:i4>65606</vt:i4>
      </vt:variant>
      <vt:variant>
        <vt:i4>585</vt:i4>
      </vt:variant>
      <vt:variant>
        <vt:i4>0</vt:i4>
      </vt:variant>
      <vt:variant>
        <vt:i4>5</vt:i4>
      </vt:variant>
      <vt:variant>
        <vt:lpwstr>https://www.in.gov/idoa/procurement/supplier-resource-center/requirements-to-do-business-with-the-state/bidder-profile-registration/</vt:lpwstr>
      </vt:variant>
      <vt:variant>
        <vt:lpwstr/>
      </vt:variant>
      <vt:variant>
        <vt:i4>4391004</vt:i4>
      </vt:variant>
      <vt:variant>
        <vt:i4>582</vt:i4>
      </vt:variant>
      <vt:variant>
        <vt:i4>0</vt:i4>
      </vt:variant>
      <vt:variant>
        <vt:i4>5</vt:i4>
      </vt:variant>
      <vt:variant>
        <vt:lpwstr>http://www.in.gov/sos</vt:lpwstr>
      </vt:variant>
      <vt:variant>
        <vt:lpwstr/>
      </vt:variant>
      <vt:variant>
        <vt:i4>983084</vt:i4>
      </vt:variant>
      <vt:variant>
        <vt:i4>579</vt:i4>
      </vt:variant>
      <vt:variant>
        <vt:i4>0</vt:i4>
      </vt:variant>
      <vt:variant>
        <vt:i4>5</vt:i4>
      </vt:variant>
      <vt:variant>
        <vt:lpwstr/>
      </vt:variant>
      <vt:variant>
        <vt:lpwstr>_1.24_SUMMARY_OF</vt:lpwstr>
      </vt:variant>
      <vt:variant>
        <vt:i4>6553627</vt:i4>
      </vt:variant>
      <vt:variant>
        <vt:i4>576</vt:i4>
      </vt:variant>
      <vt:variant>
        <vt:i4>0</vt:i4>
      </vt:variant>
      <vt:variant>
        <vt:i4>5</vt:i4>
      </vt:variant>
      <vt:variant>
        <vt:lpwstr>mailto:idoareferences@idoa.in.gov</vt:lpwstr>
      </vt:variant>
      <vt:variant>
        <vt:lpwstr/>
      </vt:variant>
      <vt:variant>
        <vt:i4>4194340</vt:i4>
      </vt:variant>
      <vt:variant>
        <vt:i4>573</vt:i4>
      </vt:variant>
      <vt:variant>
        <vt:i4>0</vt:i4>
      </vt:variant>
      <vt:variant>
        <vt:i4>5</vt:i4>
      </vt:variant>
      <vt:variant>
        <vt:lpwstr/>
      </vt:variant>
      <vt:variant>
        <vt:lpwstr>_2.3.4_Company_Financial</vt:lpwstr>
      </vt:variant>
      <vt:variant>
        <vt:i4>6356997</vt:i4>
      </vt:variant>
      <vt:variant>
        <vt:i4>570</vt:i4>
      </vt:variant>
      <vt:variant>
        <vt:i4>0</vt:i4>
      </vt:variant>
      <vt:variant>
        <vt:i4>5</vt:i4>
      </vt:variant>
      <vt:variant>
        <vt:lpwstr/>
      </vt:variant>
      <vt:variant>
        <vt:lpwstr>_2.4_TECHNICAL_PROPOSAL</vt:lpwstr>
      </vt:variant>
      <vt:variant>
        <vt:i4>3801189</vt:i4>
      </vt:variant>
      <vt:variant>
        <vt:i4>567</vt:i4>
      </vt:variant>
      <vt:variant>
        <vt:i4>0</vt:i4>
      </vt:variant>
      <vt:variant>
        <vt:i4>5</vt:i4>
      </vt:variant>
      <vt:variant>
        <vt:lpwstr>https://www.in.gov/idoa/files/ProcurementProtestPolicy.pdf</vt:lpwstr>
      </vt:variant>
      <vt:variant>
        <vt:lpwstr/>
      </vt:variant>
      <vt:variant>
        <vt:i4>3801189</vt:i4>
      </vt:variant>
      <vt:variant>
        <vt:i4>564</vt:i4>
      </vt:variant>
      <vt:variant>
        <vt:i4>0</vt:i4>
      </vt:variant>
      <vt:variant>
        <vt:i4>5</vt:i4>
      </vt:variant>
      <vt:variant>
        <vt:lpwstr>https://www.in.gov/idoa/files/ProcurementProtestPolicy.pdf</vt:lpwstr>
      </vt:variant>
      <vt:variant>
        <vt:lpwstr/>
      </vt:variant>
      <vt:variant>
        <vt:i4>7536642</vt:i4>
      </vt:variant>
      <vt:variant>
        <vt:i4>561</vt:i4>
      </vt:variant>
      <vt:variant>
        <vt:i4>0</vt:i4>
      </vt:variant>
      <vt:variant>
        <vt:i4>5</vt:i4>
      </vt:variant>
      <vt:variant>
        <vt:lpwstr>https://teams.microsoft.com/l/meetup-join/19%3ameeting_Zjc2Nzg1N2UtN2FmYy00NjMxLThmZDctNzk2NzE4OGYyNzQ5%40thread.v2/0?context=%7b%22Tid%22%3a%222199bfba-a409-4f13-b0c4-18b45933d88d%22%2c%22Oid%22%3a%228c4f0865-8738-4e0d-a233-9b344e3e01c3%22%7d</vt:lpwstr>
      </vt:variant>
      <vt:variant>
        <vt:lpwstr/>
      </vt:variant>
      <vt:variant>
        <vt:i4>6291460</vt:i4>
      </vt:variant>
      <vt:variant>
        <vt:i4>558</vt:i4>
      </vt:variant>
      <vt:variant>
        <vt:i4>0</vt:i4>
      </vt:variant>
      <vt:variant>
        <vt:i4>5</vt:i4>
      </vt:variant>
      <vt:variant>
        <vt:lpwstr>mailto:MWBECompliance@idoa.IN.gov</vt:lpwstr>
      </vt:variant>
      <vt:variant>
        <vt:lpwstr/>
      </vt:variant>
      <vt:variant>
        <vt:i4>6291460</vt:i4>
      </vt:variant>
      <vt:variant>
        <vt:i4>555</vt:i4>
      </vt:variant>
      <vt:variant>
        <vt:i4>0</vt:i4>
      </vt:variant>
      <vt:variant>
        <vt:i4>5</vt:i4>
      </vt:variant>
      <vt:variant>
        <vt:lpwstr>mailto:MWBECompliance@idoa.IN.gov</vt:lpwstr>
      </vt:variant>
      <vt:variant>
        <vt:lpwstr/>
      </vt:variant>
      <vt:variant>
        <vt:i4>1835099</vt:i4>
      </vt:variant>
      <vt:variant>
        <vt:i4>552</vt:i4>
      </vt:variant>
      <vt:variant>
        <vt:i4>0</vt:i4>
      </vt:variant>
      <vt:variant>
        <vt:i4>5</vt:i4>
      </vt:variant>
      <vt:variant>
        <vt:lpwstr>http://www.in.gov/idoa/mwbe/payaudit.htm</vt:lpwstr>
      </vt:variant>
      <vt:variant>
        <vt:lpwstr/>
      </vt:variant>
      <vt:variant>
        <vt:i4>786509</vt:i4>
      </vt:variant>
      <vt:variant>
        <vt:i4>549</vt:i4>
      </vt:variant>
      <vt:variant>
        <vt:i4>0</vt:i4>
      </vt:variant>
      <vt:variant>
        <vt:i4>5</vt:i4>
      </vt:variant>
      <vt:variant>
        <vt:lpwstr>https://www.in.gov/idoa/mwbe</vt:lpwstr>
      </vt:variant>
      <vt:variant>
        <vt:lpwstr/>
      </vt:variant>
      <vt:variant>
        <vt:i4>4653094</vt:i4>
      </vt:variant>
      <vt:variant>
        <vt:i4>546</vt:i4>
      </vt:variant>
      <vt:variant>
        <vt:i4>0</vt:i4>
      </vt:variant>
      <vt:variant>
        <vt:i4>5</vt:i4>
      </vt:variant>
      <vt:variant>
        <vt:lpwstr>mailto:indianaveteranspreference@idoa.in.gov</vt:lpwstr>
      </vt:variant>
      <vt:variant>
        <vt:lpwstr/>
      </vt:variant>
      <vt:variant>
        <vt:i4>786509</vt:i4>
      </vt:variant>
      <vt:variant>
        <vt:i4>543</vt:i4>
      </vt:variant>
      <vt:variant>
        <vt:i4>0</vt:i4>
      </vt:variant>
      <vt:variant>
        <vt:i4>5</vt:i4>
      </vt:variant>
      <vt:variant>
        <vt:lpwstr>https://www.in.gov/idoa/mwbe</vt:lpwstr>
      </vt:variant>
      <vt:variant>
        <vt:lpwstr/>
      </vt:variant>
      <vt:variant>
        <vt:i4>65546</vt:i4>
      </vt:variant>
      <vt:variant>
        <vt:i4>540</vt:i4>
      </vt:variant>
      <vt:variant>
        <vt:i4>0</vt:i4>
      </vt:variant>
      <vt:variant>
        <vt:i4>5</vt:i4>
      </vt:variant>
      <vt:variant>
        <vt:lpwstr>https://veterans.certify.sba.gov/</vt:lpwstr>
      </vt:variant>
      <vt:variant>
        <vt:lpwstr/>
      </vt:variant>
      <vt:variant>
        <vt:i4>589930</vt:i4>
      </vt:variant>
      <vt:variant>
        <vt:i4>537</vt:i4>
      </vt:variant>
      <vt:variant>
        <vt:i4>0</vt:i4>
      </vt:variant>
      <vt:variant>
        <vt:i4>5</vt:i4>
      </vt:variant>
      <vt:variant>
        <vt:lpwstr/>
      </vt:variant>
      <vt:variant>
        <vt:lpwstr>_2.3.7_Registration_to</vt:lpwstr>
      </vt:variant>
      <vt:variant>
        <vt:i4>65546</vt:i4>
      </vt:variant>
      <vt:variant>
        <vt:i4>534</vt:i4>
      </vt:variant>
      <vt:variant>
        <vt:i4>0</vt:i4>
      </vt:variant>
      <vt:variant>
        <vt:i4>5</vt:i4>
      </vt:variant>
      <vt:variant>
        <vt:lpwstr>https://veterans.certify.sba.gov/</vt:lpwstr>
      </vt:variant>
      <vt:variant>
        <vt:lpwstr/>
      </vt:variant>
      <vt:variant>
        <vt:i4>786509</vt:i4>
      </vt:variant>
      <vt:variant>
        <vt:i4>531</vt:i4>
      </vt:variant>
      <vt:variant>
        <vt:i4>0</vt:i4>
      </vt:variant>
      <vt:variant>
        <vt:i4>5</vt:i4>
      </vt:variant>
      <vt:variant>
        <vt:lpwstr>https://www.in.gov/idoa/mwbe</vt:lpwstr>
      </vt:variant>
      <vt:variant>
        <vt:lpwstr/>
      </vt:variant>
      <vt:variant>
        <vt:i4>65546</vt:i4>
      </vt:variant>
      <vt:variant>
        <vt:i4>528</vt:i4>
      </vt:variant>
      <vt:variant>
        <vt:i4>0</vt:i4>
      </vt:variant>
      <vt:variant>
        <vt:i4>5</vt:i4>
      </vt:variant>
      <vt:variant>
        <vt:lpwstr>https://veterans.certify.sba.gov/</vt:lpwstr>
      </vt:variant>
      <vt:variant>
        <vt:lpwstr/>
      </vt:variant>
      <vt:variant>
        <vt:i4>2424919</vt:i4>
      </vt:variant>
      <vt:variant>
        <vt:i4>525</vt:i4>
      </vt:variant>
      <vt:variant>
        <vt:i4>0</vt:i4>
      </vt:variant>
      <vt:variant>
        <vt:i4>5</vt:i4>
      </vt:variant>
      <vt:variant>
        <vt:lpwstr/>
      </vt:variant>
      <vt:variant>
        <vt:lpwstr>_3.2.7_Indiana_Veteran</vt:lpwstr>
      </vt:variant>
      <vt:variant>
        <vt:i4>786509</vt:i4>
      </vt:variant>
      <vt:variant>
        <vt:i4>522</vt:i4>
      </vt:variant>
      <vt:variant>
        <vt:i4>0</vt:i4>
      </vt:variant>
      <vt:variant>
        <vt:i4>5</vt:i4>
      </vt:variant>
      <vt:variant>
        <vt:lpwstr>https://www.in.gov/idoa/mwbe</vt:lpwstr>
      </vt:variant>
      <vt:variant>
        <vt:lpwstr/>
      </vt:variant>
      <vt:variant>
        <vt:i4>6291460</vt:i4>
      </vt:variant>
      <vt:variant>
        <vt:i4>519</vt:i4>
      </vt:variant>
      <vt:variant>
        <vt:i4>0</vt:i4>
      </vt:variant>
      <vt:variant>
        <vt:i4>5</vt:i4>
      </vt:variant>
      <vt:variant>
        <vt:lpwstr>mailto:MWBECompliance@idoa.IN.gov</vt:lpwstr>
      </vt:variant>
      <vt:variant>
        <vt:lpwstr/>
      </vt:variant>
      <vt:variant>
        <vt:i4>6291460</vt:i4>
      </vt:variant>
      <vt:variant>
        <vt:i4>516</vt:i4>
      </vt:variant>
      <vt:variant>
        <vt:i4>0</vt:i4>
      </vt:variant>
      <vt:variant>
        <vt:i4>5</vt:i4>
      </vt:variant>
      <vt:variant>
        <vt:lpwstr>mailto:MWBECompliance@idoa.IN.gov</vt:lpwstr>
      </vt:variant>
      <vt:variant>
        <vt:lpwstr/>
      </vt:variant>
      <vt:variant>
        <vt:i4>1835099</vt:i4>
      </vt:variant>
      <vt:variant>
        <vt:i4>513</vt:i4>
      </vt:variant>
      <vt:variant>
        <vt:i4>0</vt:i4>
      </vt:variant>
      <vt:variant>
        <vt:i4>5</vt:i4>
      </vt:variant>
      <vt:variant>
        <vt:lpwstr>http://www.in.gov/idoa/mwbe/payaudit.htm</vt:lpwstr>
      </vt:variant>
      <vt:variant>
        <vt:lpwstr/>
      </vt:variant>
      <vt:variant>
        <vt:i4>786509</vt:i4>
      </vt:variant>
      <vt:variant>
        <vt:i4>510</vt:i4>
      </vt:variant>
      <vt:variant>
        <vt:i4>0</vt:i4>
      </vt:variant>
      <vt:variant>
        <vt:i4>5</vt:i4>
      </vt:variant>
      <vt:variant>
        <vt:lpwstr>https://www.in.gov/idoa/mwbe</vt:lpwstr>
      </vt:variant>
      <vt:variant>
        <vt:lpwstr/>
      </vt:variant>
      <vt:variant>
        <vt:i4>786509</vt:i4>
      </vt:variant>
      <vt:variant>
        <vt:i4>507</vt:i4>
      </vt:variant>
      <vt:variant>
        <vt:i4>0</vt:i4>
      </vt:variant>
      <vt:variant>
        <vt:i4>5</vt:i4>
      </vt:variant>
      <vt:variant>
        <vt:lpwstr>https://www.in.gov/idoa/mwbe</vt:lpwstr>
      </vt:variant>
      <vt:variant>
        <vt:lpwstr/>
      </vt:variant>
      <vt:variant>
        <vt:i4>786509</vt:i4>
      </vt:variant>
      <vt:variant>
        <vt:i4>504</vt:i4>
      </vt:variant>
      <vt:variant>
        <vt:i4>0</vt:i4>
      </vt:variant>
      <vt:variant>
        <vt:i4>5</vt:i4>
      </vt:variant>
      <vt:variant>
        <vt:lpwstr>https://www.in.gov/idoa/mwbe</vt:lpwstr>
      </vt:variant>
      <vt:variant>
        <vt:lpwstr/>
      </vt:variant>
      <vt:variant>
        <vt:i4>6422604</vt:i4>
      </vt:variant>
      <vt:variant>
        <vt:i4>501</vt:i4>
      </vt:variant>
      <vt:variant>
        <vt:i4>0</vt:i4>
      </vt:variant>
      <vt:variant>
        <vt:i4>5</vt:i4>
      </vt:variant>
      <vt:variant>
        <vt:lpwstr/>
      </vt:variant>
      <vt:variant>
        <vt:lpwstr>_1.20_EQUAL_OPPORTUNITY</vt:lpwstr>
      </vt:variant>
      <vt:variant>
        <vt:i4>4391004</vt:i4>
      </vt:variant>
      <vt:variant>
        <vt:i4>498</vt:i4>
      </vt:variant>
      <vt:variant>
        <vt:i4>0</vt:i4>
      </vt:variant>
      <vt:variant>
        <vt:i4>5</vt:i4>
      </vt:variant>
      <vt:variant>
        <vt:lpwstr>http://www.in.gov/sos</vt:lpwstr>
      </vt:variant>
      <vt:variant>
        <vt:lpwstr/>
      </vt:variant>
      <vt:variant>
        <vt:i4>65606</vt:i4>
      </vt:variant>
      <vt:variant>
        <vt:i4>495</vt:i4>
      </vt:variant>
      <vt:variant>
        <vt:i4>0</vt:i4>
      </vt:variant>
      <vt:variant>
        <vt:i4>5</vt:i4>
      </vt:variant>
      <vt:variant>
        <vt:lpwstr>https://www.in.gov/idoa/procurement/supplier-resource-center/requirements-to-do-business-with-the-state/bidder-profile-registration/</vt:lpwstr>
      </vt:variant>
      <vt:variant>
        <vt:lpwstr/>
      </vt:variant>
      <vt:variant>
        <vt:i4>1572965</vt:i4>
      </vt:variant>
      <vt:variant>
        <vt:i4>492</vt:i4>
      </vt:variant>
      <vt:variant>
        <vt:i4>0</vt:i4>
      </vt:variant>
      <vt:variant>
        <vt:i4>5</vt:i4>
      </vt:variant>
      <vt:variant>
        <vt:lpwstr/>
      </vt:variant>
      <vt:variant>
        <vt:lpwstr>_1.8_DUE_DATE</vt:lpwstr>
      </vt:variant>
      <vt:variant>
        <vt:i4>7929961</vt:i4>
      </vt:variant>
      <vt:variant>
        <vt:i4>489</vt:i4>
      </vt:variant>
      <vt:variant>
        <vt:i4>0</vt:i4>
      </vt:variant>
      <vt:variant>
        <vt:i4>5</vt:i4>
      </vt:variant>
      <vt:variant>
        <vt:lpwstr>https://www.in.gov/pac/informal/files/18-INF-06.pdf</vt:lpwstr>
      </vt:variant>
      <vt:variant>
        <vt:lpwstr/>
      </vt:variant>
      <vt:variant>
        <vt:i4>2883594</vt:i4>
      </vt:variant>
      <vt:variant>
        <vt:i4>486</vt:i4>
      </vt:variant>
      <vt:variant>
        <vt:i4>0</vt:i4>
      </vt:variant>
      <vt:variant>
        <vt:i4>5</vt:i4>
      </vt:variant>
      <vt:variant>
        <vt:lpwstr/>
      </vt:variant>
      <vt:variant>
        <vt:lpwstr>_2.3.5_Contract_Terms/Clauses</vt:lpwstr>
      </vt:variant>
      <vt:variant>
        <vt:i4>1900583</vt:i4>
      </vt:variant>
      <vt:variant>
        <vt:i4>483</vt:i4>
      </vt:variant>
      <vt:variant>
        <vt:i4>0</vt:i4>
      </vt:variant>
      <vt:variant>
        <vt:i4>5</vt:i4>
      </vt:variant>
      <vt:variant>
        <vt:lpwstr/>
      </vt:variant>
      <vt:variant>
        <vt:lpwstr>_Section_Two_Proposal</vt:lpwstr>
      </vt:variant>
      <vt:variant>
        <vt:i4>4849750</vt:i4>
      </vt:variant>
      <vt:variant>
        <vt:i4>480</vt:i4>
      </vt:variant>
      <vt:variant>
        <vt:i4>0</vt:i4>
      </vt:variant>
      <vt:variant>
        <vt:i4>5</vt:i4>
      </vt:variant>
      <vt:variant>
        <vt:lpwstr>https://www.in.gov/idoa/wbt/SupplierPortal/index.html</vt:lpwstr>
      </vt:variant>
      <vt:variant>
        <vt:lpwstr/>
      </vt:variant>
      <vt:variant>
        <vt:i4>7077994</vt:i4>
      </vt:variant>
      <vt:variant>
        <vt:i4>477</vt:i4>
      </vt:variant>
      <vt:variant>
        <vt:i4>0</vt:i4>
      </vt:variant>
      <vt:variant>
        <vt:i4>5</vt:i4>
      </vt:variant>
      <vt:variant>
        <vt:lpwstr>https://www.in.gov/idoa/procurement/supplier-resource-center/requirements-to-do-business-with-the-state/bidder-profile-registration/manage-my-bidder-profile/submitting-a-bid/</vt:lpwstr>
      </vt:variant>
      <vt:variant>
        <vt:lpwstr/>
      </vt:variant>
      <vt:variant>
        <vt:i4>65606</vt:i4>
      </vt:variant>
      <vt:variant>
        <vt:i4>474</vt:i4>
      </vt:variant>
      <vt:variant>
        <vt:i4>0</vt:i4>
      </vt:variant>
      <vt:variant>
        <vt:i4>5</vt:i4>
      </vt:variant>
      <vt:variant>
        <vt:lpwstr>https://www.in.gov/idoa/procurement/supplier-resource-center/requirements-to-do-business-with-the-state/bidder-profile-registration/</vt:lpwstr>
      </vt:variant>
      <vt:variant>
        <vt:lpwstr/>
      </vt:variant>
      <vt:variant>
        <vt:i4>655383</vt:i4>
      </vt:variant>
      <vt:variant>
        <vt:i4>471</vt:i4>
      </vt:variant>
      <vt:variant>
        <vt:i4>0</vt:i4>
      </vt:variant>
      <vt:variant>
        <vt:i4>5</vt:i4>
      </vt:variant>
      <vt:variant>
        <vt:lpwstr>https://www.in.gov/iot/customer-service/myshareingov/multi-factor-authentication/</vt:lpwstr>
      </vt:variant>
      <vt:variant>
        <vt:lpwstr/>
      </vt:variant>
      <vt:variant>
        <vt:i4>1310799</vt:i4>
      </vt:variant>
      <vt:variant>
        <vt:i4>468</vt:i4>
      </vt:variant>
      <vt:variant>
        <vt:i4>0</vt:i4>
      </vt:variant>
      <vt:variant>
        <vt:i4>5</vt:i4>
      </vt:variant>
      <vt:variant>
        <vt:lpwstr/>
      </vt:variant>
      <vt:variant>
        <vt:lpwstr>_2.1_General</vt:lpwstr>
      </vt:variant>
      <vt:variant>
        <vt:i4>3735597</vt:i4>
      </vt:variant>
      <vt:variant>
        <vt:i4>465</vt:i4>
      </vt:variant>
      <vt:variant>
        <vt:i4>0</vt:i4>
      </vt:variant>
      <vt:variant>
        <vt:i4>5</vt:i4>
      </vt:variant>
      <vt:variant>
        <vt:lpwstr>https://www.in.gov/idoa/procurement/award-recommendations/</vt:lpwstr>
      </vt:variant>
      <vt:variant>
        <vt:lpwstr/>
      </vt:variant>
      <vt:variant>
        <vt:i4>983084</vt:i4>
      </vt:variant>
      <vt:variant>
        <vt:i4>462</vt:i4>
      </vt:variant>
      <vt:variant>
        <vt:i4>0</vt:i4>
      </vt:variant>
      <vt:variant>
        <vt:i4>5</vt:i4>
      </vt:variant>
      <vt:variant>
        <vt:lpwstr/>
      </vt:variant>
      <vt:variant>
        <vt:lpwstr>_1.24_SUMMARY_OF</vt:lpwstr>
      </vt:variant>
      <vt:variant>
        <vt:i4>983084</vt:i4>
      </vt:variant>
      <vt:variant>
        <vt:i4>459</vt:i4>
      </vt:variant>
      <vt:variant>
        <vt:i4>0</vt:i4>
      </vt:variant>
      <vt:variant>
        <vt:i4>5</vt:i4>
      </vt:variant>
      <vt:variant>
        <vt:lpwstr/>
      </vt:variant>
      <vt:variant>
        <vt:lpwstr>_1.24_SUMMARY_OF</vt:lpwstr>
      </vt:variant>
      <vt:variant>
        <vt:i4>983084</vt:i4>
      </vt:variant>
      <vt:variant>
        <vt:i4>456</vt:i4>
      </vt:variant>
      <vt:variant>
        <vt:i4>0</vt:i4>
      </vt:variant>
      <vt:variant>
        <vt:i4>5</vt:i4>
      </vt:variant>
      <vt:variant>
        <vt:lpwstr/>
      </vt:variant>
      <vt:variant>
        <vt:lpwstr>_1.24_SUMMARY_OF</vt:lpwstr>
      </vt:variant>
      <vt:variant>
        <vt:i4>3604545</vt:i4>
      </vt:variant>
      <vt:variant>
        <vt:i4>453</vt:i4>
      </vt:variant>
      <vt:variant>
        <vt:i4>0</vt:i4>
      </vt:variant>
      <vt:variant>
        <vt:i4>5</vt:i4>
      </vt:variant>
      <vt:variant>
        <vt:lpwstr>mailto:rfp@idoa.IN.gov</vt:lpwstr>
      </vt:variant>
      <vt:variant>
        <vt:lpwstr/>
      </vt:variant>
      <vt:variant>
        <vt:i4>983084</vt:i4>
      </vt:variant>
      <vt:variant>
        <vt:i4>450</vt:i4>
      </vt:variant>
      <vt:variant>
        <vt:i4>0</vt:i4>
      </vt:variant>
      <vt:variant>
        <vt:i4>5</vt:i4>
      </vt:variant>
      <vt:variant>
        <vt:lpwstr/>
      </vt:variant>
      <vt:variant>
        <vt:lpwstr>_1.24_SUMMARY_OF</vt:lpwstr>
      </vt:variant>
      <vt:variant>
        <vt:i4>983084</vt:i4>
      </vt:variant>
      <vt:variant>
        <vt:i4>447</vt:i4>
      </vt:variant>
      <vt:variant>
        <vt:i4>0</vt:i4>
      </vt:variant>
      <vt:variant>
        <vt:i4>5</vt:i4>
      </vt:variant>
      <vt:variant>
        <vt:lpwstr/>
      </vt:variant>
      <vt:variant>
        <vt:lpwstr>_1.24_SUMMARY_OF</vt:lpwstr>
      </vt:variant>
      <vt:variant>
        <vt:i4>3604545</vt:i4>
      </vt:variant>
      <vt:variant>
        <vt:i4>444</vt:i4>
      </vt:variant>
      <vt:variant>
        <vt:i4>0</vt:i4>
      </vt:variant>
      <vt:variant>
        <vt:i4>5</vt:i4>
      </vt:variant>
      <vt:variant>
        <vt:lpwstr>mailto:rfp@idoa.in.gov</vt:lpwstr>
      </vt:variant>
      <vt:variant>
        <vt:lpwstr/>
      </vt:variant>
      <vt:variant>
        <vt:i4>983084</vt:i4>
      </vt:variant>
      <vt:variant>
        <vt:i4>441</vt:i4>
      </vt:variant>
      <vt:variant>
        <vt:i4>0</vt:i4>
      </vt:variant>
      <vt:variant>
        <vt:i4>5</vt:i4>
      </vt:variant>
      <vt:variant>
        <vt:lpwstr/>
      </vt:variant>
      <vt:variant>
        <vt:lpwstr>_1.24_SUMMARY_OF</vt:lpwstr>
      </vt:variant>
      <vt:variant>
        <vt:i4>1441872</vt:i4>
      </vt:variant>
      <vt:variant>
        <vt:i4>438</vt:i4>
      </vt:variant>
      <vt:variant>
        <vt:i4>0</vt:i4>
      </vt:variant>
      <vt:variant>
        <vt:i4>5</vt:i4>
      </vt:variant>
      <vt:variant>
        <vt:lpwstr>https://www.in.gov/iot/iot-vendor-engagement/</vt:lpwstr>
      </vt:variant>
      <vt:variant>
        <vt:lpwstr/>
      </vt:variant>
      <vt:variant>
        <vt:i4>1441872</vt:i4>
      </vt:variant>
      <vt:variant>
        <vt:i4>435</vt:i4>
      </vt:variant>
      <vt:variant>
        <vt:i4>0</vt:i4>
      </vt:variant>
      <vt:variant>
        <vt:i4>5</vt:i4>
      </vt:variant>
      <vt:variant>
        <vt:lpwstr>https://www.in.gov/iot/iot-vendor-engagement/</vt:lpwstr>
      </vt:variant>
      <vt:variant>
        <vt:lpwstr/>
      </vt:variant>
      <vt:variant>
        <vt:i4>7602281</vt:i4>
      </vt:variant>
      <vt:variant>
        <vt:i4>432</vt:i4>
      </vt:variant>
      <vt:variant>
        <vt:i4>0</vt:i4>
      </vt:variant>
      <vt:variant>
        <vt:i4>5</vt:i4>
      </vt:variant>
      <vt:variant>
        <vt:lpwstr>https://www.in.gov/idoa/procurement/current-business-opportunities/</vt:lpwstr>
      </vt:variant>
      <vt:variant>
        <vt:lpwstr/>
      </vt:variant>
      <vt:variant>
        <vt:i4>1179696</vt:i4>
      </vt:variant>
      <vt:variant>
        <vt:i4>425</vt:i4>
      </vt:variant>
      <vt:variant>
        <vt:i4>0</vt:i4>
      </vt:variant>
      <vt:variant>
        <vt:i4>5</vt:i4>
      </vt:variant>
      <vt:variant>
        <vt:lpwstr/>
      </vt:variant>
      <vt:variant>
        <vt:lpwstr>_Toc165543055</vt:lpwstr>
      </vt:variant>
      <vt:variant>
        <vt:i4>1179696</vt:i4>
      </vt:variant>
      <vt:variant>
        <vt:i4>419</vt:i4>
      </vt:variant>
      <vt:variant>
        <vt:i4>0</vt:i4>
      </vt:variant>
      <vt:variant>
        <vt:i4>5</vt:i4>
      </vt:variant>
      <vt:variant>
        <vt:lpwstr/>
      </vt:variant>
      <vt:variant>
        <vt:lpwstr>_Toc165543054</vt:lpwstr>
      </vt:variant>
      <vt:variant>
        <vt:i4>1179696</vt:i4>
      </vt:variant>
      <vt:variant>
        <vt:i4>413</vt:i4>
      </vt:variant>
      <vt:variant>
        <vt:i4>0</vt:i4>
      </vt:variant>
      <vt:variant>
        <vt:i4>5</vt:i4>
      </vt:variant>
      <vt:variant>
        <vt:lpwstr/>
      </vt:variant>
      <vt:variant>
        <vt:lpwstr>_Toc165543053</vt:lpwstr>
      </vt:variant>
      <vt:variant>
        <vt:i4>1179696</vt:i4>
      </vt:variant>
      <vt:variant>
        <vt:i4>407</vt:i4>
      </vt:variant>
      <vt:variant>
        <vt:i4>0</vt:i4>
      </vt:variant>
      <vt:variant>
        <vt:i4>5</vt:i4>
      </vt:variant>
      <vt:variant>
        <vt:lpwstr/>
      </vt:variant>
      <vt:variant>
        <vt:lpwstr>_Toc165543052</vt:lpwstr>
      </vt:variant>
      <vt:variant>
        <vt:i4>1179696</vt:i4>
      </vt:variant>
      <vt:variant>
        <vt:i4>401</vt:i4>
      </vt:variant>
      <vt:variant>
        <vt:i4>0</vt:i4>
      </vt:variant>
      <vt:variant>
        <vt:i4>5</vt:i4>
      </vt:variant>
      <vt:variant>
        <vt:lpwstr/>
      </vt:variant>
      <vt:variant>
        <vt:lpwstr>_Toc165543051</vt:lpwstr>
      </vt:variant>
      <vt:variant>
        <vt:i4>1179696</vt:i4>
      </vt:variant>
      <vt:variant>
        <vt:i4>395</vt:i4>
      </vt:variant>
      <vt:variant>
        <vt:i4>0</vt:i4>
      </vt:variant>
      <vt:variant>
        <vt:i4>5</vt:i4>
      </vt:variant>
      <vt:variant>
        <vt:lpwstr/>
      </vt:variant>
      <vt:variant>
        <vt:lpwstr>_Toc165543050</vt:lpwstr>
      </vt:variant>
      <vt:variant>
        <vt:i4>1245232</vt:i4>
      </vt:variant>
      <vt:variant>
        <vt:i4>389</vt:i4>
      </vt:variant>
      <vt:variant>
        <vt:i4>0</vt:i4>
      </vt:variant>
      <vt:variant>
        <vt:i4>5</vt:i4>
      </vt:variant>
      <vt:variant>
        <vt:lpwstr/>
      </vt:variant>
      <vt:variant>
        <vt:lpwstr>_Toc165543049</vt:lpwstr>
      </vt:variant>
      <vt:variant>
        <vt:i4>1245232</vt:i4>
      </vt:variant>
      <vt:variant>
        <vt:i4>383</vt:i4>
      </vt:variant>
      <vt:variant>
        <vt:i4>0</vt:i4>
      </vt:variant>
      <vt:variant>
        <vt:i4>5</vt:i4>
      </vt:variant>
      <vt:variant>
        <vt:lpwstr/>
      </vt:variant>
      <vt:variant>
        <vt:lpwstr>_Toc165543048</vt:lpwstr>
      </vt:variant>
      <vt:variant>
        <vt:i4>1245232</vt:i4>
      </vt:variant>
      <vt:variant>
        <vt:i4>377</vt:i4>
      </vt:variant>
      <vt:variant>
        <vt:i4>0</vt:i4>
      </vt:variant>
      <vt:variant>
        <vt:i4>5</vt:i4>
      </vt:variant>
      <vt:variant>
        <vt:lpwstr/>
      </vt:variant>
      <vt:variant>
        <vt:lpwstr>_Toc165543047</vt:lpwstr>
      </vt:variant>
      <vt:variant>
        <vt:i4>1245232</vt:i4>
      </vt:variant>
      <vt:variant>
        <vt:i4>371</vt:i4>
      </vt:variant>
      <vt:variant>
        <vt:i4>0</vt:i4>
      </vt:variant>
      <vt:variant>
        <vt:i4>5</vt:i4>
      </vt:variant>
      <vt:variant>
        <vt:lpwstr/>
      </vt:variant>
      <vt:variant>
        <vt:lpwstr>_Toc165543046</vt:lpwstr>
      </vt:variant>
      <vt:variant>
        <vt:i4>1245232</vt:i4>
      </vt:variant>
      <vt:variant>
        <vt:i4>365</vt:i4>
      </vt:variant>
      <vt:variant>
        <vt:i4>0</vt:i4>
      </vt:variant>
      <vt:variant>
        <vt:i4>5</vt:i4>
      </vt:variant>
      <vt:variant>
        <vt:lpwstr/>
      </vt:variant>
      <vt:variant>
        <vt:lpwstr>_Toc165543045</vt:lpwstr>
      </vt:variant>
      <vt:variant>
        <vt:i4>1245232</vt:i4>
      </vt:variant>
      <vt:variant>
        <vt:i4>359</vt:i4>
      </vt:variant>
      <vt:variant>
        <vt:i4>0</vt:i4>
      </vt:variant>
      <vt:variant>
        <vt:i4>5</vt:i4>
      </vt:variant>
      <vt:variant>
        <vt:lpwstr/>
      </vt:variant>
      <vt:variant>
        <vt:lpwstr>_Toc165543044</vt:lpwstr>
      </vt:variant>
      <vt:variant>
        <vt:i4>1245232</vt:i4>
      </vt:variant>
      <vt:variant>
        <vt:i4>353</vt:i4>
      </vt:variant>
      <vt:variant>
        <vt:i4>0</vt:i4>
      </vt:variant>
      <vt:variant>
        <vt:i4>5</vt:i4>
      </vt:variant>
      <vt:variant>
        <vt:lpwstr/>
      </vt:variant>
      <vt:variant>
        <vt:lpwstr>_Toc165543043</vt:lpwstr>
      </vt:variant>
      <vt:variant>
        <vt:i4>1245232</vt:i4>
      </vt:variant>
      <vt:variant>
        <vt:i4>347</vt:i4>
      </vt:variant>
      <vt:variant>
        <vt:i4>0</vt:i4>
      </vt:variant>
      <vt:variant>
        <vt:i4>5</vt:i4>
      </vt:variant>
      <vt:variant>
        <vt:lpwstr/>
      </vt:variant>
      <vt:variant>
        <vt:lpwstr>_Toc165543042</vt:lpwstr>
      </vt:variant>
      <vt:variant>
        <vt:i4>1245232</vt:i4>
      </vt:variant>
      <vt:variant>
        <vt:i4>341</vt:i4>
      </vt:variant>
      <vt:variant>
        <vt:i4>0</vt:i4>
      </vt:variant>
      <vt:variant>
        <vt:i4>5</vt:i4>
      </vt:variant>
      <vt:variant>
        <vt:lpwstr/>
      </vt:variant>
      <vt:variant>
        <vt:lpwstr>_Toc165543041</vt:lpwstr>
      </vt:variant>
      <vt:variant>
        <vt:i4>1245232</vt:i4>
      </vt:variant>
      <vt:variant>
        <vt:i4>335</vt:i4>
      </vt:variant>
      <vt:variant>
        <vt:i4>0</vt:i4>
      </vt:variant>
      <vt:variant>
        <vt:i4>5</vt:i4>
      </vt:variant>
      <vt:variant>
        <vt:lpwstr/>
      </vt:variant>
      <vt:variant>
        <vt:lpwstr>_Toc165543040</vt:lpwstr>
      </vt:variant>
      <vt:variant>
        <vt:i4>1310768</vt:i4>
      </vt:variant>
      <vt:variant>
        <vt:i4>329</vt:i4>
      </vt:variant>
      <vt:variant>
        <vt:i4>0</vt:i4>
      </vt:variant>
      <vt:variant>
        <vt:i4>5</vt:i4>
      </vt:variant>
      <vt:variant>
        <vt:lpwstr/>
      </vt:variant>
      <vt:variant>
        <vt:lpwstr>_Toc165543039</vt:lpwstr>
      </vt:variant>
      <vt:variant>
        <vt:i4>1310768</vt:i4>
      </vt:variant>
      <vt:variant>
        <vt:i4>323</vt:i4>
      </vt:variant>
      <vt:variant>
        <vt:i4>0</vt:i4>
      </vt:variant>
      <vt:variant>
        <vt:i4>5</vt:i4>
      </vt:variant>
      <vt:variant>
        <vt:lpwstr/>
      </vt:variant>
      <vt:variant>
        <vt:lpwstr>_Toc165543038</vt:lpwstr>
      </vt:variant>
      <vt:variant>
        <vt:i4>1310768</vt:i4>
      </vt:variant>
      <vt:variant>
        <vt:i4>317</vt:i4>
      </vt:variant>
      <vt:variant>
        <vt:i4>0</vt:i4>
      </vt:variant>
      <vt:variant>
        <vt:i4>5</vt:i4>
      </vt:variant>
      <vt:variant>
        <vt:lpwstr/>
      </vt:variant>
      <vt:variant>
        <vt:lpwstr>_Toc165543037</vt:lpwstr>
      </vt:variant>
      <vt:variant>
        <vt:i4>1310768</vt:i4>
      </vt:variant>
      <vt:variant>
        <vt:i4>311</vt:i4>
      </vt:variant>
      <vt:variant>
        <vt:i4>0</vt:i4>
      </vt:variant>
      <vt:variant>
        <vt:i4>5</vt:i4>
      </vt:variant>
      <vt:variant>
        <vt:lpwstr/>
      </vt:variant>
      <vt:variant>
        <vt:lpwstr>_Toc165543036</vt:lpwstr>
      </vt:variant>
      <vt:variant>
        <vt:i4>1310768</vt:i4>
      </vt:variant>
      <vt:variant>
        <vt:i4>305</vt:i4>
      </vt:variant>
      <vt:variant>
        <vt:i4>0</vt:i4>
      </vt:variant>
      <vt:variant>
        <vt:i4>5</vt:i4>
      </vt:variant>
      <vt:variant>
        <vt:lpwstr/>
      </vt:variant>
      <vt:variant>
        <vt:lpwstr>_Toc165543035</vt:lpwstr>
      </vt:variant>
      <vt:variant>
        <vt:i4>1310768</vt:i4>
      </vt:variant>
      <vt:variant>
        <vt:i4>299</vt:i4>
      </vt:variant>
      <vt:variant>
        <vt:i4>0</vt:i4>
      </vt:variant>
      <vt:variant>
        <vt:i4>5</vt:i4>
      </vt:variant>
      <vt:variant>
        <vt:lpwstr/>
      </vt:variant>
      <vt:variant>
        <vt:lpwstr>_Toc165543034</vt:lpwstr>
      </vt:variant>
      <vt:variant>
        <vt:i4>1310768</vt:i4>
      </vt:variant>
      <vt:variant>
        <vt:i4>293</vt:i4>
      </vt:variant>
      <vt:variant>
        <vt:i4>0</vt:i4>
      </vt:variant>
      <vt:variant>
        <vt:i4>5</vt:i4>
      </vt:variant>
      <vt:variant>
        <vt:lpwstr/>
      </vt:variant>
      <vt:variant>
        <vt:lpwstr>_Toc165543033</vt:lpwstr>
      </vt:variant>
      <vt:variant>
        <vt:i4>1310768</vt:i4>
      </vt:variant>
      <vt:variant>
        <vt:i4>287</vt:i4>
      </vt:variant>
      <vt:variant>
        <vt:i4>0</vt:i4>
      </vt:variant>
      <vt:variant>
        <vt:i4>5</vt:i4>
      </vt:variant>
      <vt:variant>
        <vt:lpwstr/>
      </vt:variant>
      <vt:variant>
        <vt:lpwstr>_Toc165543032</vt:lpwstr>
      </vt:variant>
      <vt:variant>
        <vt:i4>1310768</vt:i4>
      </vt:variant>
      <vt:variant>
        <vt:i4>281</vt:i4>
      </vt:variant>
      <vt:variant>
        <vt:i4>0</vt:i4>
      </vt:variant>
      <vt:variant>
        <vt:i4>5</vt:i4>
      </vt:variant>
      <vt:variant>
        <vt:lpwstr/>
      </vt:variant>
      <vt:variant>
        <vt:lpwstr>_Toc165543031</vt:lpwstr>
      </vt:variant>
      <vt:variant>
        <vt:i4>1310768</vt:i4>
      </vt:variant>
      <vt:variant>
        <vt:i4>275</vt:i4>
      </vt:variant>
      <vt:variant>
        <vt:i4>0</vt:i4>
      </vt:variant>
      <vt:variant>
        <vt:i4>5</vt:i4>
      </vt:variant>
      <vt:variant>
        <vt:lpwstr/>
      </vt:variant>
      <vt:variant>
        <vt:lpwstr>_Toc165543030</vt:lpwstr>
      </vt:variant>
      <vt:variant>
        <vt:i4>1376304</vt:i4>
      </vt:variant>
      <vt:variant>
        <vt:i4>269</vt:i4>
      </vt:variant>
      <vt:variant>
        <vt:i4>0</vt:i4>
      </vt:variant>
      <vt:variant>
        <vt:i4>5</vt:i4>
      </vt:variant>
      <vt:variant>
        <vt:lpwstr/>
      </vt:variant>
      <vt:variant>
        <vt:lpwstr>_Toc165543029</vt:lpwstr>
      </vt:variant>
      <vt:variant>
        <vt:i4>1376304</vt:i4>
      </vt:variant>
      <vt:variant>
        <vt:i4>263</vt:i4>
      </vt:variant>
      <vt:variant>
        <vt:i4>0</vt:i4>
      </vt:variant>
      <vt:variant>
        <vt:i4>5</vt:i4>
      </vt:variant>
      <vt:variant>
        <vt:lpwstr/>
      </vt:variant>
      <vt:variant>
        <vt:lpwstr>_Toc165543028</vt:lpwstr>
      </vt:variant>
      <vt:variant>
        <vt:i4>1376304</vt:i4>
      </vt:variant>
      <vt:variant>
        <vt:i4>257</vt:i4>
      </vt:variant>
      <vt:variant>
        <vt:i4>0</vt:i4>
      </vt:variant>
      <vt:variant>
        <vt:i4>5</vt:i4>
      </vt:variant>
      <vt:variant>
        <vt:lpwstr/>
      </vt:variant>
      <vt:variant>
        <vt:lpwstr>_Toc165543027</vt:lpwstr>
      </vt:variant>
      <vt:variant>
        <vt:i4>1376304</vt:i4>
      </vt:variant>
      <vt:variant>
        <vt:i4>251</vt:i4>
      </vt:variant>
      <vt:variant>
        <vt:i4>0</vt:i4>
      </vt:variant>
      <vt:variant>
        <vt:i4>5</vt:i4>
      </vt:variant>
      <vt:variant>
        <vt:lpwstr/>
      </vt:variant>
      <vt:variant>
        <vt:lpwstr>_Toc165543026</vt:lpwstr>
      </vt:variant>
      <vt:variant>
        <vt:i4>1376304</vt:i4>
      </vt:variant>
      <vt:variant>
        <vt:i4>245</vt:i4>
      </vt:variant>
      <vt:variant>
        <vt:i4>0</vt:i4>
      </vt:variant>
      <vt:variant>
        <vt:i4>5</vt:i4>
      </vt:variant>
      <vt:variant>
        <vt:lpwstr/>
      </vt:variant>
      <vt:variant>
        <vt:lpwstr>_Toc165543025</vt:lpwstr>
      </vt:variant>
      <vt:variant>
        <vt:i4>1376304</vt:i4>
      </vt:variant>
      <vt:variant>
        <vt:i4>239</vt:i4>
      </vt:variant>
      <vt:variant>
        <vt:i4>0</vt:i4>
      </vt:variant>
      <vt:variant>
        <vt:i4>5</vt:i4>
      </vt:variant>
      <vt:variant>
        <vt:lpwstr/>
      </vt:variant>
      <vt:variant>
        <vt:lpwstr>_Toc165543024</vt:lpwstr>
      </vt:variant>
      <vt:variant>
        <vt:i4>1376304</vt:i4>
      </vt:variant>
      <vt:variant>
        <vt:i4>233</vt:i4>
      </vt:variant>
      <vt:variant>
        <vt:i4>0</vt:i4>
      </vt:variant>
      <vt:variant>
        <vt:i4>5</vt:i4>
      </vt:variant>
      <vt:variant>
        <vt:lpwstr/>
      </vt:variant>
      <vt:variant>
        <vt:lpwstr>_Toc165543023</vt:lpwstr>
      </vt:variant>
      <vt:variant>
        <vt:i4>1376304</vt:i4>
      </vt:variant>
      <vt:variant>
        <vt:i4>227</vt:i4>
      </vt:variant>
      <vt:variant>
        <vt:i4>0</vt:i4>
      </vt:variant>
      <vt:variant>
        <vt:i4>5</vt:i4>
      </vt:variant>
      <vt:variant>
        <vt:lpwstr/>
      </vt:variant>
      <vt:variant>
        <vt:lpwstr>_Toc165543022</vt:lpwstr>
      </vt:variant>
      <vt:variant>
        <vt:i4>1376304</vt:i4>
      </vt:variant>
      <vt:variant>
        <vt:i4>221</vt:i4>
      </vt:variant>
      <vt:variant>
        <vt:i4>0</vt:i4>
      </vt:variant>
      <vt:variant>
        <vt:i4>5</vt:i4>
      </vt:variant>
      <vt:variant>
        <vt:lpwstr/>
      </vt:variant>
      <vt:variant>
        <vt:lpwstr>_Toc165543021</vt:lpwstr>
      </vt:variant>
      <vt:variant>
        <vt:i4>1376304</vt:i4>
      </vt:variant>
      <vt:variant>
        <vt:i4>215</vt:i4>
      </vt:variant>
      <vt:variant>
        <vt:i4>0</vt:i4>
      </vt:variant>
      <vt:variant>
        <vt:i4>5</vt:i4>
      </vt:variant>
      <vt:variant>
        <vt:lpwstr/>
      </vt:variant>
      <vt:variant>
        <vt:lpwstr>_Toc165543020</vt:lpwstr>
      </vt:variant>
      <vt:variant>
        <vt:i4>1441840</vt:i4>
      </vt:variant>
      <vt:variant>
        <vt:i4>209</vt:i4>
      </vt:variant>
      <vt:variant>
        <vt:i4>0</vt:i4>
      </vt:variant>
      <vt:variant>
        <vt:i4>5</vt:i4>
      </vt:variant>
      <vt:variant>
        <vt:lpwstr/>
      </vt:variant>
      <vt:variant>
        <vt:lpwstr>_Toc165543019</vt:lpwstr>
      </vt:variant>
      <vt:variant>
        <vt:i4>1441840</vt:i4>
      </vt:variant>
      <vt:variant>
        <vt:i4>203</vt:i4>
      </vt:variant>
      <vt:variant>
        <vt:i4>0</vt:i4>
      </vt:variant>
      <vt:variant>
        <vt:i4>5</vt:i4>
      </vt:variant>
      <vt:variant>
        <vt:lpwstr/>
      </vt:variant>
      <vt:variant>
        <vt:lpwstr>_Toc165543018</vt:lpwstr>
      </vt:variant>
      <vt:variant>
        <vt:i4>1441840</vt:i4>
      </vt:variant>
      <vt:variant>
        <vt:i4>197</vt:i4>
      </vt:variant>
      <vt:variant>
        <vt:i4>0</vt:i4>
      </vt:variant>
      <vt:variant>
        <vt:i4>5</vt:i4>
      </vt:variant>
      <vt:variant>
        <vt:lpwstr/>
      </vt:variant>
      <vt:variant>
        <vt:lpwstr>_Toc165543017</vt:lpwstr>
      </vt:variant>
      <vt:variant>
        <vt:i4>1441840</vt:i4>
      </vt:variant>
      <vt:variant>
        <vt:i4>191</vt:i4>
      </vt:variant>
      <vt:variant>
        <vt:i4>0</vt:i4>
      </vt:variant>
      <vt:variant>
        <vt:i4>5</vt:i4>
      </vt:variant>
      <vt:variant>
        <vt:lpwstr/>
      </vt:variant>
      <vt:variant>
        <vt:lpwstr>_Toc165543016</vt:lpwstr>
      </vt:variant>
      <vt:variant>
        <vt:i4>1441840</vt:i4>
      </vt:variant>
      <vt:variant>
        <vt:i4>185</vt:i4>
      </vt:variant>
      <vt:variant>
        <vt:i4>0</vt:i4>
      </vt:variant>
      <vt:variant>
        <vt:i4>5</vt:i4>
      </vt:variant>
      <vt:variant>
        <vt:lpwstr/>
      </vt:variant>
      <vt:variant>
        <vt:lpwstr>_Toc165543015</vt:lpwstr>
      </vt:variant>
      <vt:variant>
        <vt:i4>1441840</vt:i4>
      </vt:variant>
      <vt:variant>
        <vt:i4>179</vt:i4>
      </vt:variant>
      <vt:variant>
        <vt:i4>0</vt:i4>
      </vt:variant>
      <vt:variant>
        <vt:i4>5</vt:i4>
      </vt:variant>
      <vt:variant>
        <vt:lpwstr/>
      </vt:variant>
      <vt:variant>
        <vt:lpwstr>_Toc165543014</vt:lpwstr>
      </vt:variant>
      <vt:variant>
        <vt:i4>1441840</vt:i4>
      </vt:variant>
      <vt:variant>
        <vt:i4>173</vt:i4>
      </vt:variant>
      <vt:variant>
        <vt:i4>0</vt:i4>
      </vt:variant>
      <vt:variant>
        <vt:i4>5</vt:i4>
      </vt:variant>
      <vt:variant>
        <vt:lpwstr/>
      </vt:variant>
      <vt:variant>
        <vt:lpwstr>_Toc165543013</vt:lpwstr>
      </vt:variant>
      <vt:variant>
        <vt:i4>1441840</vt:i4>
      </vt:variant>
      <vt:variant>
        <vt:i4>167</vt:i4>
      </vt:variant>
      <vt:variant>
        <vt:i4>0</vt:i4>
      </vt:variant>
      <vt:variant>
        <vt:i4>5</vt:i4>
      </vt:variant>
      <vt:variant>
        <vt:lpwstr/>
      </vt:variant>
      <vt:variant>
        <vt:lpwstr>_Toc165543012</vt:lpwstr>
      </vt:variant>
      <vt:variant>
        <vt:i4>1441840</vt:i4>
      </vt:variant>
      <vt:variant>
        <vt:i4>161</vt:i4>
      </vt:variant>
      <vt:variant>
        <vt:i4>0</vt:i4>
      </vt:variant>
      <vt:variant>
        <vt:i4>5</vt:i4>
      </vt:variant>
      <vt:variant>
        <vt:lpwstr/>
      </vt:variant>
      <vt:variant>
        <vt:lpwstr>_Toc165543011</vt:lpwstr>
      </vt:variant>
      <vt:variant>
        <vt:i4>1441840</vt:i4>
      </vt:variant>
      <vt:variant>
        <vt:i4>155</vt:i4>
      </vt:variant>
      <vt:variant>
        <vt:i4>0</vt:i4>
      </vt:variant>
      <vt:variant>
        <vt:i4>5</vt:i4>
      </vt:variant>
      <vt:variant>
        <vt:lpwstr/>
      </vt:variant>
      <vt:variant>
        <vt:lpwstr>_Toc165543010</vt:lpwstr>
      </vt:variant>
      <vt:variant>
        <vt:i4>1507376</vt:i4>
      </vt:variant>
      <vt:variant>
        <vt:i4>149</vt:i4>
      </vt:variant>
      <vt:variant>
        <vt:i4>0</vt:i4>
      </vt:variant>
      <vt:variant>
        <vt:i4>5</vt:i4>
      </vt:variant>
      <vt:variant>
        <vt:lpwstr/>
      </vt:variant>
      <vt:variant>
        <vt:lpwstr>_Toc165543009</vt:lpwstr>
      </vt:variant>
      <vt:variant>
        <vt:i4>1507376</vt:i4>
      </vt:variant>
      <vt:variant>
        <vt:i4>143</vt:i4>
      </vt:variant>
      <vt:variant>
        <vt:i4>0</vt:i4>
      </vt:variant>
      <vt:variant>
        <vt:i4>5</vt:i4>
      </vt:variant>
      <vt:variant>
        <vt:lpwstr/>
      </vt:variant>
      <vt:variant>
        <vt:lpwstr>_Toc165543008</vt:lpwstr>
      </vt:variant>
      <vt:variant>
        <vt:i4>1507376</vt:i4>
      </vt:variant>
      <vt:variant>
        <vt:i4>137</vt:i4>
      </vt:variant>
      <vt:variant>
        <vt:i4>0</vt:i4>
      </vt:variant>
      <vt:variant>
        <vt:i4>5</vt:i4>
      </vt:variant>
      <vt:variant>
        <vt:lpwstr/>
      </vt:variant>
      <vt:variant>
        <vt:lpwstr>_Toc165543007</vt:lpwstr>
      </vt:variant>
      <vt:variant>
        <vt:i4>1507376</vt:i4>
      </vt:variant>
      <vt:variant>
        <vt:i4>131</vt:i4>
      </vt:variant>
      <vt:variant>
        <vt:i4>0</vt:i4>
      </vt:variant>
      <vt:variant>
        <vt:i4>5</vt:i4>
      </vt:variant>
      <vt:variant>
        <vt:lpwstr/>
      </vt:variant>
      <vt:variant>
        <vt:lpwstr>_Toc165543006</vt:lpwstr>
      </vt:variant>
      <vt:variant>
        <vt:i4>1507376</vt:i4>
      </vt:variant>
      <vt:variant>
        <vt:i4>125</vt:i4>
      </vt:variant>
      <vt:variant>
        <vt:i4>0</vt:i4>
      </vt:variant>
      <vt:variant>
        <vt:i4>5</vt:i4>
      </vt:variant>
      <vt:variant>
        <vt:lpwstr/>
      </vt:variant>
      <vt:variant>
        <vt:lpwstr>_Toc165543005</vt:lpwstr>
      </vt:variant>
      <vt:variant>
        <vt:i4>1507376</vt:i4>
      </vt:variant>
      <vt:variant>
        <vt:i4>119</vt:i4>
      </vt:variant>
      <vt:variant>
        <vt:i4>0</vt:i4>
      </vt:variant>
      <vt:variant>
        <vt:i4>5</vt:i4>
      </vt:variant>
      <vt:variant>
        <vt:lpwstr/>
      </vt:variant>
      <vt:variant>
        <vt:lpwstr>_Toc165543004</vt:lpwstr>
      </vt:variant>
      <vt:variant>
        <vt:i4>1507376</vt:i4>
      </vt:variant>
      <vt:variant>
        <vt:i4>113</vt:i4>
      </vt:variant>
      <vt:variant>
        <vt:i4>0</vt:i4>
      </vt:variant>
      <vt:variant>
        <vt:i4>5</vt:i4>
      </vt:variant>
      <vt:variant>
        <vt:lpwstr/>
      </vt:variant>
      <vt:variant>
        <vt:lpwstr>_Toc165543003</vt:lpwstr>
      </vt:variant>
      <vt:variant>
        <vt:i4>1507376</vt:i4>
      </vt:variant>
      <vt:variant>
        <vt:i4>107</vt:i4>
      </vt:variant>
      <vt:variant>
        <vt:i4>0</vt:i4>
      </vt:variant>
      <vt:variant>
        <vt:i4>5</vt:i4>
      </vt:variant>
      <vt:variant>
        <vt:lpwstr/>
      </vt:variant>
      <vt:variant>
        <vt:lpwstr>_Toc165543002</vt:lpwstr>
      </vt:variant>
      <vt:variant>
        <vt:i4>1507376</vt:i4>
      </vt:variant>
      <vt:variant>
        <vt:i4>101</vt:i4>
      </vt:variant>
      <vt:variant>
        <vt:i4>0</vt:i4>
      </vt:variant>
      <vt:variant>
        <vt:i4>5</vt:i4>
      </vt:variant>
      <vt:variant>
        <vt:lpwstr/>
      </vt:variant>
      <vt:variant>
        <vt:lpwstr>_Toc165543001</vt:lpwstr>
      </vt:variant>
      <vt:variant>
        <vt:i4>1507376</vt:i4>
      </vt:variant>
      <vt:variant>
        <vt:i4>95</vt:i4>
      </vt:variant>
      <vt:variant>
        <vt:i4>0</vt:i4>
      </vt:variant>
      <vt:variant>
        <vt:i4>5</vt:i4>
      </vt:variant>
      <vt:variant>
        <vt:lpwstr/>
      </vt:variant>
      <vt:variant>
        <vt:lpwstr>_Toc165543000</vt:lpwstr>
      </vt:variant>
      <vt:variant>
        <vt:i4>2031673</vt:i4>
      </vt:variant>
      <vt:variant>
        <vt:i4>89</vt:i4>
      </vt:variant>
      <vt:variant>
        <vt:i4>0</vt:i4>
      </vt:variant>
      <vt:variant>
        <vt:i4>5</vt:i4>
      </vt:variant>
      <vt:variant>
        <vt:lpwstr/>
      </vt:variant>
      <vt:variant>
        <vt:lpwstr>_Toc165542999</vt:lpwstr>
      </vt:variant>
      <vt:variant>
        <vt:i4>2031673</vt:i4>
      </vt:variant>
      <vt:variant>
        <vt:i4>83</vt:i4>
      </vt:variant>
      <vt:variant>
        <vt:i4>0</vt:i4>
      </vt:variant>
      <vt:variant>
        <vt:i4>5</vt:i4>
      </vt:variant>
      <vt:variant>
        <vt:lpwstr/>
      </vt:variant>
      <vt:variant>
        <vt:lpwstr>_Toc165542998</vt:lpwstr>
      </vt:variant>
      <vt:variant>
        <vt:i4>2031673</vt:i4>
      </vt:variant>
      <vt:variant>
        <vt:i4>77</vt:i4>
      </vt:variant>
      <vt:variant>
        <vt:i4>0</vt:i4>
      </vt:variant>
      <vt:variant>
        <vt:i4>5</vt:i4>
      </vt:variant>
      <vt:variant>
        <vt:lpwstr/>
      </vt:variant>
      <vt:variant>
        <vt:lpwstr>_Toc165542997</vt:lpwstr>
      </vt:variant>
      <vt:variant>
        <vt:i4>2031673</vt:i4>
      </vt:variant>
      <vt:variant>
        <vt:i4>71</vt:i4>
      </vt:variant>
      <vt:variant>
        <vt:i4>0</vt:i4>
      </vt:variant>
      <vt:variant>
        <vt:i4>5</vt:i4>
      </vt:variant>
      <vt:variant>
        <vt:lpwstr/>
      </vt:variant>
      <vt:variant>
        <vt:lpwstr>_Toc165542996</vt:lpwstr>
      </vt:variant>
      <vt:variant>
        <vt:i4>2031673</vt:i4>
      </vt:variant>
      <vt:variant>
        <vt:i4>65</vt:i4>
      </vt:variant>
      <vt:variant>
        <vt:i4>0</vt:i4>
      </vt:variant>
      <vt:variant>
        <vt:i4>5</vt:i4>
      </vt:variant>
      <vt:variant>
        <vt:lpwstr/>
      </vt:variant>
      <vt:variant>
        <vt:lpwstr>_Toc165542995</vt:lpwstr>
      </vt:variant>
      <vt:variant>
        <vt:i4>2031673</vt:i4>
      </vt:variant>
      <vt:variant>
        <vt:i4>59</vt:i4>
      </vt:variant>
      <vt:variant>
        <vt:i4>0</vt:i4>
      </vt:variant>
      <vt:variant>
        <vt:i4>5</vt:i4>
      </vt:variant>
      <vt:variant>
        <vt:lpwstr/>
      </vt:variant>
      <vt:variant>
        <vt:lpwstr>_Toc165542994</vt:lpwstr>
      </vt:variant>
      <vt:variant>
        <vt:i4>2031673</vt:i4>
      </vt:variant>
      <vt:variant>
        <vt:i4>53</vt:i4>
      </vt:variant>
      <vt:variant>
        <vt:i4>0</vt:i4>
      </vt:variant>
      <vt:variant>
        <vt:i4>5</vt:i4>
      </vt:variant>
      <vt:variant>
        <vt:lpwstr/>
      </vt:variant>
      <vt:variant>
        <vt:lpwstr>_Toc165542993</vt:lpwstr>
      </vt:variant>
      <vt:variant>
        <vt:i4>2031673</vt:i4>
      </vt:variant>
      <vt:variant>
        <vt:i4>47</vt:i4>
      </vt:variant>
      <vt:variant>
        <vt:i4>0</vt:i4>
      </vt:variant>
      <vt:variant>
        <vt:i4>5</vt:i4>
      </vt:variant>
      <vt:variant>
        <vt:lpwstr/>
      </vt:variant>
      <vt:variant>
        <vt:lpwstr>_Toc165542992</vt:lpwstr>
      </vt:variant>
      <vt:variant>
        <vt:i4>2031673</vt:i4>
      </vt:variant>
      <vt:variant>
        <vt:i4>41</vt:i4>
      </vt:variant>
      <vt:variant>
        <vt:i4>0</vt:i4>
      </vt:variant>
      <vt:variant>
        <vt:i4>5</vt:i4>
      </vt:variant>
      <vt:variant>
        <vt:lpwstr/>
      </vt:variant>
      <vt:variant>
        <vt:lpwstr>_Toc165542991</vt:lpwstr>
      </vt:variant>
      <vt:variant>
        <vt:i4>2031673</vt:i4>
      </vt:variant>
      <vt:variant>
        <vt:i4>35</vt:i4>
      </vt:variant>
      <vt:variant>
        <vt:i4>0</vt:i4>
      </vt:variant>
      <vt:variant>
        <vt:i4>5</vt:i4>
      </vt:variant>
      <vt:variant>
        <vt:lpwstr/>
      </vt:variant>
      <vt:variant>
        <vt:lpwstr>_Toc165542990</vt:lpwstr>
      </vt:variant>
      <vt:variant>
        <vt:i4>1966137</vt:i4>
      </vt:variant>
      <vt:variant>
        <vt:i4>29</vt:i4>
      </vt:variant>
      <vt:variant>
        <vt:i4>0</vt:i4>
      </vt:variant>
      <vt:variant>
        <vt:i4>5</vt:i4>
      </vt:variant>
      <vt:variant>
        <vt:lpwstr/>
      </vt:variant>
      <vt:variant>
        <vt:lpwstr>_Toc165542989</vt:lpwstr>
      </vt:variant>
      <vt:variant>
        <vt:i4>1966137</vt:i4>
      </vt:variant>
      <vt:variant>
        <vt:i4>23</vt:i4>
      </vt:variant>
      <vt:variant>
        <vt:i4>0</vt:i4>
      </vt:variant>
      <vt:variant>
        <vt:i4>5</vt:i4>
      </vt:variant>
      <vt:variant>
        <vt:lpwstr/>
      </vt:variant>
      <vt:variant>
        <vt:lpwstr>_Toc165542988</vt:lpwstr>
      </vt:variant>
      <vt:variant>
        <vt:i4>1966137</vt:i4>
      </vt:variant>
      <vt:variant>
        <vt:i4>17</vt:i4>
      </vt:variant>
      <vt:variant>
        <vt:i4>0</vt:i4>
      </vt:variant>
      <vt:variant>
        <vt:i4>5</vt:i4>
      </vt:variant>
      <vt:variant>
        <vt:lpwstr/>
      </vt:variant>
      <vt:variant>
        <vt:lpwstr>_Toc165542987</vt:lpwstr>
      </vt:variant>
      <vt:variant>
        <vt:i4>1966137</vt:i4>
      </vt:variant>
      <vt:variant>
        <vt:i4>11</vt:i4>
      </vt:variant>
      <vt:variant>
        <vt:i4>0</vt:i4>
      </vt:variant>
      <vt:variant>
        <vt:i4>5</vt:i4>
      </vt:variant>
      <vt:variant>
        <vt:lpwstr/>
      </vt:variant>
      <vt:variant>
        <vt:lpwstr>_Toc165542986</vt:lpwstr>
      </vt:variant>
      <vt:variant>
        <vt:i4>1966137</vt:i4>
      </vt:variant>
      <vt:variant>
        <vt:i4>5</vt:i4>
      </vt:variant>
      <vt:variant>
        <vt:i4>0</vt:i4>
      </vt:variant>
      <vt:variant>
        <vt:i4>5</vt:i4>
      </vt:variant>
      <vt:variant>
        <vt:lpwstr/>
      </vt:variant>
      <vt:variant>
        <vt:lpwstr>_Toc165542985</vt:lpwstr>
      </vt:variant>
      <vt:variant>
        <vt:i4>4390972</vt:i4>
      </vt:variant>
      <vt:variant>
        <vt:i4>0</vt:i4>
      </vt:variant>
      <vt:variant>
        <vt:i4>0</vt:i4>
      </vt:variant>
      <vt:variant>
        <vt:i4>5</vt:i4>
      </vt:variant>
      <vt:variant>
        <vt:lpwstr>mailto:Liosborne@idoa.in.gov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Clifton</dc:creator>
  <cp:keywords/>
  <dc:description/>
  <cp:lastModifiedBy>Osborne, Lindsey</cp:lastModifiedBy>
  <cp:revision>3</cp:revision>
  <cp:lastPrinted>2024-08-14T12:57:00Z</cp:lastPrinted>
  <dcterms:created xsi:type="dcterms:W3CDTF">2024-08-14T12:56:00Z</dcterms:created>
  <dcterms:modified xsi:type="dcterms:W3CDTF">2024-08-14T13:00:00Z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0x0101004DEC2AEC97F5124585C02B233FDCFF11</vt:lpwstr>
  </property>
  <property fmtid="{D5CDD505-2E9C-101B-9397-08002B2CF9AE}" pid="3" name="GrammarlyDocumentId">
    <vt:lpwstr>b362c0a0f6d7cf1202793d4c77de4ca53902c75d31c65a29fe43aeb62a075ff2</vt:lpwstr>
  </property>
  <property fmtid="{D5CDD505-2E9C-101B-9397-08002B2CF9AE}" pid="4" name="Project Stage">
    <vt:lpwstr>16;#1. Planning|b0d25c23-9f2f-4ba3-9c0e-45b177f55ee3</vt:lpwstr>
  </property>
</Properties>
</file>